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7C2" w:rsidRPr="000120BF" w:rsidRDefault="000120BF" w:rsidP="004D37C2">
      <w:pPr>
        <w:spacing w:after="0" w:line="360" w:lineRule="auto"/>
        <w:jc w:val="both"/>
        <w:rPr>
          <w:rFonts w:ascii="Times New Roman" w:hAnsi="Times New Roman" w:cs="Times New Roman"/>
          <w:szCs w:val="28"/>
        </w:rPr>
      </w:pPr>
      <w:r w:rsidRPr="000120BF">
        <w:rPr>
          <w:rFonts w:ascii="Times New Roman" w:hAnsi="Times New Roman" w:cs="Times New Roman"/>
          <w:szCs w:val="28"/>
        </w:rPr>
        <w:t xml:space="preserve">За период </w:t>
      </w:r>
      <w:r w:rsidR="004D37C2" w:rsidRPr="000120BF">
        <w:rPr>
          <w:rFonts w:ascii="Times New Roman" w:hAnsi="Times New Roman" w:cs="Times New Roman"/>
          <w:szCs w:val="28"/>
        </w:rPr>
        <w:t>работы</w:t>
      </w:r>
      <w:r w:rsidRPr="000120BF">
        <w:rPr>
          <w:rFonts w:ascii="Times New Roman" w:hAnsi="Times New Roman" w:cs="Times New Roman"/>
          <w:szCs w:val="28"/>
        </w:rPr>
        <w:t xml:space="preserve"> в школе мною</w:t>
      </w:r>
      <w:r w:rsidR="004D37C2" w:rsidRPr="000120BF">
        <w:rPr>
          <w:rFonts w:ascii="Times New Roman" w:hAnsi="Times New Roman" w:cs="Times New Roman"/>
          <w:szCs w:val="28"/>
        </w:rPr>
        <w:t xml:space="preserve"> была разработана серия уроков по теме декоративный натюрморт, для детей младшего школьного возраста (1-4 класс).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8"/>
        </w:rPr>
      </w:pPr>
      <w:r w:rsidRPr="006C7039">
        <w:rPr>
          <w:rFonts w:ascii="Times New Roman" w:hAnsi="Times New Roman" w:cs="Times New Roman"/>
          <w:i/>
          <w:sz w:val="20"/>
          <w:szCs w:val="28"/>
        </w:rPr>
        <w:t>Урок №1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8"/>
        </w:rPr>
      </w:pPr>
      <w:r w:rsidRPr="006C7039">
        <w:rPr>
          <w:rFonts w:ascii="Times New Roman" w:hAnsi="Times New Roman" w:cs="Times New Roman"/>
          <w:b/>
          <w:i/>
          <w:sz w:val="20"/>
          <w:szCs w:val="28"/>
        </w:rPr>
        <w:t>«Что такое декоративный натюрморт. Сравнительный анализ натюрмортов. Стилизация фруктов или цветов».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b/>
          <w:i/>
          <w:sz w:val="20"/>
          <w:szCs w:val="28"/>
        </w:rPr>
        <w:t>Тип урока:</w:t>
      </w:r>
      <w:r w:rsidRPr="006C7039">
        <w:rPr>
          <w:rFonts w:ascii="Times New Roman" w:hAnsi="Times New Roman" w:cs="Times New Roman"/>
          <w:sz w:val="20"/>
          <w:szCs w:val="28"/>
        </w:rPr>
        <w:t xml:space="preserve"> приобретение новых знаний. 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8"/>
        </w:rPr>
      </w:pPr>
      <w:r w:rsidRPr="006C7039">
        <w:rPr>
          <w:rFonts w:ascii="Times New Roman" w:hAnsi="Times New Roman" w:cs="Times New Roman"/>
          <w:b/>
          <w:i/>
          <w:sz w:val="20"/>
          <w:szCs w:val="28"/>
        </w:rPr>
        <w:t>Цели и задачи: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i/>
          <w:sz w:val="20"/>
          <w:szCs w:val="28"/>
        </w:rPr>
        <w:t xml:space="preserve">Цель – </w:t>
      </w:r>
      <w:r w:rsidRPr="006C7039">
        <w:rPr>
          <w:rFonts w:ascii="Times New Roman" w:hAnsi="Times New Roman" w:cs="Times New Roman"/>
          <w:sz w:val="20"/>
          <w:szCs w:val="28"/>
        </w:rPr>
        <w:t>объяснить и показать детям на наглядных примерах, что такое</w:t>
      </w:r>
      <w:r w:rsidRPr="006C7039">
        <w:rPr>
          <w:rFonts w:ascii="Times New Roman" w:hAnsi="Times New Roman" w:cs="Times New Roman"/>
          <w:sz w:val="20"/>
          <w:szCs w:val="28"/>
        </w:rPr>
        <w:t xml:space="preserve"> </w:t>
      </w:r>
      <w:r w:rsidRPr="006C7039">
        <w:rPr>
          <w:rFonts w:ascii="Times New Roman" w:hAnsi="Times New Roman" w:cs="Times New Roman"/>
          <w:sz w:val="20"/>
          <w:szCs w:val="28"/>
        </w:rPr>
        <w:t xml:space="preserve">декоративный натюрморт; дать представление о стилизации предметов; научить сравнивать и различать различные виды натюрмортов. 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proofErr w:type="gramStart"/>
      <w:r w:rsidRPr="006C7039">
        <w:rPr>
          <w:rFonts w:ascii="Times New Roman" w:hAnsi="Times New Roman" w:cs="Times New Roman"/>
          <w:i/>
          <w:sz w:val="20"/>
          <w:szCs w:val="28"/>
        </w:rPr>
        <w:t>Образовательные</w:t>
      </w:r>
      <w:proofErr w:type="gramEnd"/>
      <w:r w:rsidRPr="006C7039">
        <w:rPr>
          <w:rFonts w:ascii="Times New Roman" w:hAnsi="Times New Roman" w:cs="Times New Roman"/>
          <w:i/>
          <w:sz w:val="20"/>
          <w:szCs w:val="28"/>
        </w:rPr>
        <w:t>:</w:t>
      </w:r>
      <w:r w:rsidRPr="006C7039">
        <w:rPr>
          <w:rFonts w:ascii="Times New Roman" w:hAnsi="Times New Roman" w:cs="Times New Roman"/>
          <w:sz w:val="20"/>
          <w:szCs w:val="28"/>
        </w:rPr>
        <w:t xml:space="preserve"> </w:t>
      </w:r>
      <w:r w:rsidRPr="006C7039">
        <w:rPr>
          <w:rFonts w:ascii="Times New Roman" w:hAnsi="Times New Roman" w:cs="Times New Roman"/>
          <w:sz w:val="20"/>
          <w:szCs w:val="28"/>
        </w:rPr>
        <w:t>дать детям представление о том, что такое декоративный натюрморт и стилизация;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научить детей стилизовать различные предметы, а так же научить сравнивать и различать различные виды натюрмортов;</w:t>
      </w:r>
      <w:r w:rsidR="000120BF" w:rsidRPr="006C7039">
        <w:rPr>
          <w:rFonts w:ascii="Times New Roman" w:hAnsi="Times New Roman" w:cs="Times New Roman"/>
          <w:sz w:val="20"/>
          <w:szCs w:val="28"/>
        </w:rPr>
        <w:t xml:space="preserve"> </w:t>
      </w:r>
      <w:r w:rsidRPr="006C7039">
        <w:rPr>
          <w:rFonts w:ascii="Times New Roman" w:hAnsi="Times New Roman" w:cs="Times New Roman"/>
          <w:sz w:val="20"/>
          <w:szCs w:val="28"/>
        </w:rPr>
        <w:t>подмечать и показывать в работе характерные особенности строения объекта, отображать то главное, чем природа наделила объект.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i/>
          <w:sz w:val="20"/>
          <w:szCs w:val="28"/>
        </w:rPr>
        <w:t>Развивающие:</w:t>
      </w:r>
      <w:r w:rsidRPr="006C7039">
        <w:rPr>
          <w:rFonts w:ascii="Times New Roman" w:hAnsi="Times New Roman" w:cs="Times New Roman"/>
          <w:sz w:val="20"/>
          <w:szCs w:val="28"/>
        </w:rPr>
        <w:t xml:space="preserve"> развить у детей навыки работы с кистями и красками, интерес к предмету, воображение; 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 xml:space="preserve">развить художественное и эстетическое восприятие мира, наблюдательность, фантазию, мышление. 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proofErr w:type="gramStart"/>
      <w:r w:rsidRPr="006C7039">
        <w:rPr>
          <w:rFonts w:ascii="Times New Roman" w:hAnsi="Times New Roman" w:cs="Times New Roman"/>
          <w:i/>
          <w:sz w:val="20"/>
          <w:szCs w:val="28"/>
        </w:rPr>
        <w:t>Воспитательные</w:t>
      </w:r>
      <w:proofErr w:type="gramEnd"/>
      <w:r w:rsidRPr="006C7039">
        <w:rPr>
          <w:rFonts w:ascii="Times New Roman" w:hAnsi="Times New Roman" w:cs="Times New Roman"/>
          <w:sz w:val="20"/>
          <w:szCs w:val="28"/>
        </w:rPr>
        <w:t>: воспитать у учащихся аккуратность при работе</w:t>
      </w:r>
      <w:r w:rsidRPr="006C7039">
        <w:rPr>
          <w:rFonts w:ascii="Times New Roman" w:hAnsi="Times New Roman" w:cs="Times New Roman"/>
          <w:sz w:val="20"/>
          <w:szCs w:val="28"/>
        </w:rPr>
        <w:t xml:space="preserve"> </w:t>
      </w:r>
      <w:r w:rsidRPr="006C7039">
        <w:rPr>
          <w:rFonts w:ascii="Times New Roman" w:hAnsi="Times New Roman" w:cs="Times New Roman"/>
          <w:sz w:val="20"/>
          <w:szCs w:val="28"/>
        </w:rPr>
        <w:t xml:space="preserve">художественными материалами, 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 xml:space="preserve">внимание, умение слушать, организованность действий. 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8"/>
        </w:rPr>
      </w:pPr>
      <w:r w:rsidRPr="006C7039">
        <w:rPr>
          <w:rFonts w:ascii="Times New Roman" w:hAnsi="Times New Roman" w:cs="Times New Roman"/>
          <w:b/>
          <w:i/>
          <w:sz w:val="20"/>
          <w:szCs w:val="28"/>
        </w:rPr>
        <w:t xml:space="preserve">Оборудование и материалы. 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i/>
          <w:sz w:val="20"/>
          <w:szCs w:val="28"/>
        </w:rPr>
        <w:t>Для учителя:</w:t>
      </w:r>
      <w:r w:rsidRPr="006C7039">
        <w:rPr>
          <w:rFonts w:ascii="Times New Roman" w:hAnsi="Times New Roman" w:cs="Times New Roman"/>
          <w:sz w:val="20"/>
          <w:szCs w:val="28"/>
        </w:rPr>
        <w:t xml:space="preserve"> наглядные пособия с репродукциями работ художников</w:t>
      </w:r>
      <w:r w:rsidRPr="006C7039">
        <w:rPr>
          <w:rFonts w:ascii="Times New Roman" w:hAnsi="Times New Roman" w:cs="Times New Roman"/>
          <w:sz w:val="20"/>
          <w:szCs w:val="28"/>
        </w:rPr>
        <w:t xml:space="preserve"> </w:t>
      </w:r>
      <w:r w:rsidRPr="006C7039">
        <w:rPr>
          <w:rFonts w:ascii="Times New Roman" w:hAnsi="Times New Roman" w:cs="Times New Roman"/>
          <w:sz w:val="20"/>
          <w:szCs w:val="28"/>
        </w:rPr>
        <w:t xml:space="preserve">работающих над натюрмортами в разных стилях, примеры стилизации различных предметов, фрукты или муляжи фруктов. 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proofErr w:type="gramStart"/>
      <w:r w:rsidRPr="006C7039">
        <w:rPr>
          <w:rFonts w:ascii="Times New Roman" w:hAnsi="Times New Roman" w:cs="Times New Roman"/>
          <w:i/>
          <w:sz w:val="20"/>
          <w:szCs w:val="28"/>
        </w:rPr>
        <w:t>Для учащихся:</w:t>
      </w:r>
      <w:r w:rsidRPr="006C7039">
        <w:rPr>
          <w:rFonts w:ascii="Times New Roman" w:hAnsi="Times New Roman" w:cs="Times New Roman"/>
          <w:sz w:val="20"/>
          <w:szCs w:val="28"/>
        </w:rPr>
        <w:t xml:space="preserve"> альбомный лист, карандаш, ластик; кисти, краски, банка для воды.</w:t>
      </w:r>
      <w:proofErr w:type="gramEnd"/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8"/>
        </w:rPr>
      </w:pPr>
      <w:r w:rsidRPr="006C7039">
        <w:rPr>
          <w:rFonts w:ascii="Times New Roman" w:hAnsi="Times New Roman" w:cs="Times New Roman"/>
          <w:b/>
          <w:i/>
          <w:sz w:val="20"/>
          <w:szCs w:val="28"/>
        </w:rPr>
        <w:t>Структура урока: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1.</w:t>
      </w:r>
      <w:r w:rsidRPr="006C7039">
        <w:rPr>
          <w:rFonts w:ascii="Times New Roman" w:hAnsi="Times New Roman" w:cs="Times New Roman"/>
          <w:sz w:val="20"/>
          <w:szCs w:val="28"/>
        </w:rPr>
        <w:tab/>
        <w:t>Организационная часть (2-3 мин.).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2.</w:t>
      </w:r>
      <w:r w:rsidRPr="006C7039">
        <w:rPr>
          <w:rFonts w:ascii="Times New Roman" w:hAnsi="Times New Roman" w:cs="Times New Roman"/>
          <w:sz w:val="20"/>
          <w:szCs w:val="28"/>
        </w:rPr>
        <w:tab/>
        <w:t>Сообщение темы, целей, задач урока (5 мин.).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3.</w:t>
      </w:r>
      <w:r w:rsidRPr="006C7039">
        <w:rPr>
          <w:rFonts w:ascii="Times New Roman" w:hAnsi="Times New Roman" w:cs="Times New Roman"/>
          <w:sz w:val="20"/>
          <w:szCs w:val="28"/>
        </w:rPr>
        <w:tab/>
        <w:t>Объяснение материала, работа с учащимися (25-30 мин.).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4.</w:t>
      </w:r>
      <w:r w:rsidRPr="006C7039">
        <w:rPr>
          <w:rFonts w:ascii="Times New Roman" w:hAnsi="Times New Roman" w:cs="Times New Roman"/>
          <w:sz w:val="20"/>
          <w:szCs w:val="28"/>
        </w:rPr>
        <w:tab/>
        <w:t>Подведение итогов (5 мин.).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8"/>
        </w:rPr>
      </w:pPr>
      <w:r w:rsidRPr="006C7039">
        <w:rPr>
          <w:rFonts w:ascii="Times New Roman" w:hAnsi="Times New Roman" w:cs="Times New Roman"/>
          <w:b/>
          <w:i/>
          <w:sz w:val="20"/>
          <w:szCs w:val="28"/>
        </w:rPr>
        <w:t xml:space="preserve">Ход урока: 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 xml:space="preserve">    </w:t>
      </w:r>
      <w:r w:rsidRPr="006C7039">
        <w:rPr>
          <w:rFonts w:ascii="Times New Roman" w:hAnsi="Times New Roman" w:cs="Times New Roman"/>
          <w:sz w:val="20"/>
          <w:szCs w:val="28"/>
        </w:rPr>
        <w:t xml:space="preserve">1. Поприветствовать детей. Визуально проверить </w:t>
      </w:r>
      <w:r w:rsidRPr="006C7039">
        <w:rPr>
          <w:rFonts w:ascii="Times New Roman" w:hAnsi="Times New Roman" w:cs="Times New Roman"/>
          <w:sz w:val="20"/>
          <w:szCs w:val="28"/>
        </w:rPr>
        <w:t xml:space="preserve"> их</w:t>
      </w:r>
      <w:r w:rsidRPr="006C7039">
        <w:rPr>
          <w:rFonts w:ascii="Times New Roman" w:hAnsi="Times New Roman" w:cs="Times New Roman"/>
          <w:sz w:val="20"/>
          <w:szCs w:val="28"/>
        </w:rPr>
        <w:t xml:space="preserve"> </w:t>
      </w:r>
      <w:r w:rsidRPr="006C7039">
        <w:rPr>
          <w:rFonts w:ascii="Times New Roman" w:hAnsi="Times New Roman" w:cs="Times New Roman"/>
          <w:sz w:val="20"/>
          <w:szCs w:val="28"/>
        </w:rPr>
        <w:t>готовность к уроку.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 xml:space="preserve">    2. Сообщить тему урока, объяснить цель.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 xml:space="preserve">    3.  Объяснить учащимся, что такое декоративный натюрморт и чем он отличается от обыкновенного классического натюрморта. Показать репродукции работ художников работающих над натюрмортами в разных стилях. Сравнить работы разных мастеров.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 xml:space="preserve">    Объяснить детям, что такое стилизация и как с помощью нее добиться декоративности в изображении разных предметов. Показать на доске примеры стилизации фруктов и цветов. Поинтересоваться у учеников все ли им понятно ответить на интересующие их вопросы; дети приступают к работе.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 xml:space="preserve">    Для    лучшего    усвоения    учащимися    материала    и    правильности выполнения задания следует пояснить, что:    а) выбранный объект, будь то фрукт или цветок, рисуется крупно, во весь лист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 xml:space="preserve">    б) цветок начинаем рисовать с его центра, затем изменяем форму лепесточков, далее   рисуем   стебелек   с   листочками;   следующим   этапом   идет деление плоскостей цветка на части, обобщение, упрощение или наоборот усложнение каких-либо элементов растения;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 xml:space="preserve">    в) если рисуем фрукт, то начинаем с изменения его формы и формы плодоножки с листом, затем также делим фрукт на плоскости, какие-то крупнее какие-то меньше в зависимости от того, какую часть фрукта мы хотим выделить;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 xml:space="preserve">    г) далее работаем художественными материалами, каждая плоскость имеет свой цвет или  оттенок  цвета - окрашиваем  каждую  плоскость теми цветами и оттенками которыми считаем нужным.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Параллельно с ребятами рисовать на доске.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lastRenderedPageBreak/>
        <w:t xml:space="preserve">    В ходе урока отвечать на вопросы учащихся, объяснять то, что не понятно и ориентировать их во времени, чтобы все успели справиться с заданием до конца урока. Следить за правильностью выполнения задания.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 xml:space="preserve">    4. Выставить оценки за работу на уроке. Выбрать лучшие работы детей и показать их всему классу. Поблагодарить учащихся за хорошее поведение и работу на уроке.</w:t>
      </w:r>
    </w:p>
    <w:p w:rsidR="004D37C2" w:rsidRPr="004D37C2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</w:p>
    <w:p w:rsidR="004D37C2" w:rsidRPr="004D37C2" w:rsidRDefault="004D37C2" w:rsidP="006C7039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8"/>
        </w:rPr>
      </w:pPr>
      <w:r w:rsidRPr="004D37C2">
        <w:rPr>
          <w:rFonts w:ascii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19B54141" wp14:editId="59951DF9">
            <wp:extent cx="2979694" cy="22356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902" cy="2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C1F56B" wp14:editId="14F101AF">
            <wp:extent cx="2859956" cy="22358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13" cy="2240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7039">
        <w:rPr>
          <w:rFonts w:ascii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31F694F5" wp14:editId="5BBD3F30">
            <wp:extent cx="2920522" cy="219791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22" cy="2201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70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4F77439" wp14:editId="74325E95">
            <wp:extent cx="2908300" cy="2181225"/>
            <wp:effectExtent l="0" t="0" r="635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20" cy="218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7C2" w:rsidRPr="004D37C2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8"/>
          <w:lang w:val="en-US"/>
        </w:rPr>
      </w:pP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8"/>
        </w:rPr>
      </w:pPr>
      <w:r w:rsidRPr="006C7039">
        <w:rPr>
          <w:rFonts w:ascii="Times New Roman" w:hAnsi="Times New Roman" w:cs="Times New Roman"/>
          <w:i/>
          <w:sz w:val="20"/>
          <w:szCs w:val="28"/>
        </w:rPr>
        <w:t>Урок №2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8"/>
        </w:rPr>
      </w:pPr>
      <w:r w:rsidRPr="006C7039">
        <w:rPr>
          <w:rFonts w:ascii="Times New Roman" w:hAnsi="Times New Roman" w:cs="Times New Roman"/>
          <w:i/>
          <w:sz w:val="20"/>
          <w:szCs w:val="28"/>
        </w:rPr>
        <w:t xml:space="preserve"> </w:t>
      </w:r>
      <w:r w:rsidRPr="006C7039">
        <w:rPr>
          <w:rFonts w:ascii="Times New Roman" w:hAnsi="Times New Roman" w:cs="Times New Roman"/>
          <w:b/>
          <w:i/>
          <w:sz w:val="20"/>
          <w:szCs w:val="28"/>
        </w:rPr>
        <w:t>«Декоративный натюрморт».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i/>
          <w:sz w:val="20"/>
          <w:szCs w:val="28"/>
        </w:rPr>
        <w:t>Тип урока:</w:t>
      </w:r>
      <w:r w:rsidRPr="006C7039">
        <w:rPr>
          <w:rFonts w:ascii="Times New Roman" w:hAnsi="Times New Roman" w:cs="Times New Roman"/>
          <w:sz w:val="20"/>
          <w:szCs w:val="28"/>
        </w:rPr>
        <w:t xml:space="preserve"> комбинированный.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i/>
          <w:sz w:val="20"/>
          <w:szCs w:val="28"/>
        </w:rPr>
        <w:t>Вид деятельности:</w:t>
      </w:r>
      <w:r w:rsidRPr="006C7039">
        <w:rPr>
          <w:rFonts w:ascii="Times New Roman" w:hAnsi="Times New Roman" w:cs="Times New Roman"/>
          <w:sz w:val="20"/>
          <w:szCs w:val="28"/>
        </w:rPr>
        <w:t xml:space="preserve"> практическое занятие.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8"/>
        </w:rPr>
      </w:pPr>
      <w:r w:rsidRPr="006C7039">
        <w:rPr>
          <w:rFonts w:ascii="Times New Roman" w:hAnsi="Times New Roman" w:cs="Times New Roman"/>
          <w:b/>
          <w:i/>
          <w:sz w:val="20"/>
          <w:szCs w:val="28"/>
        </w:rPr>
        <w:t>Цели и задачи: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i/>
          <w:sz w:val="20"/>
          <w:szCs w:val="28"/>
        </w:rPr>
        <w:t>Цель</w:t>
      </w:r>
      <w:r w:rsidRPr="006C7039">
        <w:rPr>
          <w:rFonts w:ascii="Times New Roman" w:hAnsi="Times New Roman" w:cs="Times New Roman"/>
          <w:sz w:val="20"/>
          <w:szCs w:val="28"/>
        </w:rPr>
        <w:t xml:space="preserve"> – научить детей рисовать декоративный натюрморт.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8"/>
        </w:rPr>
      </w:pPr>
      <w:r w:rsidRPr="006C7039">
        <w:rPr>
          <w:rFonts w:ascii="Times New Roman" w:hAnsi="Times New Roman" w:cs="Times New Roman"/>
          <w:i/>
          <w:sz w:val="20"/>
          <w:szCs w:val="28"/>
        </w:rPr>
        <w:t>Образовательные задачи:</w:t>
      </w:r>
      <w:r w:rsidRPr="006C7039">
        <w:rPr>
          <w:rFonts w:ascii="Times New Roman" w:hAnsi="Times New Roman" w:cs="Times New Roman"/>
          <w:i/>
          <w:sz w:val="20"/>
          <w:szCs w:val="28"/>
        </w:rPr>
        <w:t xml:space="preserve"> </w:t>
      </w:r>
      <w:r w:rsidRPr="006C7039">
        <w:rPr>
          <w:rFonts w:ascii="Times New Roman" w:hAnsi="Times New Roman" w:cs="Times New Roman"/>
          <w:sz w:val="20"/>
          <w:szCs w:val="28"/>
        </w:rPr>
        <w:t>познакомить детей с терминами «декор», «стилизация», «эллипс»;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познакомить с декоративным натюрмортом;</w:t>
      </w:r>
      <w:r w:rsidR="000120BF" w:rsidRPr="006C7039">
        <w:rPr>
          <w:rFonts w:ascii="Times New Roman" w:hAnsi="Times New Roman" w:cs="Times New Roman"/>
          <w:sz w:val="20"/>
          <w:szCs w:val="28"/>
        </w:rPr>
        <w:t xml:space="preserve"> </w:t>
      </w:r>
      <w:r w:rsidRPr="006C7039">
        <w:rPr>
          <w:rFonts w:ascii="Times New Roman" w:hAnsi="Times New Roman" w:cs="Times New Roman"/>
          <w:sz w:val="20"/>
          <w:szCs w:val="28"/>
        </w:rPr>
        <w:t>научить отличать декоративный натюрморт от реалистического;</w:t>
      </w:r>
      <w:r w:rsidR="000120BF" w:rsidRPr="006C7039">
        <w:rPr>
          <w:rFonts w:ascii="Times New Roman" w:hAnsi="Times New Roman" w:cs="Times New Roman"/>
          <w:sz w:val="20"/>
          <w:szCs w:val="28"/>
        </w:rPr>
        <w:t xml:space="preserve"> </w:t>
      </w:r>
      <w:r w:rsidRPr="006C7039">
        <w:rPr>
          <w:rFonts w:ascii="Times New Roman" w:hAnsi="Times New Roman" w:cs="Times New Roman"/>
          <w:sz w:val="20"/>
          <w:szCs w:val="28"/>
        </w:rPr>
        <w:t>отработать приемы рисования гуашевыми красками.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8"/>
        </w:rPr>
      </w:pPr>
      <w:r w:rsidRPr="006C7039">
        <w:rPr>
          <w:rFonts w:ascii="Times New Roman" w:hAnsi="Times New Roman" w:cs="Times New Roman"/>
          <w:i/>
          <w:sz w:val="20"/>
          <w:szCs w:val="28"/>
        </w:rPr>
        <w:t>Развивающие задачи:</w:t>
      </w:r>
      <w:r w:rsidRPr="006C7039">
        <w:rPr>
          <w:rFonts w:ascii="Times New Roman" w:hAnsi="Times New Roman" w:cs="Times New Roman"/>
          <w:i/>
          <w:sz w:val="20"/>
          <w:szCs w:val="28"/>
        </w:rPr>
        <w:t xml:space="preserve"> </w:t>
      </w:r>
      <w:r w:rsidRPr="006C7039">
        <w:rPr>
          <w:rFonts w:ascii="Times New Roman" w:hAnsi="Times New Roman" w:cs="Times New Roman"/>
          <w:sz w:val="20"/>
          <w:szCs w:val="28"/>
        </w:rPr>
        <w:t xml:space="preserve">продолжить развитие </w:t>
      </w:r>
      <w:proofErr w:type="spellStart"/>
      <w:r w:rsidRPr="006C7039">
        <w:rPr>
          <w:rFonts w:ascii="Times New Roman" w:hAnsi="Times New Roman" w:cs="Times New Roman"/>
          <w:sz w:val="20"/>
          <w:szCs w:val="28"/>
        </w:rPr>
        <w:t>цветовидения</w:t>
      </w:r>
      <w:proofErr w:type="spellEnd"/>
      <w:r w:rsidRPr="006C7039">
        <w:rPr>
          <w:rFonts w:ascii="Times New Roman" w:hAnsi="Times New Roman" w:cs="Times New Roman"/>
          <w:sz w:val="20"/>
          <w:szCs w:val="28"/>
        </w:rPr>
        <w:t>;</w:t>
      </w:r>
      <w:r w:rsidR="000120BF" w:rsidRPr="006C7039">
        <w:rPr>
          <w:rFonts w:ascii="Times New Roman" w:hAnsi="Times New Roman" w:cs="Times New Roman"/>
          <w:i/>
          <w:sz w:val="20"/>
          <w:szCs w:val="28"/>
        </w:rPr>
        <w:t xml:space="preserve"> </w:t>
      </w:r>
      <w:r w:rsidRPr="006C7039">
        <w:rPr>
          <w:rFonts w:ascii="Times New Roman" w:hAnsi="Times New Roman" w:cs="Times New Roman"/>
          <w:sz w:val="20"/>
          <w:szCs w:val="28"/>
        </w:rPr>
        <w:t>развитие воображения, мышления, внимания, фантазии, зрительной памяти.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8"/>
        </w:rPr>
      </w:pPr>
      <w:r w:rsidRPr="006C7039">
        <w:rPr>
          <w:rFonts w:ascii="Times New Roman" w:hAnsi="Times New Roman" w:cs="Times New Roman"/>
          <w:i/>
          <w:sz w:val="20"/>
          <w:szCs w:val="28"/>
        </w:rPr>
        <w:t>Воспитательные задачи:</w:t>
      </w:r>
      <w:r w:rsidRPr="006C7039">
        <w:rPr>
          <w:rFonts w:ascii="Times New Roman" w:hAnsi="Times New Roman" w:cs="Times New Roman"/>
          <w:i/>
          <w:sz w:val="20"/>
          <w:szCs w:val="28"/>
        </w:rPr>
        <w:t xml:space="preserve"> </w:t>
      </w:r>
      <w:r w:rsidRPr="006C7039">
        <w:rPr>
          <w:rFonts w:ascii="Times New Roman" w:hAnsi="Times New Roman" w:cs="Times New Roman"/>
          <w:sz w:val="20"/>
          <w:szCs w:val="28"/>
        </w:rPr>
        <w:t>воспитывать усердие, трудолюбие;</w:t>
      </w:r>
      <w:r w:rsidR="000120BF" w:rsidRPr="006C7039">
        <w:rPr>
          <w:rFonts w:ascii="Times New Roman" w:hAnsi="Times New Roman" w:cs="Times New Roman"/>
          <w:i/>
          <w:sz w:val="20"/>
          <w:szCs w:val="28"/>
        </w:rPr>
        <w:t xml:space="preserve"> </w:t>
      </w:r>
      <w:r w:rsidRPr="006C7039">
        <w:rPr>
          <w:rFonts w:ascii="Times New Roman" w:hAnsi="Times New Roman" w:cs="Times New Roman"/>
          <w:sz w:val="20"/>
          <w:szCs w:val="28"/>
        </w:rPr>
        <w:t xml:space="preserve">воспитывать чувство </w:t>
      </w:r>
      <w:proofErr w:type="gramStart"/>
      <w:r w:rsidRPr="006C7039">
        <w:rPr>
          <w:rFonts w:ascii="Times New Roman" w:hAnsi="Times New Roman" w:cs="Times New Roman"/>
          <w:sz w:val="20"/>
          <w:szCs w:val="28"/>
        </w:rPr>
        <w:t>прекрасного</w:t>
      </w:r>
      <w:proofErr w:type="gramEnd"/>
      <w:r w:rsidRPr="006C7039">
        <w:rPr>
          <w:rFonts w:ascii="Times New Roman" w:hAnsi="Times New Roman" w:cs="Times New Roman"/>
          <w:sz w:val="20"/>
          <w:szCs w:val="28"/>
        </w:rPr>
        <w:t>; воспитывать интерес к декоративному искусству.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i/>
          <w:sz w:val="20"/>
          <w:szCs w:val="28"/>
        </w:rPr>
        <w:t>Оборудование: учитель</w:t>
      </w:r>
      <w:r w:rsidRPr="006C7039">
        <w:rPr>
          <w:rFonts w:ascii="Times New Roman" w:hAnsi="Times New Roman" w:cs="Times New Roman"/>
          <w:sz w:val="20"/>
          <w:szCs w:val="28"/>
        </w:rPr>
        <w:t xml:space="preserve"> – конспект урока, поэтапное выполнение декоративного и реалистического натюрморта на формате А3, иллюстрации работ художников XX в., роспись по ткани, пластилиновая живопись, аппликация из бумаги;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i/>
          <w:sz w:val="20"/>
          <w:szCs w:val="28"/>
        </w:rPr>
        <w:t>ученики</w:t>
      </w:r>
      <w:r w:rsidRPr="006C7039">
        <w:rPr>
          <w:rFonts w:ascii="Times New Roman" w:hAnsi="Times New Roman" w:cs="Times New Roman"/>
          <w:sz w:val="20"/>
          <w:szCs w:val="28"/>
        </w:rPr>
        <w:t xml:space="preserve"> – лист А3, карандаш простой, гуашь, банка с водой, кисти №3, 5, 9.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8"/>
        </w:rPr>
      </w:pPr>
      <w:r w:rsidRPr="006C7039">
        <w:rPr>
          <w:rFonts w:ascii="Times New Roman" w:hAnsi="Times New Roman" w:cs="Times New Roman"/>
          <w:b/>
          <w:i/>
          <w:sz w:val="20"/>
          <w:szCs w:val="28"/>
        </w:rPr>
        <w:t>Структура урока.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1. Организационный момент – 2-3 мин.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lastRenderedPageBreak/>
        <w:t>2. Вступительная беседа – 3-4 мин.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3. Объяснение нового материала –  5-7 мин.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4. Самостоятельная работа – 25-28 мин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5. Завершение работы –  2-4 мин.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6. Подведение итогов – 3-4 мин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8"/>
        </w:rPr>
      </w:pPr>
      <w:r w:rsidRPr="006C7039">
        <w:rPr>
          <w:rFonts w:ascii="Times New Roman" w:hAnsi="Times New Roman" w:cs="Times New Roman"/>
          <w:b/>
          <w:i/>
          <w:sz w:val="20"/>
          <w:szCs w:val="28"/>
        </w:rPr>
        <w:t>Ход урока.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 xml:space="preserve">    1. Приветствие. Настрой на урок. Организация рабочего места.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 xml:space="preserve">    2. Повторение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– Ребята, тема нашего урока “Декоративный натюрморт”. Слово “натюрморт” вам уже знакомо. Давайте вспомним его значение. Что же такое натюрморт?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– Верно, ребята! Натюрморт – это мёртвая натура или это группа неодушевлённых предметов, объединённых в единую композицию по смыслу.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– Как вы уже знаете, натюрморты бывают случайные и поставленные. Давайте приведём примеры случайных натюрмортов.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– Молодцы, ребята! А какие натюрморты называют поставленными?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– Верно, те натюрморты, которые ставятся специально с целью написания картины. Они обычно бывают на определенную тематику. Например “Натюрморт из предметов деревенского быта”.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 xml:space="preserve">    3. А тема нашего занятия “Декоративный натюрморт”.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– Ребята, слово “декор” в переводе с лат</w:t>
      </w:r>
      <w:proofErr w:type="gramStart"/>
      <w:r w:rsidRPr="006C7039">
        <w:rPr>
          <w:rFonts w:ascii="Times New Roman" w:hAnsi="Times New Roman" w:cs="Times New Roman"/>
          <w:sz w:val="20"/>
          <w:szCs w:val="28"/>
        </w:rPr>
        <w:t>.</w:t>
      </w:r>
      <w:proofErr w:type="gramEnd"/>
      <w:r w:rsidR="0064367C" w:rsidRPr="006C7039">
        <w:rPr>
          <w:rFonts w:ascii="Times New Roman" w:hAnsi="Times New Roman" w:cs="Times New Roman"/>
          <w:sz w:val="20"/>
          <w:szCs w:val="28"/>
        </w:rPr>
        <w:t xml:space="preserve"> </w:t>
      </w:r>
      <w:proofErr w:type="gramStart"/>
      <w:r w:rsidRPr="006C7039">
        <w:rPr>
          <w:rFonts w:ascii="Times New Roman" w:hAnsi="Times New Roman" w:cs="Times New Roman"/>
          <w:sz w:val="20"/>
          <w:szCs w:val="28"/>
        </w:rPr>
        <w:t>о</w:t>
      </w:r>
      <w:proofErr w:type="gramEnd"/>
      <w:r w:rsidRPr="006C7039">
        <w:rPr>
          <w:rFonts w:ascii="Times New Roman" w:hAnsi="Times New Roman" w:cs="Times New Roman"/>
          <w:sz w:val="20"/>
          <w:szCs w:val="28"/>
        </w:rPr>
        <w:t>значает – украшение, украшать.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 xml:space="preserve">В начале XX века художники стали уделять натюрморту большое значение. </w:t>
      </w:r>
      <w:proofErr w:type="spellStart"/>
      <w:r w:rsidRPr="006C7039">
        <w:rPr>
          <w:rFonts w:ascii="Times New Roman" w:hAnsi="Times New Roman" w:cs="Times New Roman"/>
          <w:sz w:val="20"/>
          <w:szCs w:val="28"/>
        </w:rPr>
        <w:t>Пед</w:t>
      </w:r>
      <w:proofErr w:type="spellEnd"/>
      <w:r w:rsidRPr="006C7039">
        <w:rPr>
          <w:rFonts w:ascii="Times New Roman" w:hAnsi="Times New Roman" w:cs="Times New Roman"/>
          <w:sz w:val="20"/>
          <w:szCs w:val="28"/>
        </w:rPr>
        <w:t>. показ (иллюстрации)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– Мастера разных стилистических направлений стали работать в этом жанре живописи. Они много экспериментировали. Таким образом, появился декоративный натюрморт.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Давайте сравним его с реалистическим натюрмортом. Иллюстрации (живописный и декоративный натюрморт)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– Сначала, обратим внимание на цветовое решение. Какие особенности вы можете отметить?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– Верно, ребята. Причём надо отметить, что в декоративном натюрморте главное – гармония цвета. Обычно художники используют не более 3-х цветов. Путём смешивания этих цветов, можно получить множество оттенков.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– А теперь, ребята, внимательно посмотрите на реалистический и декоративный натюрморты. И назовите мне ещё одно отличие.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 xml:space="preserve">Правильно! </w:t>
      </w:r>
      <w:proofErr w:type="gramStart"/>
      <w:r w:rsidRPr="006C7039">
        <w:rPr>
          <w:rFonts w:ascii="Times New Roman" w:hAnsi="Times New Roman" w:cs="Times New Roman"/>
          <w:sz w:val="20"/>
          <w:szCs w:val="28"/>
        </w:rPr>
        <w:t>Предметы на живописном натюрморте – реалистичные, а на декоративном – форма различных предметов самая разнообразная.</w:t>
      </w:r>
      <w:proofErr w:type="gramEnd"/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– Молодцы! В декоративном натюрморте предметы стилизованные, т.е. их форма упрощенная.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 xml:space="preserve"> А как вы думаете, в каких материалах можно выполнить декоративный натюрморт?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 xml:space="preserve">– Правильно, при помощи красок, из природных материалов, из бумаги и т.д. </w:t>
      </w:r>
      <w:proofErr w:type="gramStart"/>
      <w:r w:rsidRPr="006C7039">
        <w:rPr>
          <w:rFonts w:ascii="Times New Roman" w:hAnsi="Times New Roman" w:cs="Times New Roman"/>
          <w:sz w:val="20"/>
          <w:szCs w:val="28"/>
        </w:rPr>
        <w:t>Значит ещё одной отличительной особенностью в декоративном натюрморте является</w:t>
      </w:r>
      <w:proofErr w:type="gramEnd"/>
      <w:r w:rsidRPr="006C7039">
        <w:rPr>
          <w:rFonts w:ascii="Times New Roman" w:hAnsi="Times New Roman" w:cs="Times New Roman"/>
          <w:sz w:val="20"/>
          <w:szCs w:val="28"/>
        </w:rPr>
        <w:t xml:space="preserve"> фактура.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 xml:space="preserve">– Посмотрите ребята декоративный натюрморт можно выполнить на ткани (холодный батик), также из пластилина (пластилиновая живопись), из бумаги и природных материалов (техника аппликация) 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– Как вы думаете, ребята, где в жизни мы можем применить декоративный натюрморт?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Назовите мне, пожалуйста, основные отличительные черты декоративного натюрморта.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– Правильно! Вы хорошо усвоили новый материал. И теперь вы можете приступить к созданию своего декоративного натюрморта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4. Для того чтобы начать вашу работу сначала карандашом нарисуйте линию симметрии, отметьте высоту, ширину вазы, затем проведите окружности – эллипсы и соедините плавными линиями, чтобы получилась ваза, потом нарисуйте яблоко.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 xml:space="preserve">А теперь мы должны придумать интересное украшение на вазе. 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lastRenderedPageBreak/>
        <w:t xml:space="preserve">Оно может быть в виде клетки или волнистых линий или квадратами от маленького к </w:t>
      </w:r>
      <w:proofErr w:type="gramStart"/>
      <w:r w:rsidRPr="006C7039">
        <w:rPr>
          <w:rFonts w:ascii="Times New Roman" w:hAnsi="Times New Roman" w:cs="Times New Roman"/>
          <w:sz w:val="20"/>
          <w:szCs w:val="28"/>
        </w:rPr>
        <w:t>большому</w:t>
      </w:r>
      <w:proofErr w:type="gramEnd"/>
      <w:r w:rsidRPr="006C7039">
        <w:rPr>
          <w:rFonts w:ascii="Times New Roman" w:hAnsi="Times New Roman" w:cs="Times New Roman"/>
          <w:sz w:val="20"/>
          <w:szCs w:val="28"/>
        </w:rPr>
        <w:t>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 xml:space="preserve">    Кто выбрал в виде волнистых линий, поставьте точку на кувшине рядом с центром и из нее проводите волнистые линии. Каждая линия будет своего цвета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 xml:space="preserve">    Сейчас необходимо научиться подбирать цвета. Посмотрите на меня, если я возьму синий цвет (цвет фона) и вазу фиолетового цвета, будет ли она видна?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А если я возьму вазу оранжевого цвета, будет ли она видна?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Таким образом, если вы хотите, чтобы предмет был хорошо виден, то подбираем контрастные цвета, если менее – родственные.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 xml:space="preserve">Объяснение по цветовому кругу (нахождение </w:t>
      </w:r>
      <w:proofErr w:type="gramStart"/>
      <w:r w:rsidRPr="006C7039">
        <w:rPr>
          <w:rFonts w:ascii="Times New Roman" w:hAnsi="Times New Roman" w:cs="Times New Roman"/>
          <w:sz w:val="20"/>
          <w:szCs w:val="28"/>
        </w:rPr>
        <w:t>контрастных</w:t>
      </w:r>
      <w:proofErr w:type="gramEnd"/>
      <w:r w:rsidRPr="006C7039">
        <w:rPr>
          <w:rFonts w:ascii="Times New Roman" w:hAnsi="Times New Roman" w:cs="Times New Roman"/>
          <w:sz w:val="20"/>
          <w:szCs w:val="28"/>
        </w:rPr>
        <w:t>, гармоничных, родственных).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Ребята, сначала, вам необходимо определить цвет фона. Для этого возьмите самую большую кисть и понравившийся вам цвет.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После того как вы закончите делать фон, вам необходимо подбирать разные яркие красивые цвета для вазы и яблока, смотрите на ваши работы и на цветовой круг.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 xml:space="preserve">    5. Ребята, наш урок подходит к концу, завершайте свои работы, кто, что не доделал. Кто закончил, кладите работы сохнуть на пол, сейчас мы с вами устроим выставку, сначала 1 ряд, потом 2, затем 3 ряд.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 xml:space="preserve">   6. Итак, ребята на сегодняшнем уроке вы научились рисовать декоративный натюрморт, подбирать красивые цвета, сочетающиеся друг с другом.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 xml:space="preserve">Что значит слово «декор» в переводе </w:t>
      </w:r>
      <w:proofErr w:type="gramStart"/>
      <w:r w:rsidRPr="006C7039">
        <w:rPr>
          <w:rFonts w:ascii="Times New Roman" w:hAnsi="Times New Roman" w:cs="Times New Roman"/>
          <w:sz w:val="20"/>
          <w:szCs w:val="28"/>
        </w:rPr>
        <w:t>с</w:t>
      </w:r>
      <w:proofErr w:type="gramEnd"/>
      <w:r w:rsidRPr="006C7039">
        <w:rPr>
          <w:rFonts w:ascii="Times New Roman" w:hAnsi="Times New Roman" w:cs="Times New Roman"/>
          <w:sz w:val="20"/>
          <w:szCs w:val="28"/>
        </w:rPr>
        <w:t xml:space="preserve"> латинского?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Правильно! Что такое стилизация?</w:t>
      </w:r>
    </w:p>
    <w:p w:rsidR="004D37C2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 xml:space="preserve">Какие вы теперь знаете отличительные черты декоративного натюрморта </w:t>
      </w:r>
      <w:proofErr w:type="gramStart"/>
      <w:r w:rsidRPr="006C7039">
        <w:rPr>
          <w:rFonts w:ascii="Times New Roman" w:hAnsi="Times New Roman" w:cs="Times New Roman"/>
          <w:sz w:val="20"/>
          <w:szCs w:val="28"/>
        </w:rPr>
        <w:t>от</w:t>
      </w:r>
      <w:proofErr w:type="gramEnd"/>
      <w:r w:rsidRPr="006C7039">
        <w:rPr>
          <w:rFonts w:ascii="Times New Roman" w:hAnsi="Times New Roman" w:cs="Times New Roman"/>
          <w:sz w:val="20"/>
          <w:szCs w:val="28"/>
        </w:rPr>
        <w:t xml:space="preserve"> реалистического?</w:t>
      </w:r>
    </w:p>
    <w:p w:rsidR="006C7039" w:rsidRPr="006C7039" w:rsidRDefault="004D37C2" w:rsidP="004D37C2">
      <w:pPr>
        <w:spacing w:after="0" w:line="36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C7039">
        <w:rPr>
          <w:rFonts w:ascii="Times New Roman" w:hAnsi="Times New Roman" w:cs="Times New Roman"/>
          <w:sz w:val="20"/>
          <w:szCs w:val="28"/>
        </w:rPr>
        <w:t>Спасибо за урок, все молодцы,  до свидания!</w:t>
      </w:r>
      <w:bookmarkStart w:id="0" w:name="_GoBack"/>
      <w:bookmarkEnd w:id="0"/>
    </w:p>
    <w:p w:rsidR="001A60A2" w:rsidRDefault="004D37C2" w:rsidP="00B248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8FF58D" wp14:editId="79CBE6DB">
            <wp:extent cx="2638425" cy="1846898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37" cy="1849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644816" wp14:editId="082E3675">
            <wp:extent cx="2570710" cy="183832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39" cy="1844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4800">
        <w:rPr>
          <w:rFonts w:ascii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6FEBDE66" wp14:editId="46BFDC3A">
            <wp:extent cx="3590925" cy="2688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319" cy="2688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367C" w:rsidRPr="000120BF" w:rsidRDefault="0064367C" w:rsidP="004D37C2">
      <w:pPr>
        <w:jc w:val="both"/>
        <w:rPr>
          <w:sz w:val="18"/>
        </w:rPr>
      </w:pPr>
      <w:r w:rsidRPr="000120BF">
        <w:rPr>
          <w:rFonts w:ascii="Times New Roman" w:hAnsi="Times New Roman" w:cs="Times New Roman"/>
          <w:szCs w:val="28"/>
        </w:rPr>
        <w:t>Составитель: Ефремова Юлия Геннадьевна</w:t>
      </w:r>
    </w:p>
    <w:sectPr w:rsidR="0064367C" w:rsidRPr="000120BF" w:rsidSect="000120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7C2"/>
    <w:rsid w:val="000120BF"/>
    <w:rsid w:val="001A60A2"/>
    <w:rsid w:val="004062C9"/>
    <w:rsid w:val="004D37C2"/>
    <w:rsid w:val="00571A57"/>
    <w:rsid w:val="0064367C"/>
    <w:rsid w:val="006C7039"/>
    <w:rsid w:val="00B2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7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7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7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7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1365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2016-02-13T20:23:00Z</dcterms:created>
  <dcterms:modified xsi:type="dcterms:W3CDTF">2016-02-13T20:23:00Z</dcterms:modified>
</cp:coreProperties>
</file>