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94" w:rsidRDefault="00F57694" w:rsidP="00F57694">
      <w:pPr>
        <w:spacing w:after="0"/>
        <w:ind w:left="34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Бородина Н.Е.,</w:t>
      </w:r>
      <w:r w:rsidRPr="003D4A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директор МБУДО «Детская художественная школа № 2»</w:t>
      </w:r>
      <w:r w:rsidRPr="003D4A53">
        <w:rPr>
          <w:rFonts w:ascii="Times New Roman" w:hAnsi="Times New Roman" w:cs="Times New Roman"/>
          <w:b/>
          <w:sz w:val="28"/>
          <w:szCs w:val="28"/>
        </w:rPr>
        <w:t>, преподаватель высшей квалификационной категории</w:t>
      </w:r>
    </w:p>
    <w:p w:rsidR="00F57694" w:rsidRPr="003D4A53" w:rsidRDefault="00F57694" w:rsidP="00F57694">
      <w:pPr>
        <w:spacing w:after="0"/>
        <w:ind w:left="3402"/>
        <w:rPr>
          <w:rFonts w:ascii="Times New Roman" w:hAnsi="Times New Roman" w:cs="Times New Roman"/>
          <w:b/>
          <w:sz w:val="28"/>
          <w:szCs w:val="28"/>
        </w:rPr>
      </w:pPr>
    </w:p>
    <w:p w:rsidR="00463D12" w:rsidRDefault="00463D12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6747" w:rsidRDefault="00B56747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6747" w:rsidRDefault="00B56747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3D12" w:rsidRDefault="00463D12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DA5" w:rsidRDefault="00667DA5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DA5" w:rsidRDefault="00667DA5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DA5" w:rsidRDefault="00667DA5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DA5" w:rsidRDefault="00667DA5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DA5" w:rsidRDefault="00667DA5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DA5" w:rsidRPr="00667DA5" w:rsidRDefault="00667DA5" w:rsidP="005D74B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667DA5">
        <w:rPr>
          <w:rFonts w:ascii="Times New Roman" w:hAnsi="Times New Roman" w:cs="Times New Roman"/>
          <w:sz w:val="44"/>
          <w:szCs w:val="44"/>
        </w:rPr>
        <w:t>Методическая разработка</w:t>
      </w:r>
    </w:p>
    <w:p w:rsidR="00463D12" w:rsidRDefault="00463D12" w:rsidP="005D7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3D12" w:rsidRPr="00667DA5" w:rsidRDefault="00463D12" w:rsidP="00F5769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67DA5">
        <w:rPr>
          <w:rFonts w:ascii="Times New Roman" w:hAnsi="Times New Roman" w:cs="Times New Roman"/>
          <w:b/>
          <w:sz w:val="52"/>
          <w:szCs w:val="52"/>
        </w:rPr>
        <w:t>«</w:t>
      </w:r>
      <w:r w:rsidR="00B56747" w:rsidRPr="00667DA5">
        <w:rPr>
          <w:rFonts w:ascii="Times New Roman" w:hAnsi="Times New Roman" w:cs="Times New Roman"/>
          <w:b/>
          <w:sz w:val="52"/>
          <w:szCs w:val="52"/>
        </w:rPr>
        <w:t>Т</w:t>
      </w:r>
      <w:r w:rsidRPr="00667DA5">
        <w:rPr>
          <w:rFonts w:ascii="Times New Roman" w:hAnsi="Times New Roman" w:cs="Times New Roman"/>
          <w:b/>
          <w:sz w:val="52"/>
          <w:szCs w:val="52"/>
        </w:rPr>
        <w:t xml:space="preserve">ечения </w:t>
      </w:r>
      <w:r w:rsidR="00B56747" w:rsidRPr="00667DA5">
        <w:rPr>
          <w:rFonts w:ascii="Times New Roman" w:hAnsi="Times New Roman" w:cs="Times New Roman"/>
          <w:b/>
          <w:sz w:val="52"/>
          <w:szCs w:val="52"/>
        </w:rPr>
        <w:t xml:space="preserve">и направления </w:t>
      </w:r>
      <w:r w:rsidRPr="00667DA5">
        <w:rPr>
          <w:rFonts w:ascii="Times New Roman" w:hAnsi="Times New Roman" w:cs="Times New Roman"/>
          <w:b/>
          <w:sz w:val="52"/>
          <w:szCs w:val="52"/>
        </w:rPr>
        <w:t xml:space="preserve">в изобразительном искусстве </w:t>
      </w:r>
      <w:r w:rsidRPr="00667DA5">
        <w:rPr>
          <w:rFonts w:ascii="Times New Roman" w:hAnsi="Times New Roman" w:cs="Times New Roman"/>
          <w:b/>
          <w:sz w:val="52"/>
          <w:szCs w:val="52"/>
          <w:lang w:val="en-US"/>
        </w:rPr>
        <w:t>XX</w:t>
      </w:r>
      <w:r w:rsidRPr="00667DA5">
        <w:rPr>
          <w:rFonts w:ascii="Times New Roman" w:hAnsi="Times New Roman" w:cs="Times New Roman"/>
          <w:b/>
          <w:sz w:val="52"/>
          <w:szCs w:val="52"/>
        </w:rPr>
        <w:t xml:space="preserve"> века. Авангард»</w:t>
      </w:r>
    </w:p>
    <w:p w:rsidR="00463D12" w:rsidRDefault="00463D12">
      <w:pPr>
        <w:rPr>
          <w:rFonts w:ascii="Times New Roman" w:hAnsi="Times New Roman" w:cs="Times New Roman"/>
          <w:sz w:val="28"/>
          <w:szCs w:val="28"/>
        </w:rPr>
      </w:pPr>
    </w:p>
    <w:p w:rsidR="005D74BD" w:rsidRDefault="005D74BD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667DA5">
      <w:pPr>
        <w:rPr>
          <w:rFonts w:ascii="Times New Roman" w:hAnsi="Times New Roman" w:cs="Times New Roman"/>
          <w:sz w:val="28"/>
          <w:szCs w:val="28"/>
        </w:rPr>
      </w:pPr>
    </w:p>
    <w:p w:rsidR="00667DA5" w:rsidRDefault="00667DA5" w:rsidP="00667DA5">
      <w:pPr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463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4DE" w:rsidRPr="00A20BC1" w:rsidRDefault="00256575" w:rsidP="00463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lastRenderedPageBreak/>
        <w:t>План:</w:t>
      </w:r>
    </w:p>
    <w:p w:rsidR="00256575" w:rsidRPr="00A20BC1" w:rsidRDefault="00256575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</w:t>
      </w:r>
      <w:r w:rsid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Современные течения в изобразительном искусстве ХХ века.</w:t>
      </w: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</w:t>
      </w:r>
      <w:r w:rsidR="00A20BC1">
        <w:rPr>
          <w:rFonts w:ascii="Times New Roman" w:hAnsi="Times New Roman" w:cs="Times New Roman"/>
          <w:sz w:val="28"/>
          <w:szCs w:val="28"/>
        </w:rPr>
        <w:t xml:space="preserve">  </w:t>
      </w:r>
      <w:r w:rsidRPr="00A20BC1">
        <w:rPr>
          <w:rFonts w:ascii="Times New Roman" w:hAnsi="Times New Roman" w:cs="Times New Roman"/>
          <w:sz w:val="28"/>
          <w:szCs w:val="28"/>
        </w:rPr>
        <w:t xml:space="preserve"> Авангард. Теоретическая часть.</w:t>
      </w:r>
    </w:p>
    <w:p w:rsidR="00463D12" w:rsidRDefault="00463D12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256575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1.1.Причины возникновения авангардного искусства, как противовес</w:t>
      </w:r>
    </w:p>
    <w:p w:rsidR="00256575" w:rsidRPr="00A20BC1" w:rsidRDefault="00256575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академическому.</w:t>
      </w:r>
    </w:p>
    <w:p w:rsidR="00463D12" w:rsidRDefault="00463D12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256575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</w:t>
      </w:r>
      <w:r w:rsidR="00A20BC1">
        <w:rPr>
          <w:rFonts w:ascii="Times New Roman" w:hAnsi="Times New Roman" w:cs="Times New Roman"/>
          <w:sz w:val="28"/>
          <w:szCs w:val="28"/>
        </w:rPr>
        <w:t>.2. Поиск новых форм в искусстве</w:t>
      </w:r>
      <w:r w:rsidRPr="00A20BC1">
        <w:rPr>
          <w:rFonts w:ascii="Times New Roman" w:hAnsi="Times New Roman" w:cs="Times New Roman"/>
          <w:sz w:val="28"/>
          <w:szCs w:val="28"/>
        </w:rPr>
        <w:t xml:space="preserve">, на примерах работ художников               </w:t>
      </w:r>
    </w:p>
    <w:p w:rsidR="00256575" w:rsidRPr="00A20BC1" w:rsidRDefault="00256575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 Малевича, Кандинского, Шагала.</w:t>
      </w:r>
    </w:p>
    <w:p w:rsidR="00463D12" w:rsidRDefault="00463D12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256575" w:rsidP="00463D1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1.3. Значение искусства авангарда.</w:t>
      </w: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2. Практическая часть.</w:t>
      </w:r>
    </w:p>
    <w:p w:rsidR="00463D12" w:rsidRDefault="00463D12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463D12" w:rsidP="00463D12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6575" w:rsidRPr="00A20BC1">
        <w:rPr>
          <w:rFonts w:ascii="Times New Roman" w:hAnsi="Times New Roman" w:cs="Times New Roman"/>
          <w:sz w:val="28"/>
          <w:szCs w:val="28"/>
        </w:rPr>
        <w:t>2.1. Повторение изученного материала.</w:t>
      </w:r>
    </w:p>
    <w:p w:rsidR="00463D12" w:rsidRDefault="00463D12" w:rsidP="00463D12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463D12" w:rsidP="00463D12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6575" w:rsidRPr="00A20BC1">
        <w:rPr>
          <w:rFonts w:ascii="Times New Roman" w:hAnsi="Times New Roman" w:cs="Times New Roman"/>
          <w:sz w:val="28"/>
          <w:szCs w:val="28"/>
        </w:rPr>
        <w:t>2.2. Творческая Игра «Мой беспредметный мир».</w:t>
      </w:r>
    </w:p>
    <w:p w:rsidR="00463D12" w:rsidRDefault="00463D12" w:rsidP="00463D12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463D12" w:rsidP="00463D12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6575" w:rsidRPr="00A20BC1">
        <w:rPr>
          <w:rFonts w:ascii="Times New Roman" w:hAnsi="Times New Roman" w:cs="Times New Roman"/>
          <w:sz w:val="28"/>
          <w:szCs w:val="28"/>
        </w:rPr>
        <w:t>2.3. Творческая игра «Я мыслю, как Малевич».</w:t>
      </w: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3.Заключение.</w:t>
      </w: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256575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4.Список используемых источников.</w:t>
      </w:r>
    </w:p>
    <w:p w:rsidR="00463D12" w:rsidRDefault="00463D12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463D12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00B1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0900B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63D12" w:rsidRDefault="00463D12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575" w:rsidRPr="00A20BC1" w:rsidRDefault="00463D12" w:rsidP="00256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00B1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0900B1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C27C2B" w:rsidRPr="00A20BC1" w:rsidRDefault="00C27C2B" w:rsidP="00256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A33" w:rsidRDefault="00D54A33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75" w:rsidRPr="00F57694" w:rsidRDefault="00C27C2B" w:rsidP="00F57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69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27C2B" w:rsidRPr="00A20BC1" w:rsidRDefault="00C27C2B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Преподавание истории изобразительного искусства в художественной школе направлено на всестороннее гармоническое развитие личности учеников, формирование их мировоззрения, нравственного и эстетического идеала, воспитание культуры чувств.</w:t>
      </w:r>
    </w:p>
    <w:p w:rsidR="00C27C2B" w:rsidRPr="00A20BC1" w:rsidRDefault="00C27C2B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Занятие историей изобразительного искусства способствуют выработки у учащихся сознательного эстетического подхода к явлениям действительности и искусства, формированию сферы их духовных интересов и убеждений. Ученики приобретают умение видеть прекрасное и любоваться им, различать,</w:t>
      </w:r>
      <w:r w:rsidR="00E324EA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понимать, чувствовать и оценивать художественные произведения; учатся преобразовывать действительность «по законам красоты».</w:t>
      </w:r>
    </w:p>
    <w:p w:rsidR="00C27C2B" w:rsidRPr="00A20BC1" w:rsidRDefault="00C27C2B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Одна из основных задач курса – постижение учениками духовного опыта человечества посредствам изучения истории искусств. В связи с этим необходимо знакомство</w:t>
      </w:r>
      <w:r w:rsidR="00882B8E" w:rsidRPr="00A20BC1">
        <w:rPr>
          <w:rFonts w:ascii="Times New Roman" w:hAnsi="Times New Roman" w:cs="Times New Roman"/>
          <w:sz w:val="28"/>
          <w:szCs w:val="28"/>
        </w:rPr>
        <w:t xml:space="preserve"> не только с произведениями искусства, н</w:t>
      </w:r>
      <w:r w:rsidR="00E324EA" w:rsidRPr="00A20BC1">
        <w:rPr>
          <w:rFonts w:ascii="Times New Roman" w:hAnsi="Times New Roman" w:cs="Times New Roman"/>
          <w:sz w:val="28"/>
          <w:szCs w:val="28"/>
        </w:rPr>
        <w:t>о и с би</w:t>
      </w:r>
      <w:r w:rsidR="00882B8E" w:rsidRPr="00A20BC1">
        <w:rPr>
          <w:rFonts w:ascii="Times New Roman" w:hAnsi="Times New Roman" w:cs="Times New Roman"/>
          <w:sz w:val="28"/>
          <w:szCs w:val="28"/>
        </w:rPr>
        <w:t>ографиями художников</w:t>
      </w:r>
      <w:r w:rsidR="00E324EA" w:rsidRPr="00A20BC1">
        <w:rPr>
          <w:rFonts w:ascii="Times New Roman" w:hAnsi="Times New Roman" w:cs="Times New Roman"/>
          <w:sz w:val="28"/>
          <w:szCs w:val="28"/>
        </w:rPr>
        <w:t>, беззаветно преданных своему делу.</w:t>
      </w:r>
    </w:p>
    <w:p w:rsidR="00E324EA" w:rsidRPr="00A20BC1" w:rsidRDefault="00E324EA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Основой изучения истории изобразительного искусства является развитие навыков восприятия художественного образа. Отсюда основная задача – развитие художественного воспитания у учащихся, навыки анализа произведения искусства.</w:t>
      </w:r>
    </w:p>
    <w:p w:rsidR="00E324EA" w:rsidRPr="00A20BC1" w:rsidRDefault="00E324EA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Методику занятия следует направлять на решение основных задач: целенаправленного развития творческих</w:t>
      </w:r>
      <w:r w:rsidR="00DF117C" w:rsidRPr="00A20BC1">
        <w:rPr>
          <w:rFonts w:ascii="Times New Roman" w:hAnsi="Times New Roman" w:cs="Times New Roman"/>
          <w:sz w:val="28"/>
          <w:szCs w:val="28"/>
        </w:rPr>
        <w:t xml:space="preserve"> способностей учащихся, их позна</w:t>
      </w:r>
      <w:r w:rsidRPr="00A20BC1">
        <w:rPr>
          <w:rFonts w:ascii="Times New Roman" w:hAnsi="Times New Roman" w:cs="Times New Roman"/>
          <w:sz w:val="28"/>
          <w:szCs w:val="28"/>
        </w:rPr>
        <w:t>вательной и эмоциональной активности. Освоению этих задач наиболее соответствует проблемное обучение. Виды заня</w:t>
      </w:r>
      <w:r w:rsidR="00A20BC1">
        <w:rPr>
          <w:rFonts w:ascii="Times New Roman" w:hAnsi="Times New Roman" w:cs="Times New Roman"/>
          <w:sz w:val="28"/>
          <w:szCs w:val="28"/>
        </w:rPr>
        <w:t>тия могут быть разнообразными (</w:t>
      </w:r>
      <w:r w:rsidRPr="00A20BC1">
        <w:rPr>
          <w:rFonts w:ascii="Times New Roman" w:hAnsi="Times New Roman" w:cs="Times New Roman"/>
          <w:sz w:val="28"/>
          <w:szCs w:val="28"/>
        </w:rPr>
        <w:t xml:space="preserve">рассказ, лекция, беседа, диспут, семинар,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>, экскурсия и т.д.), как и формы работы учеников (работа с книгой, анализ произведения, исследовательская работа, сочинение и т.д.), но основным принципом подхода к изучению</w:t>
      </w:r>
      <w:r w:rsidR="00FB6F99" w:rsidRPr="00A20BC1">
        <w:rPr>
          <w:rFonts w:ascii="Times New Roman" w:hAnsi="Times New Roman" w:cs="Times New Roman"/>
          <w:sz w:val="28"/>
          <w:szCs w:val="28"/>
        </w:rPr>
        <w:t xml:space="preserve"> материала должна стать постановка проблемы и поиск путей ее решения.</w:t>
      </w:r>
    </w:p>
    <w:p w:rsidR="00FB6F99" w:rsidRPr="00A20BC1" w:rsidRDefault="00FB6F99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Большого развития требует самостоятельные суждения учеников об увиденных произведениях. Для этого полезно вводить задания на атрибуцию, на классификацию прои</w:t>
      </w:r>
      <w:r w:rsidR="006862CF" w:rsidRPr="00A20BC1">
        <w:rPr>
          <w:rFonts w:ascii="Times New Roman" w:hAnsi="Times New Roman" w:cs="Times New Roman"/>
          <w:sz w:val="28"/>
          <w:szCs w:val="28"/>
        </w:rPr>
        <w:t>зведений, тренирово</w:t>
      </w:r>
      <w:r w:rsidRPr="00A20BC1">
        <w:rPr>
          <w:rFonts w:ascii="Times New Roman" w:hAnsi="Times New Roman" w:cs="Times New Roman"/>
          <w:sz w:val="28"/>
          <w:szCs w:val="28"/>
        </w:rPr>
        <w:t>чные колористические и композиционные упражнения.</w:t>
      </w:r>
    </w:p>
    <w:p w:rsidR="00FB6F99" w:rsidRPr="00A20BC1" w:rsidRDefault="00FB6F99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Курс истории искусства в Детской художественной школе</w:t>
      </w:r>
      <w:r w:rsidRPr="00A20B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 xml:space="preserve"> преподается в течени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4 лет. В 1 год обучения изучаются разделы: Искусство древнего мира, искусство средних веков – в Византии и Западной Европы. Второй год обучения посвящен изучению – Древнерусского искус</w:t>
      </w:r>
      <w:r w:rsidR="00DF117C" w:rsidRPr="00A20BC1">
        <w:rPr>
          <w:rFonts w:ascii="Times New Roman" w:hAnsi="Times New Roman" w:cs="Times New Roman"/>
          <w:sz w:val="28"/>
          <w:szCs w:val="28"/>
        </w:rPr>
        <w:t>ства и искусству Западной Европ</w:t>
      </w:r>
      <w:r w:rsidRPr="00A20BC1">
        <w:rPr>
          <w:rFonts w:ascii="Times New Roman" w:hAnsi="Times New Roman" w:cs="Times New Roman"/>
          <w:sz w:val="28"/>
          <w:szCs w:val="28"/>
        </w:rPr>
        <w:t xml:space="preserve">ы 14-20в. В третий год обучения (4 класс) изучается раздел: Русское искусство 18-конца 19 века, начало 20 в. Последний год изучения истории искусств в </w:t>
      </w:r>
      <w:r w:rsidR="00F745FE" w:rsidRPr="00A20BC1">
        <w:rPr>
          <w:rFonts w:ascii="Times New Roman" w:hAnsi="Times New Roman" w:cs="Times New Roman"/>
          <w:sz w:val="28"/>
          <w:szCs w:val="28"/>
        </w:rPr>
        <w:t xml:space="preserve">ДХШ </w:t>
      </w:r>
      <w:r w:rsidR="00A20BC1" w:rsidRPr="00A20BC1">
        <w:rPr>
          <w:rFonts w:ascii="Times New Roman" w:hAnsi="Times New Roman" w:cs="Times New Roman"/>
          <w:sz w:val="28"/>
          <w:szCs w:val="28"/>
        </w:rPr>
        <w:t xml:space="preserve">№2 </w:t>
      </w:r>
      <w:r w:rsidRPr="00A20BC1">
        <w:rPr>
          <w:rFonts w:ascii="Times New Roman" w:hAnsi="Times New Roman" w:cs="Times New Roman"/>
          <w:sz w:val="28"/>
          <w:szCs w:val="28"/>
        </w:rPr>
        <w:t xml:space="preserve"> –</w:t>
      </w:r>
      <w:r w:rsidRPr="00A20B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5 класс,</w:t>
      </w:r>
      <w:r w:rsidR="006862CF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предлагаются разделы: Искусство ХХ века, декоративно-прикладное искусство (история развития) и изобразительное искусство Мордовии.</w:t>
      </w:r>
    </w:p>
    <w:p w:rsidR="006862CF" w:rsidRPr="00A20BC1" w:rsidRDefault="006862CF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посвящена методике преподавания темы «Современные течения в изобразительном искусстве ХХ века. </w:t>
      </w:r>
      <w:r w:rsidRPr="00A20BC1">
        <w:rPr>
          <w:rFonts w:ascii="Times New Roman" w:hAnsi="Times New Roman" w:cs="Times New Roman"/>
          <w:sz w:val="28"/>
          <w:szCs w:val="28"/>
        </w:rPr>
        <w:lastRenderedPageBreak/>
        <w:t>Авангард» (5 класс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. Тема рассчитана на 2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часа и предполагает рассмотрение теории (1 час), и практики (1 час) искусства авангарда.</w:t>
      </w:r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4A33" w:rsidRPr="00A20BC1" w:rsidRDefault="00D54A33" w:rsidP="0015232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Pr="00A20BC1" w:rsidRDefault="006862CF" w:rsidP="00152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2CF" w:rsidRPr="00A20BC1" w:rsidRDefault="006862CF" w:rsidP="006862CF">
      <w:pPr>
        <w:rPr>
          <w:rFonts w:ascii="Times New Roman" w:hAnsi="Times New Roman" w:cs="Times New Roman"/>
          <w:sz w:val="28"/>
          <w:szCs w:val="28"/>
        </w:rPr>
      </w:pPr>
    </w:p>
    <w:p w:rsidR="00F57694" w:rsidRDefault="00F57694" w:rsidP="000900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00B1" w:rsidRDefault="006862CF" w:rsidP="000900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00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1.Современные течения в изобразительном искусстве ХХ века. </w:t>
      </w:r>
      <w:r w:rsidR="000900B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862CF" w:rsidRDefault="000900B1" w:rsidP="000900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862CF" w:rsidRPr="000900B1">
        <w:rPr>
          <w:rFonts w:ascii="Times New Roman" w:hAnsi="Times New Roman" w:cs="Times New Roman"/>
          <w:b/>
          <w:sz w:val="28"/>
          <w:szCs w:val="28"/>
        </w:rPr>
        <w:t>Авангард.</w:t>
      </w:r>
    </w:p>
    <w:p w:rsidR="000900B1" w:rsidRPr="000900B1" w:rsidRDefault="000900B1" w:rsidP="000900B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62CF" w:rsidRPr="00A20BC1" w:rsidRDefault="006862CF" w:rsidP="00A20B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Теоретическая часть: Количество</w:t>
      </w:r>
      <w:r w:rsidR="00A2746B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 xml:space="preserve">часов – </w:t>
      </w:r>
      <w:r w:rsidR="00A2746B" w:rsidRPr="00A20BC1">
        <w:rPr>
          <w:rFonts w:ascii="Times New Roman" w:hAnsi="Times New Roman" w:cs="Times New Roman"/>
          <w:sz w:val="28"/>
          <w:szCs w:val="28"/>
        </w:rPr>
        <w:t xml:space="preserve">1 </w:t>
      </w:r>
      <w:r w:rsidRPr="00A20BC1">
        <w:rPr>
          <w:rFonts w:ascii="Times New Roman" w:hAnsi="Times New Roman" w:cs="Times New Roman"/>
          <w:sz w:val="28"/>
          <w:szCs w:val="28"/>
        </w:rPr>
        <w:t>час.</w:t>
      </w:r>
    </w:p>
    <w:p w:rsidR="006862CF" w:rsidRPr="00A20BC1" w:rsidRDefault="006862CF" w:rsidP="00A20B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Оборудование для учителя: Альбом, книги, репродукции с картин художников.</w:t>
      </w:r>
    </w:p>
    <w:p w:rsidR="006862CF" w:rsidRDefault="00DE69D5" w:rsidP="00A20B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Оборудование для учащихся: тетрадь, ручка.</w:t>
      </w:r>
    </w:p>
    <w:p w:rsidR="000900B1" w:rsidRPr="00A20BC1" w:rsidRDefault="000900B1" w:rsidP="000900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69D5" w:rsidRPr="00A20BC1" w:rsidRDefault="00DE69D5" w:rsidP="00152321">
      <w:pPr>
        <w:spacing w:after="0"/>
        <w:ind w:firstLine="35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В каждую эпоху возникали новаторские явления в изобразительном искусстве. В начале ХХ века в искусстве прочно утвердился термин «авангардизм». Авангард явился ярким феноменом в культуре ХХ века. Именно ему предстояло выполнить функции ниспровергателя ценностей классического искусства.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Авангардизм (от французского </w:t>
      </w:r>
      <w:proofErr w:type="spellStart"/>
      <w:r w:rsidRPr="00A20BC1">
        <w:rPr>
          <w:rFonts w:ascii="Times New Roman" w:hAnsi="Times New Roman" w:cs="Times New Roman"/>
          <w:sz w:val="28"/>
          <w:szCs w:val="28"/>
          <w:lang w:val="en-US"/>
        </w:rPr>
        <w:t>avant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– передовой, </w:t>
      </w:r>
      <w:proofErr w:type="spellStart"/>
      <w:r w:rsidRPr="00A20BC1">
        <w:rPr>
          <w:rFonts w:ascii="Times New Roman" w:hAnsi="Times New Roman" w:cs="Times New Roman"/>
          <w:sz w:val="28"/>
          <w:szCs w:val="28"/>
          <w:lang w:val="en-US"/>
        </w:rPr>
        <w:t>Garde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– отряд) – понятие, определяющее экспериментальные,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модернистические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 начинания в искусстве, как в художественной практике, так </w:t>
      </w:r>
      <w:r w:rsidR="00A2746B" w:rsidRPr="00A20BC1">
        <w:rPr>
          <w:rFonts w:ascii="Times New Roman" w:hAnsi="Times New Roman" w:cs="Times New Roman"/>
          <w:sz w:val="28"/>
          <w:szCs w:val="28"/>
        </w:rPr>
        <w:t>и в эстетических концепциях.</w:t>
      </w:r>
      <w:proofErr w:type="gramEnd"/>
      <w:r w:rsidR="00A2746B" w:rsidRPr="00A20BC1">
        <w:rPr>
          <w:rFonts w:ascii="Times New Roman" w:hAnsi="Times New Roman" w:cs="Times New Roman"/>
          <w:sz w:val="28"/>
          <w:szCs w:val="28"/>
        </w:rPr>
        <w:t xml:space="preserve"> Ава</w:t>
      </w:r>
      <w:r w:rsidRPr="00A20BC1">
        <w:rPr>
          <w:rFonts w:ascii="Times New Roman" w:hAnsi="Times New Roman" w:cs="Times New Roman"/>
          <w:sz w:val="28"/>
          <w:szCs w:val="28"/>
        </w:rPr>
        <w:t>нгардные явления характерны для всех переходных этапов в истории художественной культуры,</w:t>
      </w:r>
      <w:r w:rsidR="00A2746B" w:rsidRPr="00A20BC1">
        <w:rPr>
          <w:rFonts w:ascii="Times New Roman" w:hAnsi="Times New Roman" w:cs="Times New Roman"/>
          <w:sz w:val="28"/>
          <w:szCs w:val="28"/>
        </w:rPr>
        <w:t xml:space="preserve"> отдельных видов искусства. Однако в ХХ веке авангард приобрёл глобальное значение мощного феномена художественной культуры, охватившего все более или менее значимые стороны и явления, и ознаменовавшего начало качественно нового грандиозного переходного периода в ней.</w:t>
      </w:r>
    </w:p>
    <w:p w:rsidR="00A2746B" w:rsidRPr="00A20BC1" w:rsidRDefault="00000E02" w:rsidP="00152321">
      <w:pPr>
        <w:spacing w:after="0"/>
        <w:ind w:firstLine="35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Учитывая возрастные особенности учащихся (13-14 лет), минимальная осведомленность в области философии, им довольно сложно воспринять и понять </w:t>
      </w:r>
      <w:r w:rsidR="00CB479F" w:rsidRPr="00A20BC1">
        <w:rPr>
          <w:rFonts w:ascii="Times New Roman" w:hAnsi="Times New Roman" w:cs="Times New Roman"/>
          <w:sz w:val="28"/>
          <w:szCs w:val="28"/>
        </w:rPr>
        <w:t>«беспредметное», «абстрактное». В связи с этим преподавателю</w:t>
      </w:r>
      <w:r w:rsidR="004225CB" w:rsidRPr="00A20BC1">
        <w:rPr>
          <w:rFonts w:ascii="Times New Roman" w:hAnsi="Times New Roman" w:cs="Times New Roman"/>
          <w:sz w:val="28"/>
          <w:szCs w:val="28"/>
        </w:rPr>
        <w:t xml:space="preserve"> нужно выбрать правильную методику подачи материала. Чтобы учащиеся поняли «почему?» художники отказались от изображения реалистического и начали постройку</w:t>
      </w:r>
      <w:r w:rsidR="00A31490" w:rsidRPr="00A20BC1">
        <w:rPr>
          <w:rFonts w:ascii="Times New Roman" w:hAnsi="Times New Roman" w:cs="Times New Roman"/>
          <w:sz w:val="28"/>
          <w:szCs w:val="28"/>
        </w:rPr>
        <w:t xml:space="preserve"> новых форм из ничего.</w:t>
      </w:r>
    </w:p>
    <w:p w:rsidR="00A31490" w:rsidRPr="00A20BC1" w:rsidRDefault="00A31490" w:rsidP="00152321">
      <w:pPr>
        <w:spacing w:after="0"/>
        <w:ind w:firstLine="357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Итак, как уже было сказано ранее «авангардизм» утвердился только в начале ХХ века. В это время появились такие направления, как фовизм, кубизм, футуризм, экспрессионизм, абстракционизм. Затем в 20-е и 30- е годы авангардистские позиции занимает сюрреализм. В период 60-70 – х годов добавляются новые разновидности абстракционизм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различные формы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акционизма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>, работа с предметами (поп-арт), фотореализм и др.</w:t>
      </w:r>
    </w:p>
    <w:p w:rsidR="00A31490" w:rsidRPr="000900B1" w:rsidRDefault="00A31490" w:rsidP="000900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900B1">
        <w:rPr>
          <w:rFonts w:ascii="Times New Roman" w:hAnsi="Times New Roman" w:cs="Times New Roman"/>
          <w:sz w:val="28"/>
          <w:szCs w:val="28"/>
          <w:u w:val="single"/>
        </w:rPr>
        <w:t>Основные понятия необ</w:t>
      </w:r>
      <w:r w:rsidR="00696805" w:rsidRPr="000900B1">
        <w:rPr>
          <w:rFonts w:ascii="Times New Roman" w:hAnsi="Times New Roman" w:cs="Times New Roman"/>
          <w:sz w:val="28"/>
          <w:szCs w:val="28"/>
          <w:u w:val="single"/>
        </w:rPr>
        <w:t>ходимые для запоминания учащимися:</w:t>
      </w:r>
    </w:p>
    <w:p w:rsidR="00696805" w:rsidRPr="00A20BC1" w:rsidRDefault="00696805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авангардизм, кубизм, абстракционизм, футуризм, сюрреализм</w:t>
      </w:r>
    </w:p>
    <w:p w:rsidR="00696805" w:rsidRPr="00A20BC1" w:rsidRDefault="00696805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Авангардизм </w:t>
      </w:r>
      <w:r w:rsidRPr="00A20BC1">
        <w:rPr>
          <w:rFonts w:ascii="Times New Roman" w:hAnsi="Times New Roman" w:cs="Times New Roman"/>
          <w:sz w:val="28"/>
          <w:szCs w:val="28"/>
        </w:rPr>
        <w:t>-  общее название ряда течений демонстративно порывающих с установившимися художественными традициями.</w:t>
      </w:r>
    </w:p>
    <w:p w:rsidR="00696805" w:rsidRPr="00A20BC1" w:rsidRDefault="00696805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  <w:u w:val="single"/>
        </w:rPr>
        <w:t>Кубизм</w:t>
      </w:r>
      <w:r w:rsidR="001333ED" w:rsidRPr="00A20B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333ED" w:rsidRPr="00A20BC1">
        <w:rPr>
          <w:rFonts w:ascii="Times New Roman" w:hAnsi="Times New Roman" w:cs="Times New Roman"/>
          <w:sz w:val="28"/>
          <w:szCs w:val="28"/>
        </w:rPr>
        <w:t>– (франц.</w:t>
      </w:r>
      <w:r w:rsidR="00BD2C9D" w:rsidRPr="00A20BC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D2C9D" w:rsidRPr="00A20BC1">
        <w:rPr>
          <w:rFonts w:ascii="Times New Roman" w:hAnsi="Times New Roman" w:cs="Times New Roman"/>
          <w:sz w:val="28"/>
          <w:szCs w:val="28"/>
          <w:lang w:val="en-US"/>
        </w:rPr>
        <w:t>cubisme</w:t>
      </w:r>
      <w:proofErr w:type="spellEnd"/>
      <w:r w:rsidR="00BD2C9D" w:rsidRPr="00A20BC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D2C9D" w:rsidRPr="00A20BC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D2C9D" w:rsidRPr="00A20B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2C9D" w:rsidRPr="00A20BC1">
        <w:rPr>
          <w:rFonts w:ascii="Times New Roman" w:hAnsi="Times New Roman" w:cs="Times New Roman"/>
          <w:sz w:val="28"/>
          <w:szCs w:val="28"/>
          <w:lang w:val="en-US"/>
        </w:rPr>
        <w:t>cube</w:t>
      </w:r>
      <w:r w:rsidR="00BD2C9D" w:rsidRPr="00A20BC1">
        <w:rPr>
          <w:rFonts w:ascii="Times New Roman" w:hAnsi="Times New Roman" w:cs="Times New Roman"/>
          <w:sz w:val="28"/>
          <w:szCs w:val="28"/>
        </w:rPr>
        <w:t>-куб</w:t>
      </w:r>
      <w:proofErr w:type="gramEnd"/>
      <w:r w:rsidR="00BD2C9D" w:rsidRPr="00A20BC1">
        <w:rPr>
          <w:rFonts w:ascii="Times New Roman" w:hAnsi="Times New Roman" w:cs="Times New Roman"/>
          <w:sz w:val="28"/>
          <w:szCs w:val="28"/>
        </w:rPr>
        <w:t>) – художественное направление в европейском изобразительном искусстве начала ХХ в., ставившее своей целью выявление геометрической структуры видимых объемных форм, разложение реальных предметов на части в соответствии с их внутренним строением и организация их в другом порядке в новую форму.</w:t>
      </w:r>
    </w:p>
    <w:p w:rsidR="00BD2C9D" w:rsidRPr="00A20BC1" w:rsidRDefault="00BD2C9D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</w:t>
      </w:r>
      <w:r w:rsidR="00BD7348" w:rsidRPr="00A20BC1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Pr="00A20BC1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стракционизм </w:t>
      </w:r>
      <w:r w:rsidRPr="00A20BC1">
        <w:rPr>
          <w:rFonts w:ascii="Times New Roman" w:hAnsi="Times New Roman" w:cs="Times New Roman"/>
          <w:sz w:val="28"/>
          <w:szCs w:val="28"/>
        </w:rPr>
        <w:t>– особое направление в изобразительном искусстве ХХ века, для которого характерны отказ от изображения реальных объектов, предельное обобщение или полный отказ от формы, беспредметные композици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из линий, точек, пятен, плоскостей и др.)</w:t>
      </w:r>
    </w:p>
    <w:p w:rsidR="00BD2C9D" w:rsidRPr="00A20BC1" w:rsidRDefault="00BD2C9D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  <w:u w:val="single"/>
        </w:rPr>
        <w:t>Футуризм</w:t>
      </w:r>
      <w:r w:rsidRPr="00A20BC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от латинского </w:t>
      </w:r>
      <w:proofErr w:type="spellStart"/>
      <w:r w:rsidRPr="00A20BC1">
        <w:rPr>
          <w:rFonts w:ascii="Times New Roman" w:hAnsi="Times New Roman" w:cs="Times New Roman"/>
          <w:sz w:val="28"/>
          <w:szCs w:val="28"/>
          <w:lang w:val="en-US"/>
        </w:rPr>
        <w:t>futurum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– будущее). Основная идея – отрицание художественного наследия прошлого. В живописи выразился в смешении точек зрения, как бы вызванных стремительным движением, в деформации ф</w:t>
      </w:r>
      <w:r w:rsidR="009A4AF9" w:rsidRPr="00A20BC1">
        <w:rPr>
          <w:rFonts w:ascii="Times New Roman" w:hAnsi="Times New Roman" w:cs="Times New Roman"/>
          <w:sz w:val="28"/>
          <w:szCs w:val="28"/>
        </w:rPr>
        <w:t>игур, резких цветовых контрастах, во вторжение в композицию отрывков текста.</w:t>
      </w:r>
    </w:p>
    <w:p w:rsidR="009A4AF9" w:rsidRPr="00A20BC1" w:rsidRDefault="009A4AF9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  <w:u w:val="single"/>
        </w:rPr>
        <w:t>Сюрреализм</w:t>
      </w:r>
      <w:r w:rsidRPr="00A20BC1">
        <w:rPr>
          <w:rFonts w:ascii="Times New Roman" w:hAnsi="Times New Roman" w:cs="Times New Roman"/>
          <w:sz w:val="28"/>
          <w:szCs w:val="28"/>
        </w:rPr>
        <w:t xml:space="preserve"> – (от франц.</w:t>
      </w:r>
      <w:proofErr w:type="spellStart"/>
      <w:r w:rsidRPr="00A20BC1">
        <w:rPr>
          <w:rFonts w:ascii="Times New Roman" w:hAnsi="Times New Roman" w:cs="Times New Roman"/>
          <w:sz w:val="28"/>
          <w:szCs w:val="28"/>
          <w:lang w:val="en-US"/>
        </w:rPr>
        <w:t>Surrealisme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сверх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реализм.) Направление в искусстве ХХ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творческая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энергия черпается из сферы подсознания,</w:t>
      </w:r>
      <w:r w:rsidR="00BD7348" w:rsidRPr="00A20BC1">
        <w:rPr>
          <w:rFonts w:ascii="Times New Roman" w:hAnsi="Times New Roman" w:cs="Times New Roman"/>
          <w:sz w:val="28"/>
          <w:szCs w:val="28"/>
        </w:rPr>
        <w:t xml:space="preserve"> которая проявляет себя в</w:t>
      </w:r>
      <w:r w:rsidR="00175EDA" w:rsidRPr="00A20BC1">
        <w:rPr>
          <w:rFonts w:ascii="Times New Roman" w:hAnsi="Times New Roman" w:cs="Times New Roman"/>
          <w:sz w:val="28"/>
          <w:szCs w:val="28"/>
        </w:rPr>
        <w:t>о время сна, гипноза, болезненного бреда, внезапных озарений, автоматических действий (случайное блуждание карандаша по бумаге и др.)</w:t>
      </w:r>
    </w:p>
    <w:p w:rsidR="00175EDA" w:rsidRDefault="00175EDA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Предложенные понятия будут более понятны и осмыслены учащимися после предложенного далее объяснения темы.</w:t>
      </w:r>
    </w:p>
    <w:p w:rsidR="000900B1" w:rsidRPr="000900B1" w:rsidRDefault="000900B1" w:rsidP="006862CF">
      <w:pPr>
        <w:rPr>
          <w:rFonts w:ascii="Times New Roman" w:hAnsi="Times New Roman" w:cs="Times New Roman"/>
          <w:sz w:val="28"/>
          <w:szCs w:val="28"/>
        </w:rPr>
      </w:pPr>
    </w:p>
    <w:p w:rsidR="00175EDA" w:rsidRPr="000900B1" w:rsidRDefault="00175EDA" w:rsidP="000900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900B1">
        <w:rPr>
          <w:rFonts w:ascii="Times New Roman" w:hAnsi="Times New Roman" w:cs="Times New Roman"/>
          <w:sz w:val="28"/>
          <w:szCs w:val="28"/>
          <w:u w:val="single"/>
        </w:rPr>
        <w:t>План хода объяснения:</w:t>
      </w:r>
    </w:p>
    <w:p w:rsidR="00175EDA" w:rsidRPr="00A20BC1" w:rsidRDefault="00175EDA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1.Причины возникновения авангардного искусства, как противовес академического.</w:t>
      </w:r>
    </w:p>
    <w:p w:rsidR="00175EDA" w:rsidRPr="00A20BC1" w:rsidRDefault="00175EDA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2.Поиск новых форм в искусстве,  на примерах работ художников Малевича, Кандинского, Шагала.</w:t>
      </w:r>
    </w:p>
    <w:p w:rsidR="00175EDA" w:rsidRPr="00A20BC1" w:rsidRDefault="00175EDA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3.Значение искусства авангарда.</w:t>
      </w:r>
    </w:p>
    <w:p w:rsidR="00175EDA" w:rsidRPr="00A20BC1" w:rsidRDefault="00F80211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1.1.Учащиеся 5 класса ДХШ уже достаточно осведомлены о развитии такого художественного направления как «академизм», сложившийся в художественных академиях 16-19 в. </w:t>
      </w:r>
      <w:r w:rsid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Оно</w:t>
      </w:r>
      <w:r w:rsidR="00FF7E13" w:rsidRPr="00A20BC1">
        <w:rPr>
          <w:rFonts w:ascii="Times New Roman" w:hAnsi="Times New Roman" w:cs="Times New Roman"/>
          <w:sz w:val="28"/>
          <w:szCs w:val="28"/>
        </w:rPr>
        <w:t xml:space="preserve"> было основано на догматическом следовании внешним формам классического искусства. За образец бралось искусство античности и итальянского Возрождения. В середине 19 века деятельность Российской Академии художе</w:t>
      </w:r>
      <w:proofErr w:type="gramStart"/>
      <w:r w:rsidR="00FF7E13" w:rsidRPr="00A20BC1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FF7E13" w:rsidRPr="00A20BC1">
        <w:rPr>
          <w:rFonts w:ascii="Times New Roman" w:hAnsi="Times New Roman" w:cs="Times New Roman"/>
          <w:sz w:val="28"/>
          <w:szCs w:val="28"/>
        </w:rPr>
        <w:t>ишла в противоречие с развитием живописного процесса. В 1863 г. произошел публичный разрыв с Академией группы ее выпускников во главе с И.Н.Крамским (программа 4 класса ДХШ), объединившихся в артель художников. Именно с этого времени</w:t>
      </w:r>
      <w:r w:rsidR="00C06DDD" w:rsidRPr="00A20BC1">
        <w:rPr>
          <w:rFonts w:ascii="Times New Roman" w:hAnsi="Times New Roman" w:cs="Times New Roman"/>
          <w:sz w:val="28"/>
          <w:szCs w:val="28"/>
        </w:rPr>
        <w:t xml:space="preserve"> понятие «академизм»  приобрело отрицательный смысл, характеризуя это направление как догматическое, застойное, «сухое»</w:t>
      </w:r>
      <w:r w:rsidR="00182A2F" w:rsidRPr="00A20BC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82A2F" w:rsidRPr="00A20BC1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182A2F" w:rsidRPr="00A20BC1">
        <w:rPr>
          <w:rFonts w:ascii="Times New Roman" w:hAnsi="Times New Roman" w:cs="Times New Roman"/>
          <w:sz w:val="28"/>
          <w:szCs w:val="28"/>
        </w:rPr>
        <w:t xml:space="preserve"> ХХ в. воз</w:t>
      </w:r>
      <w:r w:rsidR="00C06DDD" w:rsidRPr="00A20BC1">
        <w:rPr>
          <w:rFonts w:ascii="Times New Roman" w:hAnsi="Times New Roman" w:cs="Times New Roman"/>
          <w:sz w:val="28"/>
          <w:szCs w:val="28"/>
        </w:rPr>
        <w:t xml:space="preserve">никает новое искусство, которое стремится к коренному изменению принципов и традиций художественной практики. Если для академического искусства главное было </w:t>
      </w:r>
      <w:r w:rsidR="00C06DDD" w:rsidRPr="00A20BC1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="00C06DDD" w:rsidRPr="00A20BC1">
        <w:rPr>
          <w:rFonts w:ascii="Times New Roman" w:hAnsi="Times New Roman" w:cs="Times New Roman"/>
          <w:sz w:val="28"/>
          <w:szCs w:val="28"/>
        </w:rPr>
        <w:t xml:space="preserve"> (выбор сюжетов, тем, предпочтение «вневременным» - мифологическим, историческим, </w:t>
      </w:r>
      <w:r w:rsidR="00C06DDD" w:rsidRPr="00A20BC1">
        <w:rPr>
          <w:rFonts w:ascii="Times New Roman" w:hAnsi="Times New Roman" w:cs="Times New Roman"/>
          <w:sz w:val="28"/>
          <w:szCs w:val="28"/>
        </w:rPr>
        <w:lastRenderedPageBreak/>
        <w:t>библейским), то для авангардизма</w:t>
      </w:r>
      <w:r w:rsidR="0006776B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="0006776B" w:rsidRPr="00A20BC1">
        <w:rPr>
          <w:rFonts w:ascii="Times New Roman" w:hAnsi="Times New Roman" w:cs="Times New Roman"/>
          <w:sz w:val="28"/>
          <w:szCs w:val="28"/>
          <w:u w:val="single"/>
        </w:rPr>
        <w:t>форма</w:t>
      </w:r>
      <w:r w:rsidR="0006776B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="00A20BC1" w:rsidRPr="00A20BC1">
        <w:rPr>
          <w:rFonts w:ascii="Times New Roman" w:hAnsi="Times New Roman" w:cs="Times New Roman"/>
          <w:sz w:val="28"/>
          <w:szCs w:val="28"/>
        </w:rPr>
        <w:t>превалирует</w:t>
      </w:r>
      <w:r w:rsidR="00A20BC1">
        <w:rPr>
          <w:rFonts w:ascii="Times New Roman" w:hAnsi="Times New Roman" w:cs="Times New Roman"/>
          <w:sz w:val="28"/>
          <w:szCs w:val="28"/>
        </w:rPr>
        <w:t xml:space="preserve"> над содержанием </w:t>
      </w:r>
      <w:proofErr w:type="gramStart"/>
      <w:r w:rsidR="00A20BC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20BC1">
        <w:rPr>
          <w:rFonts w:ascii="Times New Roman" w:hAnsi="Times New Roman" w:cs="Times New Roman"/>
          <w:sz w:val="28"/>
          <w:szCs w:val="28"/>
        </w:rPr>
        <w:t>п</w:t>
      </w:r>
      <w:r w:rsidR="0006776B" w:rsidRPr="00A20BC1">
        <w:rPr>
          <w:rFonts w:ascii="Times New Roman" w:hAnsi="Times New Roman" w:cs="Times New Roman"/>
          <w:sz w:val="28"/>
          <w:szCs w:val="28"/>
        </w:rPr>
        <w:t>од формой понимается способ, при</w:t>
      </w:r>
      <w:r w:rsidR="00A20BC1">
        <w:rPr>
          <w:rFonts w:ascii="Times New Roman" w:hAnsi="Times New Roman" w:cs="Times New Roman"/>
          <w:sz w:val="28"/>
          <w:szCs w:val="28"/>
        </w:rPr>
        <w:t>ем, техника подачи произведения</w:t>
      </w:r>
      <w:r w:rsidR="0006776B" w:rsidRPr="00A20BC1">
        <w:rPr>
          <w:rFonts w:ascii="Times New Roman" w:hAnsi="Times New Roman" w:cs="Times New Roman"/>
          <w:sz w:val="28"/>
          <w:szCs w:val="28"/>
        </w:rPr>
        <w:t>)</w:t>
      </w:r>
      <w:r w:rsidR="00A20BC1">
        <w:rPr>
          <w:rFonts w:ascii="Times New Roman" w:hAnsi="Times New Roman" w:cs="Times New Roman"/>
          <w:sz w:val="28"/>
          <w:szCs w:val="28"/>
        </w:rPr>
        <w:t>.</w:t>
      </w:r>
    </w:p>
    <w:p w:rsidR="0006776B" w:rsidRPr="00A20BC1" w:rsidRDefault="0006776B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В авангардизме отразились противоречия эпохи, растерянность и отчаяние перед лицом общественных катастроф и стремление найти новые способы эстетического воздействия на реальность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Художники больше не хотят быть «просто понятны» для всех, не хотят быть скованными узкими рамками в плане творчества. Это своего рода «Не могу молчать!», «бунт» против косной культуры. Сама атмосфера начала ХХ века, способствовала ро</w:t>
      </w:r>
      <w:r w:rsidR="00434835" w:rsidRPr="00A20BC1">
        <w:rPr>
          <w:rFonts w:ascii="Times New Roman" w:hAnsi="Times New Roman" w:cs="Times New Roman"/>
          <w:sz w:val="28"/>
          <w:szCs w:val="28"/>
        </w:rPr>
        <w:t>ждению такого искусства.</w:t>
      </w:r>
    </w:p>
    <w:p w:rsidR="00434835" w:rsidRPr="00A20BC1" w:rsidRDefault="00434835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1.2. Символом нового понимания смысла и цели искусства стал «Черный квадрат» К.Малевича, написанный в 1915 году. Художник словно черным экраном закрыл всю предшествующую историю искусства, предложив новый вариант художественного языка.</w:t>
      </w:r>
    </w:p>
    <w:p w:rsidR="00434835" w:rsidRPr="00A20BC1" w:rsidRDefault="00434835" w:rsidP="006862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Каземир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Северинович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Малевич (1878 – 1935) в своем творчестве сочетал два ава</w:t>
      </w:r>
      <w:r w:rsidR="00BD7348" w:rsidRPr="00A20BC1">
        <w:rPr>
          <w:rFonts w:ascii="Times New Roman" w:hAnsi="Times New Roman" w:cs="Times New Roman"/>
          <w:sz w:val="28"/>
          <w:szCs w:val="28"/>
        </w:rPr>
        <w:t>нгардных направления кубизм и фу</w:t>
      </w:r>
      <w:r w:rsidRPr="00A20BC1">
        <w:rPr>
          <w:rFonts w:ascii="Times New Roman" w:hAnsi="Times New Roman" w:cs="Times New Roman"/>
          <w:sz w:val="28"/>
          <w:szCs w:val="28"/>
        </w:rPr>
        <w:t>туризм. То есть он пытался представить любой предмет или сцену как сочетание абстрактных геометрических форм (что свойственно кубизму), но и придать им движение. Сам художник именовал это «кубофутуристическим реализмом».</w:t>
      </w:r>
    </w:p>
    <w:p w:rsidR="00434835" w:rsidRPr="00A20BC1" w:rsidRDefault="00434835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Творческий путь художника не однозначен, он постоянно в поиске.</w:t>
      </w:r>
    </w:p>
    <w:p w:rsidR="00EE4B38" w:rsidRPr="00A20BC1" w:rsidRDefault="00EE4B38" w:rsidP="000900B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Первый этап его творчества связывают с импрессионизмом. Однако небольшой этюд «Цветочница» (1903 г.) показывает, что Малевич пытался решать в его рамках </w:t>
      </w:r>
      <w:r w:rsidRPr="00A20BC1">
        <w:rPr>
          <w:rFonts w:ascii="Times New Roman" w:hAnsi="Times New Roman" w:cs="Times New Roman"/>
          <w:sz w:val="28"/>
          <w:szCs w:val="28"/>
          <w:u w:val="single"/>
        </w:rPr>
        <w:t>новые задачи</w:t>
      </w:r>
      <w:r w:rsidRPr="00A20BC1">
        <w:rPr>
          <w:rFonts w:ascii="Times New Roman" w:hAnsi="Times New Roman" w:cs="Times New Roman"/>
          <w:sz w:val="28"/>
          <w:szCs w:val="28"/>
        </w:rPr>
        <w:t>,</w:t>
      </w:r>
      <w:r w:rsidR="00D66B76" w:rsidRPr="00A20BC1">
        <w:rPr>
          <w:rFonts w:ascii="Times New Roman" w:hAnsi="Times New Roman" w:cs="Times New Roman"/>
          <w:sz w:val="28"/>
          <w:szCs w:val="28"/>
        </w:rPr>
        <w:t xml:space="preserve"> соче</w:t>
      </w:r>
      <w:r w:rsidRPr="00A20BC1">
        <w:rPr>
          <w:rFonts w:ascii="Times New Roman" w:hAnsi="Times New Roman" w:cs="Times New Roman"/>
          <w:sz w:val="28"/>
          <w:szCs w:val="28"/>
        </w:rPr>
        <w:t>тание объемности</w:t>
      </w:r>
      <w:r w:rsidR="00D66B76" w:rsidRPr="00A20BC1">
        <w:rPr>
          <w:rFonts w:ascii="Times New Roman" w:hAnsi="Times New Roman" w:cs="Times New Roman"/>
          <w:sz w:val="28"/>
          <w:szCs w:val="28"/>
        </w:rPr>
        <w:t xml:space="preserve"> и плоскости в изображении человеческой фигуры, поиски декоративного эффекта в цветовых соотношениях.</w:t>
      </w:r>
    </w:p>
    <w:p w:rsidR="00D66B76" w:rsidRPr="00A20BC1" w:rsidRDefault="00D66B76" w:rsidP="00A20B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(Анализ картины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{ 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>Пр. – А., рис.1}, совместно с учащимися).</w:t>
      </w:r>
    </w:p>
    <w:p w:rsidR="000900B1" w:rsidRDefault="00D66B76" w:rsidP="000900B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Переход к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кубофутуризму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проявляется в работе «Дама на остановке трамвая» (1913г.) [ Пр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>А,</w:t>
      </w:r>
      <w:r w:rsid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рис.2]. На первый взгляд кажется,  что это произвольное сочетание квадратиков, треугольников и других фигур.</w:t>
      </w:r>
      <w:r w:rsidR="00E16761" w:rsidRPr="00A20BC1">
        <w:rPr>
          <w:rFonts w:ascii="Times New Roman" w:hAnsi="Times New Roman" w:cs="Times New Roman"/>
          <w:sz w:val="28"/>
          <w:szCs w:val="28"/>
        </w:rPr>
        <w:t xml:space="preserve"> Они словно </w:t>
      </w:r>
      <w:proofErr w:type="gramStart"/>
      <w:r w:rsidR="00E16761" w:rsidRPr="00A20BC1">
        <w:rPr>
          <w:rFonts w:ascii="Times New Roman" w:hAnsi="Times New Roman" w:cs="Times New Roman"/>
          <w:sz w:val="28"/>
          <w:szCs w:val="28"/>
        </w:rPr>
        <w:t>наплывают</w:t>
      </w:r>
      <w:proofErr w:type="gramEnd"/>
      <w:r w:rsidR="00E16761" w:rsidRPr="00A20BC1">
        <w:rPr>
          <w:rFonts w:ascii="Times New Roman" w:hAnsi="Times New Roman" w:cs="Times New Roman"/>
          <w:sz w:val="28"/>
          <w:szCs w:val="28"/>
        </w:rPr>
        <w:t xml:space="preserve"> друг на друга сходятся и расходятся, и из их таинственного движения возникают вполне узнаваемые образы:</w:t>
      </w:r>
      <w:r w:rsidR="000900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6761" w:rsidRPr="00A20BC1" w:rsidRDefault="00E16761" w:rsidP="000900B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Вывеска, какое – то подобие натюрморта, голова мужчины. Вся  ко</w:t>
      </w:r>
      <w:r w:rsidR="00BD7348" w:rsidRPr="00A20BC1">
        <w:rPr>
          <w:rFonts w:ascii="Times New Roman" w:hAnsi="Times New Roman" w:cs="Times New Roman"/>
          <w:sz w:val="28"/>
          <w:szCs w:val="28"/>
        </w:rPr>
        <w:t>мпозиция может восприниматься к</w:t>
      </w:r>
      <w:r w:rsidRPr="00A20BC1">
        <w:rPr>
          <w:rFonts w:ascii="Times New Roman" w:hAnsi="Times New Roman" w:cs="Times New Roman"/>
          <w:sz w:val="28"/>
          <w:szCs w:val="28"/>
        </w:rPr>
        <w:t>ак к</w:t>
      </w:r>
      <w:r w:rsidR="00BD7348" w:rsidRPr="00A20BC1">
        <w:rPr>
          <w:rFonts w:ascii="Times New Roman" w:hAnsi="Times New Roman" w:cs="Times New Roman"/>
          <w:sz w:val="28"/>
          <w:szCs w:val="28"/>
        </w:rPr>
        <w:t>артина, на миг появившаяся пере</w:t>
      </w:r>
      <w:r w:rsidRPr="00A20BC1">
        <w:rPr>
          <w:rFonts w:ascii="Times New Roman" w:hAnsi="Times New Roman" w:cs="Times New Roman"/>
          <w:sz w:val="28"/>
          <w:szCs w:val="28"/>
        </w:rPr>
        <w:t>д глазами, увиденная из окна движущегося трамвая.</w:t>
      </w:r>
      <w:r w:rsidR="00D174C6" w:rsidRPr="00A20BC1">
        <w:rPr>
          <w:rFonts w:ascii="Times New Roman" w:hAnsi="Times New Roman" w:cs="Times New Roman"/>
          <w:sz w:val="28"/>
          <w:szCs w:val="28"/>
        </w:rPr>
        <w:t xml:space="preserve"> То есть художник хочет передать одно мгновение, человек еще не успел рассмотреть, осознать увиденное. Как бы художник реалист  изобразил это мгновение? (учащийся отвечал на вопрос, высказывал свое мнение, делают вывод, что в </w:t>
      </w:r>
      <w:proofErr w:type="gramStart"/>
      <w:r w:rsidR="00D174C6" w:rsidRPr="00A20BC1">
        <w:rPr>
          <w:rFonts w:ascii="Times New Roman" w:hAnsi="Times New Roman" w:cs="Times New Roman"/>
          <w:sz w:val="28"/>
          <w:szCs w:val="28"/>
        </w:rPr>
        <w:t>реалистичной живописи</w:t>
      </w:r>
      <w:proofErr w:type="gramEnd"/>
      <w:r w:rsidR="00D174C6" w:rsidRPr="00A20BC1">
        <w:rPr>
          <w:rFonts w:ascii="Times New Roman" w:hAnsi="Times New Roman" w:cs="Times New Roman"/>
          <w:sz w:val="28"/>
          <w:szCs w:val="28"/>
        </w:rPr>
        <w:t xml:space="preserve"> это невозможно)</w:t>
      </w:r>
      <w:r w:rsidR="00182A2F" w:rsidRPr="00A20BC1">
        <w:rPr>
          <w:rFonts w:ascii="Times New Roman" w:hAnsi="Times New Roman" w:cs="Times New Roman"/>
          <w:sz w:val="28"/>
          <w:szCs w:val="28"/>
        </w:rPr>
        <w:t>.</w:t>
      </w:r>
    </w:p>
    <w:p w:rsidR="00182A2F" w:rsidRPr="00A20BC1" w:rsidRDefault="00182A2F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В 1915 году Малевич переходит к новому стилю супрематизм (от латинского </w:t>
      </w:r>
      <w:proofErr w:type="spellStart"/>
      <w:r w:rsidRPr="00A20BC1">
        <w:rPr>
          <w:rFonts w:ascii="Times New Roman" w:hAnsi="Times New Roman" w:cs="Times New Roman"/>
          <w:sz w:val="28"/>
          <w:szCs w:val="28"/>
          <w:lang w:val="en-US"/>
        </w:rPr>
        <w:t>supremus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-«высший»). Отныне главными элементами живописи мастера стали </w:t>
      </w:r>
      <w:r w:rsidRPr="00A20BC1">
        <w:rPr>
          <w:rFonts w:ascii="Times New Roman" w:hAnsi="Times New Roman" w:cs="Times New Roman"/>
          <w:sz w:val="28"/>
          <w:szCs w:val="28"/>
        </w:rPr>
        <w:lastRenderedPageBreak/>
        <w:t xml:space="preserve">простейшие геометрические фигуры – квадрат, крест, прямоугольник. Итогом стал «черный квадрат» [Пр.-А., рис.3]. Учащимся зачитывается отрывок текста, написанного К.Малевичем, где он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объясняет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в чем истина этих работ. Затем происходит небольшая дискуссия на тему «Что хотел сказать Малевич».</w:t>
      </w:r>
    </w:p>
    <w:p w:rsidR="00182A2F" w:rsidRPr="000900B1" w:rsidRDefault="00182A2F" w:rsidP="000900B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900B1">
        <w:rPr>
          <w:rFonts w:ascii="Times New Roman" w:hAnsi="Times New Roman" w:cs="Times New Roman"/>
          <w:sz w:val="24"/>
          <w:szCs w:val="24"/>
        </w:rPr>
        <w:t>«</w:t>
      </w:r>
      <w:r w:rsidR="00B239DA" w:rsidRPr="000900B1">
        <w:rPr>
          <w:rFonts w:ascii="Times New Roman" w:hAnsi="Times New Roman" w:cs="Times New Roman"/>
          <w:sz w:val="24"/>
          <w:szCs w:val="24"/>
        </w:rPr>
        <w:t>Моя философия: пери</w:t>
      </w:r>
      <w:r w:rsidRPr="000900B1">
        <w:rPr>
          <w:rFonts w:ascii="Times New Roman" w:hAnsi="Times New Roman" w:cs="Times New Roman"/>
          <w:sz w:val="24"/>
          <w:szCs w:val="24"/>
        </w:rPr>
        <w:t>одическ</w:t>
      </w:r>
      <w:r w:rsidR="00B239DA" w:rsidRPr="000900B1">
        <w:rPr>
          <w:rFonts w:ascii="Times New Roman" w:hAnsi="Times New Roman" w:cs="Times New Roman"/>
          <w:sz w:val="24"/>
          <w:szCs w:val="24"/>
        </w:rPr>
        <w:t xml:space="preserve">ое уничтожение городов и сел как устаревших форм. Изгнание природы, любви и искренности из предметов творчества. Заметно искание нового  человека – новых путей в искусстве. Но удивляет меня, что </w:t>
      </w:r>
      <w:proofErr w:type="gramStart"/>
      <w:r w:rsidR="00B239DA" w:rsidRPr="000900B1">
        <w:rPr>
          <w:rFonts w:ascii="Times New Roman" w:hAnsi="Times New Roman" w:cs="Times New Roman"/>
          <w:sz w:val="24"/>
          <w:szCs w:val="24"/>
        </w:rPr>
        <w:t>ищущие</w:t>
      </w:r>
      <w:proofErr w:type="gramEnd"/>
      <w:r w:rsidR="00B239DA" w:rsidRPr="000900B1">
        <w:rPr>
          <w:rFonts w:ascii="Times New Roman" w:hAnsi="Times New Roman" w:cs="Times New Roman"/>
          <w:sz w:val="24"/>
          <w:szCs w:val="24"/>
        </w:rPr>
        <w:t xml:space="preserve"> отправляются на кладбище и никогда не ищут в пустоте. И только там надежда. Всюду изведали люди и пророки все щели головы своей, но не изведали пустот простынь пустыни. Я ощущаю дыхание пустот пустыни и ставлю живописную </w:t>
      </w:r>
      <w:proofErr w:type="spellStart"/>
      <w:r w:rsidR="00B239DA" w:rsidRPr="000900B1">
        <w:rPr>
          <w:rFonts w:ascii="Times New Roman" w:hAnsi="Times New Roman" w:cs="Times New Roman"/>
          <w:sz w:val="24"/>
          <w:szCs w:val="24"/>
        </w:rPr>
        <w:t>супремативную</w:t>
      </w:r>
      <w:proofErr w:type="spellEnd"/>
      <w:r w:rsidR="00B239DA" w:rsidRPr="000900B1">
        <w:rPr>
          <w:rFonts w:ascii="Times New Roman" w:hAnsi="Times New Roman" w:cs="Times New Roman"/>
          <w:sz w:val="24"/>
          <w:szCs w:val="24"/>
        </w:rPr>
        <w:t xml:space="preserve"> плоскости в новую жизнь</w:t>
      </w:r>
      <w:proofErr w:type="gramStart"/>
      <w:r w:rsidR="00B239DA" w:rsidRPr="000900B1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="00B239DA" w:rsidRPr="000900B1">
        <w:rPr>
          <w:rFonts w:ascii="Times New Roman" w:hAnsi="Times New Roman" w:cs="Times New Roman"/>
          <w:sz w:val="24"/>
          <w:szCs w:val="24"/>
        </w:rPr>
        <w:t xml:space="preserve">дите к новому сознанию и перестаньте быть рабами вещей. Уничтожьте  любовь к уголкам природы, </w:t>
      </w:r>
      <w:proofErr w:type="spellStart"/>
      <w:r w:rsidR="00B239DA" w:rsidRPr="000900B1">
        <w:rPr>
          <w:rFonts w:ascii="Times New Roman" w:hAnsi="Times New Roman" w:cs="Times New Roman"/>
          <w:sz w:val="24"/>
          <w:szCs w:val="24"/>
        </w:rPr>
        <w:t>венерам</w:t>
      </w:r>
      <w:proofErr w:type="spellEnd"/>
      <w:r w:rsidR="00B239DA" w:rsidRPr="000900B1">
        <w:rPr>
          <w:rFonts w:ascii="Times New Roman" w:hAnsi="Times New Roman" w:cs="Times New Roman"/>
          <w:sz w:val="24"/>
          <w:szCs w:val="24"/>
        </w:rPr>
        <w:t xml:space="preserve"> и машинам. Выходите </w:t>
      </w:r>
      <w:r w:rsidR="00505241" w:rsidRPr="000900B1">
        <w:rPr>
          <w:rFonts w:ascii="Times New Roman" w:hAnsi="Times New Roman" w:cs="Times New Roman"/>
          <w:sz w:val="24"/>
          <w:szCs w:val="24"/>
        </w:rPr>
        <w:t xml:space="preserve">из древне-основанных начал дикаря и подражание натуре… Гениальность  не в том, чтобы </w:t>
      </w:r>
      <w:proofErr w:type="gramStart"/>
      <w:r w:rsidR="00505241" w:rsidRPr="000900B1">
        <w:rPr>
          <w:rFonts w:ascii="Times New Roman" w:hAnsi="Times New Roman" w:cs="Times New Roman"/>
          <w:sz w:val="24"/>
          <w:szCs w:val="24"/>
        </w:rPr>
        <w:t>передать</w:t>
      </w:r>
      <w:proofErr w:type="gramEnd"/>
      <w:r w:rsidR="00505241" w:rsidRPr="000900B1">
        <w:rPr>
          <w:rFonts w:ascii="Times New Roman" w:hAnsi="Times New Roman" w:cs="Times New Roman"/>
          <w:sz w:val="24"/>
          <w:szCs w:val="24"/>
        </w:rPr>
        <w:t xml:space="preserve"> возможно правдивее эпизод и украсить картину. Для них времени было достаточно. Наша гениальност</w:t>
      </w:r>
      <w:proofErr w:type="gramStart"/>
      <w:r w:rsidR="00505241" w:rsidRPr="000900B1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505241" w:rsidRPr="000900B1">
        <w:rPr>
          <w:rFonts w:ascii="Times New Roman" w:hAnsi="Times New Roman" w:cs="Times New Roman"/>
          <w:sz w:val="24"/>
          <w:szCs w:val="24"/>
        </w:rPr>
        <w:t xml:space="preserve"> найти новые </w:t>
      </w:r>
      <w:r w:rsidR="00505241" w:rsidRPr="000900B1">
        <w:rPr>
          <w:rFonts w:ascii="Times New Roman" w:hAnsi="Times New Roman" w:cs="Times New Roman"/>
          <w:sz w:val="24"/>
          <w:szCs w:val="24"/>
          <w:u w:val="single"/>
        </w:rPr>
        <w:t>формы</w:t>
      </w:r>
      <w:r w:rsidR="00505241" w:rsidRPr="000900B1">
        <w:rPr>
          <w:rFonts w:ascii="Times New Roman" w:hAnsi="Times New Roman" w:cs="Times New Roman"/>
          <w:sz w:val="24"/>
          <w:szCs w:val="24"/>
        </w:rPr>
        <w:t xml:space="preserve"> современного нам дня». </w:t>
      </w:r>
    </w:p>
    <w:p w:rsidR="00175EDA" w:rsidRPr="00A20BC1" w:rsidRDefault="00505241" w:rsidP="006862CF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Малевич К. Государственникам от искусства.// Неизвестный русский авангард. М., 1992г.</w:t>
      </w:r>
    </w:p>
    <w:p w:rsidR="00505241" w:rsidRPr="00A20BC1" w:rsidRDefault="00505241" w:rsidP="000900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Для Малевича </w:t>
      </w:r>
      <w:proofErr w:type="spellStart"/>
      <w:r w:rsidR="00BD7348" w:rsidRPr="00A20BC1">
        <w:rPr>
          <w:rFonts w:ascii="Times New Roman" w:hAnsi="Times New Roman" w:cs="Times New Roman"/>
          <w:sz w:val="28"/>
          <w:szCs w:val="28"/>
        </w:rPr>
        <w:t>кубофу</w:t>
      </w:r>
      <w:r w:rsidRPr="00A20BC1">
        <w:rPr>
          <w:rFonts w:ascii="Times New Roman" w:hAnsi="Times New Roman" w:cs="Times New Roman"/>
          <w:sz w:val="28"/>
          <w:szCs w:val="28"/>
        </w:rPr>
        <w:t>туризм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был важен как ступень к освобождени</w:t>
      </w:r>
      <w:r w:rsidR="00A20BC1">
        <w:rPr>
          <w:rFonts w:ascii="Times New Roman" w:hAnsi="Times New Roman" w:cs="Times New Roman"/>
          <w:sz w:val="28"/>
          <w:szCs w:val="28"/>
        </w:rPr>
        <w:t>ю живописи от предметности, как</w:t>
      </w:r>
      <w:r w:rsidRPr="00A20BC1">
        <w:rPr>
          <w:rFonts w:ascii="Times New Roman" w:hAnsi="Times New Roman" w:cs="Times New Roman"/>
          <w:sz w:val="28"/>
          <w:szCs w:val="28"/>
        </w:rPr>
        <w:t xml:space="preserve"> шаг к чистой абстрактной живописи, в которой будут господствовать лишь форма и цвет.</w:t>
      </w:r>
    </w:p>
    <w:p w:rsidR="00505241" w:rsidRPr="000900B1" w:rsidRDefault="00505241" w:rsidP="000900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900B1">
        <w:rPr>
          <w:rFonts w:ascii="Times New Roman" w:hAnsi="Times New Roman" w:cs="Times New Roman"/>
          <w:sz w:val="24"/>
          <w:szCs w:val="24"/>
        </w:rPr>
        <w:t>«Квадрат</w:t>
      </w:r>
      <w:r w:rsidR="00A20BC1" w:rsidRPr="000900B1">
        <w:rPr>
          <w:rFonts w:ascii="Times New Roman" w:hAnsi="Times New Roman" w:cs="Times New Roman"/>
          <w:sz w:val="24"/>
          <w:szCs w:val="24"/>
        </w:rPr>
        <w:t xml:space="preserve"> </w:t>
      </w:r>
      <w:r w:rsidRPr="000900B1">
        <w:rPr>
          <w:rFonts w:ascii="Times New Roman" w:hAnsi="Times New Roman" w:cs="Times New Roman"/>
          <w:sz w:val="24"/>
          <w:szCs w:val="24"/>
        </w:rPr>
        <w:t xml:space="preserve"> живой, царственный младенец. Первый шаг чистого творчества в искусстве. До него были </w:t>
      </w:r>
      <w:r w:rsidR="000A7BAE" w:rsidRPr="000900B1">
        <w:rPr>
          <w:rFonts w:ascii="Times New Roman" w:hAnsi="Times New Roman" w:cs="Times New Roman"/>
          <w:sz w:val="24"/>
          <w:szCs w:val="24"/>
        </w:rPr>
        <w:t>наивные уродства и копии натуры.</w:t>
      </w:r>
    </w:p>
    <w:p w:rsidR="000A7BAE" w:rsidRPr="000900B1" w:rsidRDefault="000A7BAE" w:rsidP="000A7B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0B1">
        <w:rPr>
          <w:rFonts w:ascii="Times New Roman" w:hAnsi="Times New Roman" w:cs="Times New Roman"/>
          <w:sz w:val="24"/>
          <w:szCs w:val="24"/>
        </w:rPr>
        <w:t>Наш мир искусства стал новым, беспредметным, чистым. Каждая форма свободна и индивидуальна. Каждая форма есть мир. Всякая живописная плоскость живее всякого лица, где торчат пара глаз и улыбка.</w:t>
      </w:r>
    </w:p>
    <w:p w:rsidR="000A7BAE" w:rsidRPr="000900B1" w:rsidRDefault="000A7BAE" w:rsidP="000A7B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0B1">
        <w:rPr>
          <w:rFonts w:ascii="Times New Roman" w:hAnsi="Times New Roman" w:cs="Times New Roman"/>
          <w:sz w:val="24"/>
          <w:szCs w:val="24"/>
        </w:rPr>
        <w:t>Я связал узы мудрости и освободил сознание краски.</w:t>
      </w:r>
    </w:p>
    <w:p w:rsidR="000A7BAE" w:rsidRPr="000900B1" w:rsidRDefault="000A7BAE" w:rsidP="000A7B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0B1">
        <w:rPr>
          <w:rFonts w:ascii="Times New Roman" w:hAnsi="Times New Roman" w:cs="Times New Roman"/>
          <w:sz w:val="24"/>
          <w:szCs w:val="24"/>
        </w:rPr>
        <w:t>Снимайте же скорее с себя огрубевшую кожу столетник, чтобы вам было легче догнать нас</w:t>
      </w:r>
      <w:proofErr w:type="gramStart"/>
      <w:r w:rsidRPr="000900B1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0A7BAE" w:rsidRPr="000900B1" w:rsidRDefault="000A7BAE" w:rsidP="000A7BAE">
      <w:pPr>
        <w:rPr>
          <w:rFonts w:ascii="Times New Roman" w:hAnsi="Times New Roman" w:cs="Times New Roman"/>
          <w:sz w:val="28"/>
          <w:szCs w:val="28"/>
        </w:rPr>
      </w:pPr>
      <w:r w:rsidRPr="000900B1">
        <w:rPr>
          <w:rFonts w:ascii="Times New Roman" w:hAnsi="Times New Roman" w:cs="Times New Roman"/>
          <w:sz w:val="28"/>
          <w:szCs w:val="28"/>
        </w:rPr>
        <w:t>Малевич К. Государственникам от искусства.// Неизвестный русский авангард. М., 1992г.</w:t>
      </w:r>
    </w:p>
    <w:p w:rsidR="000A7BAE" w:rsidRPr="00A20BC1" w:rsidRDefault="00C300A0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Еще один яркий представитель русского авангарда Василий Васильевич Кандинский (1866-1944).</w:t>
      </w:r>
    </w:p>
    <w:p w:rsidR="00C300A0" w:rsidRPr="00A20BC1" w:rsidRDefault="00C300A0" w:rsidP="000A7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Творчество его - уникальное явления искусства. Именно этому художнику, наделенным мо</w:t>
      </w:r>
      <w:r w:rsidR="008E5230" w:rsidRPr="00A20BC1">
        <w:rPr>
          <w:rFonts w:ascii="Times New Roman" w:hAnsi="Times New Roman" w:cs="Times New Roman"/>
          <w:sz w:val="28"/>
          <w:szCs w:val="28"/>
        </w:rPr>
        <w:t>гучим дарованием, блестящим инте</w:t>
      </w:r>
      <w:r w:rsidRPr="00A20BC1">
        <w:rPr>
          <w:rFonts w:ascii="Times New Roman" w:hAnsi="Times New Roman" w:cs="Times New Roman"/>
          <w:sz w:val="28"/>
          <w:szCs w:val="28"/>
        </w:rPr>
        <w:t>л</w:t>
      </w:r>
      <w:r w:rsidR="00613DFD" w:rsidRPr="00A20BC1">
        <w:rPr>
          <w:rFonts w:ascii="Times New Roman" w:hAnsi="Times New Roman" w:cs="Times New Roman"/>
          <w:sz w:val="28"/>
          <w:szCs w:val="28"/>
        </w:rPr>
        <w:t>л</w:t>
      </w:r>
      <w:r w:rsidRPr="00A20BC1">
        <w:rPr>
          <w:rFonts w:ascii="Times New Roman" w:hAnsi="Times New Roman" w:cs="Times New Roman"/>
          <w:sz w:val="28"/>
          <w:szCs w:val="28"/>
        </w:rPr>
        <w:t xml:space="preserve">ектом и тонкой духовной интуицией, суждено было совершить подлинный переворот в живописи и создать </w:t>
      </w:r>
      <w:r w:rsidR="00955001" w:rsidRPr="00A20BC1">
        <w:rPr>
          <w:rFonts w:ascii="Times New Roman" w:hAnsi="Times New Roman" w:cs="Times New Roman"/>
          <w:sz w:val="28"/>
          <w:szCs w:val="28"/>
        </w:rPr>
        <w:t>первые абстрактные композиции.</w:t>
      </w:r>
    </w:p>
    <w:p w:rsidR="00613DFD" w:rsidRPr="00A20BC1" w:rsidRDefault="00613DFD" w:rsidP="000A7B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20BC1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10-х гг. ясно определилось главное направление творческих поисков  Кандинского: он хотел сосредоточить все средства</w:t>
      </w:r>
      <w:r w:rsidR="00BD7348" w:rsidRPr="00A20BC1">
        <w:rPr>
          <w:rFonts w:ascii="Times New Roman" w:hAnsi="Times New Roman" w:cs="Times New Roman"/>
          <w:sz w:val="28"/>
          <w:szCs w:val="28"/>
        </w:rPr>
        <w:t xml:space="preserve"> живописи на передаче сложной системы чувств и ощущений, которые живут в потаенных глубинах души художника и не зависят</w:t>
      </w:r>
      <w:r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="00BD7348" w:rsidRPr="00A20BC1">
        <w:rPr>
          <w:rFonts w:ascii="Times New Roman" w:hAnsi="Times New Roman" w:cs="Times New Roman"/>
          <w:sz w:val="28"/>
          <w:szCs w:val="28"/>
        </w:rPr>
        <w:t xml:space="preserve">от материального мира. </w:t>
      </w:r>
      <w:proofErr w:type="gramStart"/>
      <w:r w:rsidR="00BD7348" w:rsidRPr="00A20BC1">
        <w:rPr>
          <w:rFonts w:ascii="Times New Roman" w:hAnsi="Times New Roman" w:cs="Times New Roman"/>
          <w:sz w:val="28"/>
          <w:szCs w:val="28"/>
        </w:rPr>
        <w:t>Теоретически мастер сформулировал эту проблему в книге «О духовном в искусстве»</w:t>
      </w:r>
      <w:r w:rsidR="00A20BC1">
        <w:rPr>
          <w:rFonts w:ascii="Times New Roman" w:hAnsi="Times New Roman" w:cs="Times New Roman"/>
          <w:sz w:val="28"/>
          <w:szCs w:val="28"/>
        </w:rPr>
        <w:t xml:space="preserve"> </w:t>
      </w:r>
      <w:r w:rsidR="00BD7348" w:rsidRPr="00A20BC1">
        <w:rPr>
          <w:rFonts w:ascii="Times New Roman" w:hAnsi="Times New Roman" w:cs="Times New Roman"/>
          <w:sz w:val="28"/>
          <w:szCs w:val="28"/>
        </w:rPr>
        <w:t>(1911г.), но практическое решение пришло к нему внезапно и необычно.</w:t>
      </w:r>
      <w:proofErr w:type="gramEnd"/>
      <w:r w:rsidR="00A20BC1">
        <w:rPr>
          <w:rFonts w:ascii="Times New Roman" w:hAnsi="Times New Roman" w:cs="Times New Roman"/>
          <w:sz w:val="28"/>
          <w:szCs w:val="28"/>
        </w:rPr>
        <w:t xml:space="preserve"> </w:t>
      </w:r>
      <w:r w:rsidR="00BD7348" w:rsidRPr="00A20BC1">
        <w:rPr>
          <w:rFonts w:ascii="Times New Roman" w:hAnsi="Times New Roman" w:cs="Times New Roman"/>
          <w:sz w:val="28"/>
          <w:szCs w:val="28"/>
        </w:rPr>
        <w:t xml:space="preserve"> Художник сам описал произошедший в его сознании переворот:</w:t>
      </w:r>
    </w:p>
    <w:p w:rsidR="000900B1" w:rsidRDefault="000900B1" w:rsidP="000A7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7348" w:rsidRPr="000900B1" w:rsidRDefault="00BD7348" w:rsidP="000A7B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0B1">
        <w:rPr>
          <w:rFonts w:ascii="Times New Roman" w:hAnsi="Times New Roman" w:cs="Times New Roman"/>
          <w:sz w:val="24"/>
          <w:szCs w:val="24"/>
        </w:rPr>
        <w:t>«я…вдруг увидел перед собой неописуемо-прекрасную, пропитанную внутренним горением картину. Сначала я поразился, но сейчас же скорым</w:t>
      </w:r>
      <w:r w:rsidR="006B02A8" w:rsidRPr="000900B1">
        <w:rPr>
          <w:rFonts w:ascii="Times New Roman" w:hAnsi="Times New Roman" w:cs="Times New Roman"/>
          <w:sz w:val="24"/>
          <w:szCs w:val="24"/>
        </w:rPr>
        <w:t xml:space="preserve"> шагом приблизился к этой загадо</w:t>
      </w:r>
      <w:r w:rsidRPr="000900B1">
        <w:rPr>
          <w:rFonts w:ascii="Times New Roman" w:hAnsi="Times New Roman" w:cs="Times New Roman"/>
          <w:sz w:val="24"/>
          <w:szCs w:val="24"/>
        </w:rPr>
        <w:t>чной картине, совершенно непонятной по внешнему содержанию и состоявшей исключительно из красочных пятен.</w:t>
      </w:r>
      <w:r w:rsidR="006B02A8" w:rsidRPr="000900B1">
        <w:rPr>
          <w:rFonts w:ascii="Times New Roman" w:hAnsi="Times New Roman" w:cs="Times New Roman"/>
          <w:sz w:val="24"/>
          <w:szCs w:val="24"/>
        </w:rPr>
        <w:t xml:space="preserve"> И ключ к загадке был найден: это была моя собственная картина, прислоненная к стене и стоявшая на </w:t>
      </w:r>
      <w:proofErr w:type="gramStart"/>
      <w:r w:rsidR="006B02A8" w:rsidRPr="000900B1">
        <w:rPr>
          <w:rFonts w:ascii="Times New Roman" w:hAnsi="Times New Roman" w:cs="Times New Roman"/>
          <w:sz w:val="24"/>
          <w:szCs w:val="24"/>
        </w:rPr>
        <w:t>боку</w:t>
      </w:r>
      <w:proofErr w:type="gramEnd"/>
      <w:r w:rsidR="006B02A8" w:rsidRPr="000900B1">
        <w:rPr>
          <w:rFonts w:ascii="Times New Roman" w:hAnsi="Times New Roman" w:cs="Times New Roman"/>
          <w:sz w:val="24"/>
          <w:szCs w:val="24"/>
        </w:rPr>
        <w:t>…В общем мне стало в этот день бесспорно ясно, что предметность вредна моим картинам.»</w:t>
      </w:r>
    </w:p>
    <w:p w:rsidR="000900B1" w:rsidRDefault="000900B1" w:rsidP="000A7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241" w:rsidRPr="00A20BC1" w:rsidRDefault="006B02A8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Наверное, в ту минуту </w:t>
      </w:r>
      <w:r w:rsidR="006D0FC4" w:rsidRPr="00A20BC1">
        <w:rPr>
          <w:rFonts w:ascii="Times New Roman" w:hAnsi="Times New Roman" w:cs="Times New Roman"/>
          <w:sz w:val="28"/>
          <w:szCs w:val="28"/>
        </w:rPr>
        <w:t xml:space="preserve">потрясенный мастер вряд ли осознавал, </w:t>
      </w:r>
      <w:r w:rsidR="00A20BC1">
        <w:rPr>
          <w:rFonts w:ascii="Times New Roman" w:hAnsi="Times New Roman" w:cs="Times New Roman"/>
          <w:sz w:val="28"/>
          <w:szCs w:val="28"/>
        </w:rPr>
        <w:t>что</w:t>
      </w:r>
      <w:r w:rsidR="006D0FC4" w:rsidRPr="00A20BC1">
        <w:rPr>
          <w:rFonts w:ascii="Times New Roman" w:hAnsi="Times New Roman" w:cs="Times New Roman"/>
          <w:sz w:val="28"/>
          <w:szCs w:val="28"/>
        </w:rPr>
        <w:t xml:space="preserve"> случайно поставленная на бок картина стала истоком нового направления в искусстве – абстракционизма. По Кандинскому, именно линия и цветовое пятно, а не сюжет являются носителями духовного начала, их сочетание рождают «внутренний звук», вызывающий отклик в душе зрителя.</w:t>
      </w:r>
    </w:p>
    <w:p w:rsidR="006D0FC4" w:rsidRPr="00A20BC1" w:rsidRDefault="006D0FC4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Постепенно отказываясь от предметности изображений, Кандинский разработал три типа картин:</w:t>
      </w:r>
    </w:p>
    <w:p w:rsidR="000900B1" w:rsidRDefault="000900B1" w:rsidP="000A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D0FC4" w:rsidRPr="00A20BC1" w:rsidRDefault="006D0FC4" w:rsidP="000A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20BC1">
        <w:rPr>
          <w:rFonts w:ascii="Times New Roman" w:hAnsi="Times New Roman" w:cs="Times New Roman"/>
          <w:sz w:val="28"/>
          <w:szCs w:val="28"/>
          <w:u w:val="single"/>
        </w:rPr>
        <w:t>Импрессия, импровизация и композиция.</w:t>
      </w:r>
    </w:p>
    <w:p w:rsidR="000900B1" w:rsidRDefault="000900B1" w:rsidP="000A7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0FC4" w:rsidRPr="00A20BC1" w:rsidRDefault="006D0FC4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Импрессия, то есть впечатления, передают, по мнению художника, эффект видимой натуры. Импровизации же выражают впечатления внутреннее и допускают большее участие фантазии, переосмысление впечатления. Композиция – это высшая форма выражения внутреннего откровения творца.</w:t>
      </w:r>
    </w:p>
    <w:p w:rsidR="006D0FC4" w:rsidRDefault="006D0FC4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Основными средствами выражения стали для него </w:t>
      </w:r>
      <w:r w:rsidRPr="00A20BC1">
        <w:rPr>
          <w:rFonts w:ascii="Times New Roman" w:hAnsi="Times New Roman" w:cs="Times New Roman"/>
          <w:sz w:val="28"/>
          <w:szCs w:val="28"/>
          <w:u w:val="single"/>
        </w:rPr>
        <w:t xml:space="preserve">колорит </w:t>
      </w:r>
      <w:r w:rsidRPr="00A20BC1">
        <w:rPr>
          <w:rFonts w:ascii="Times New Roman" w:hAnsi="Times New Roman" w:cs="Times New Roman"/>
          <w:sz w:val="28"/>
          <w:szCs w:val="28"/>
        </w:rPr>
        <w:t xml:space="preserve">и </w:t>
      </w:r>
      <w:r w:rsidRPr="00A20BC1">
        <w:rPr>
          <w:rFonts w:ascii="Times New Roman" w:hAnsi="Times New Roman" w:cs="Times New Roman"/>
          <w:sz w:val="28"/>
          <w:szCs w:val="28"/>
          <w:u w:val="single"/>
        </w:rPr>
        <w:t>композиция.</w:t>
      </w:r>
      <w:r w:rsidR="006E7179" w:rsidRPr="00A20BC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E7179" w:rsidRPr="00A20BC1">
        <w:rPr>
          <w:rFonts w:ascii="Times New Roman" w:hAnsi="Times New Roman" w:cs="Times New Roman"/>
          <w:sz w:val="28"/>
          <w:szCs w:val="28"/>
        </w:rPr>
        <w:t xml:space="preserve">Свои работы он приобщил к музыке, которая призвана не </w:t>
      </w:r>
      <w:proofErr w:type="gramStart"/>
      <w:r w:rsidR="006E7179" w:rsidRPr="00A20BC1">
        <w:rPr>
          <w:rFonts w:ascii="Times New Roman" w:hAnsi="Times New Roman" w:cs="Times New Roman"/>
          <w:sz w:val="28"/>
          <w:szCs w:val="28"/>
          <w:u w:val="single"/>
        </w:rPr>
        <w:t>изображать</w:t>
      </w:r>
      <w:proofErr w:type="gramEnd"/>
      <w:r w:rsidR="006E7179" w:rsidRPr="00A20BC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E7179" w:rsidRPr="00A20BC1">
        <w:rPr>
          <w:rFonts w:ascii="Times New Roman" w:hAnsi="Times New Roman" w:cs="Times New Roman"/>
          <w:sz w:val="28"/>
          <w:szCs w:val="28"/>
        </w:rPr>
        <w:t xml:space="preserve">а </w:t>
      </w:r>
      <w:r w:rsidR="006E7179" w:rsidRPr="00A20BC1">
        <w:rPr>
          <w:rFonts w:ascii="Times New Roman" w:hAnsi="Times New Roman" w:cs="Times New Roman"/>
          <w:sz w:val="28"/>
          <w:szCs w:val="28"/>
          <w:u w:val="single"/>
        </w:rPr>
        <w:t>выражать</w:t>
      </w:r>
      <w:r w:rsidR="006E7179" w:rsidRPr="00A20BC1">
        <w:rPr>
          <w:rFonts w:ascii="Times New Roman" w:hAnsi="Times New Roman" w:cs="Times New Roman"/>
          <w:sz w:val="28"/>
          <w:szCs w:val="28"/>
        </w:rPr>
        <w:t xml:space="preserve"> наиболее сложные душевные состояния. Композиции Кандинского не имели индивидуальных названий только номера (из десяти таких работ сохранилось семь).</w:t>
      </w:r>
    </w:p>
    <w:p w:rsidR="000900B1" w:rsidRPr="00A20BC1" w:rsidRDefault="000900B1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7179" w:rsidRPr="00A20BC1" w:rsidRDefault="000900B1" w:rsidP="00A20BC1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учащимися демонстрируются</w:t>
      </w:r>
      <w:r w:rsidR="00D707A8" w:rsidRPr="00A20BC1">
        <w:rPr>
          <w:rFonts w:ascii="Times New Roman" w:hAnsi="Times New Roman" w:cs="Times New Roman"/>
          <w:sz w:val="28"/>
          <w:szCs w:val="28"/>
        </w:rPr>
        <w:t xml:space="preserve"> работы художника </w:t>
      </w:r>
    </w:p>
    <w:p w:rsidR="00D707A8" w:rsidRPr="00A20BC1" w:rsidRDefault="00D707A8" w:rsidP="000A7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«Композиция 7»             [Пр.А.,рис.4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«Импровизация 21А»    [Пр.А.,рис.5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«Вибрация»</w:t>
      </w:r>
      <w:r w:rsidRPr="00A20BC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0900B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 xml:space="preserve">  [Пр.А.,рис.6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A20BC1" w:rsidRDefault="00A20BC1" w:rsidP="00D707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A20BC1" w:rsidRDefault="00A20BC1" w:rsidP="00D707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1.К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из трех типов, разработанных художником относятся картины?</w:t>
      </w:r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2.Что является средством выразительности каждой из картин?</w:t>
      </w:r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7A8" w:rsidRPr="00A20BC1" w:rsidRDefault="00D707A8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Продолжая «путешествие по страницам русского авангарда учащимся в противовес «беспредметного» творчества Кандинского могут быть предложены картины Марка Шагала.</w:t>
      </w:r>
    </w:p>
    <w:p w:rsidR="000900B1" w:rsidRDefault="000900B1" w:rsidP="00C904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42E" w:rsidRPr="00A20BC1" w:rsidRDefault="00D707A8" w:rsidP="00C904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«Я и деревня»</w:t>
      </w:r>
      <w:r w:rsidR="00C9042E" w:rsidRPr="00A20BC1">
        <w:rPr>
          <w:rFonts w:ascii="Times New Roman" w:hAnsi="Times New Roman" w:cs="Times New Roman"/>
          <w:sz w:val="28"/>
          <w:szCs w:val="28"/>
        </w:rPr>
        <w:tab/>
      </w:r>
    </w:p>
    <w:p w:rsidR="00C9042E" w:rsidRPr="00A20BC1" w:rsidRDefault="00D707A8" w:rsidP="00C904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«Скрипач»</w:t>
      </w:r>
      <w:r w:rsidR="00C9042E" w:rsidRPr="00A20BC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2953">
        <w:rPr>
          <w:rFonts w:ascii="Times New Roman" w:hAnsi="Times New Roman" w:cs="Times New Roman"/>
          <w:sz w:val="28"/>
          <w:szCs w:val="28"/>
        </w:rPr>
        <w:t xml:space="preserve">  [Пр.А.,рис.7</w:t>
      </w:r>
      <w:proofErr w:type="gramStart"/>
      <w:r w:rsidR="00C9042E"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C9042E" w:rsidRPr="00A20BC1" w:rsidRDefault="00472953" w:rsidP="00C904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«Над городом»    [Пр.А.,рис.8</w:t>
      </w:r>
      <w:proofErr w:type="gramStart"/>
      <w:r w:rsidR="00C9042E"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472953" w:rsidRPr="00A20BC1" w:rsidRDefault="00472953" w:rsidP="00472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lastRenderedPageBreak/>
        <w:t>«Прогулка»           [Пр.А.,рис.9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0900B1" w:rsidRDefault="000900B1" w:rsidP="00C904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42E" w:rsidRPr="00A20BC1" w:rsidRDefault="00C9042E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Творческая манера живописца построена на выразительных преувеличениях, приемах кубизма и народного лубка (примитивизма). Иногда Шагала называют даже сюрреалистом. Шагал родившийся на</w:t>
      </w:r>
      <w:r w:rsidR="005C4225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окраине Витебска, большую часть жизни провел заграницей, но в его работах ярко выражены национальные русские корни. Основа его живописи – это экспрессия формы и цвета, фантастические метаморфозы предметного мира. Шагал воплощает в живописи чисто поэтические приемы, особенно выделяется реализация метафоры. Герои его совершают прогулки по воздуху так же естественно, как если бы они шли по земле.</w:t>
      </w:r>
    </w:p>
    <w:p w:rsidR="00D707A8" w:rsidRPr="00A20BC1" w:rsidRDefault="00D707A8" w:rsidP="00D707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7A8" w:rsidRPr="00A20BC1" w:rsidRDefault="000900B1" w:rsidP="00D707A8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4225" w:rsidRPr="00A20BC1">
        <w:rPr>
          <w:rFonts w:ascii="Times New Roman" w:hAnsi="Times New Roman" w:cs="Times New Roman"/>
          <w:sz w:val="28"/>
          <w:szCs w:val="28"/>
        </w:rPr>
        <w:t>Художник прожил долгую жизнь и работал не покладая рук. Написал множество живописных полотен, создал обширные циклы иллюстрации в различных техниках. В своих произведениях художник передает состояние души своих героев. Это нечто не материальное. Размывается граница между реальностью и иллюзией. А это уже проявление авангардизма.</w:t>
      </w:r>
    </w:p>
    <w:p w:rsidR="005C4225" w:rsidRPr="00A20BC1" w:rsidRDefault="000900B1" w:rsidP="000900B1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C4225" w:rsidRPr="00A20BC1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5C4225" w:rsidRPr="00A20BC1">
        <w:rPr>
          <w:rFonts w:ascii="Times New Roman" w:hAnsi="Times New Roman" w:cs="Times New Roman"/>
          <w:sz w:val="28"/>
          <w:szCs w:val="28"/>
        </w:rPr>
        <w:t xml:space="preserve"> в рамках одного академического часа невозможно охватить и разработать все направления и представителей авангардного искусства. </w:t>
      </w:r>
      <w:proofErr w:type="gramStart"/>
      <w:r w:rsidR="005C4225" w:rsidRPr="00A20BC1">
        <w:rPr>
          <w:rFonts w:ascii="Times New Roman" w:hAnsi="Times New Roman" w:cs="Times New Roman"/>
          <w:sz w:val="28"/>
          <w:szCs w:val="28"/>
        </w:rPr>
        <w:t>Именно по этому целесообразно ограничиться представленными в данной разработке.</w:t>
      </w:r>
      <w:proofErr w:type="gramEnd"/>
      <w:r w:rsidR="005C4225" w:rsidRPr="00A20BC1">
        <w:rPr>
          <w:rFonts w:ascii="Times New Roman" w:hAnsi="Times New Roman" w:cs="Times New Roman"/>
          <w:sz w:val="28"/>
          <w:szCs w:val="28"/>
        </w:rPr>
        <w:t xml:space="preserve"> Так же это связано с возрастными и психологическими особенностями учащихся 5 класса ДХШ.</w:t>
      </w:r>
    </w:p>
    <w:p w:rsidR="005C4225" w:rsidRPr="00A20BC1" w:rsidRDefault="005C4225" w:rsidP="00D707A8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C4225" w:rsidRPr="00A20BC1" w:rsidRDefault="005C4225" w:rsidP="00D707A8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1.3. В конце теоретического часа необходимо подвести итоги и сделать основные выводы.</w:t>
      </w:r>
    </w:p>
    <w:p w:rsidR="00CE3C39" w:rsidRDefault="00CE3C39" w:rsidP="00CE3C39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Итак, авангард – это интереснейшее явление в искусстве ХХ в. Существует множество направлений авангардизма. Но все это искусство рассчитано на диалог художника и зрителя, активное взаимодействие человека с художественным произведением, соучастие в творчестве. Авангардные произведения всегда заставляют зрителя думать, они порой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теряют изобразительное начало приравниваются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к объектам окружающей действительности. Авангард создает свой манифест, суть которого состоит в поиске </w:t>
      </w:r>
      <w:r w:rsidRPr="000900B1">
        <w:rPr>
          <w:rFonts w:ascii="Times New Roman" w:hAnsi="Times New Roman" w:cs="Times New Roman"/>
          <w:sz w:val="28"/>
          <w:szCs w:val="28"/>
          <w:u w:val="single"/>
        </w:rPr>
        <w:t>«новой выразительности»,</w:t>
      </w:r>
      <w:r w:rsidRPr="00A20BC1">
        <w:rPr>
          <w:rFonts w:ascii="Times New Roman" w:hAnsi="Times New Roman" w:cs="Times New Roman"/>
          <w:sz w:val="28"/>
          <w:szCs w:val="28"/>
        </w:rPr>
        <w:t xml:space="preserve"> отличной от классической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Один из теоретиков и практиков авангарда  А. А.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Арто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писал: «Всякое истинное чувство в действительности не передаваемо. Выразить это значит предать. Однако перевести его на свой язык – это значит его скрыть. Истинное выражение прячет то, что проявляет».</w:t>
      </w:r>
    </w:p>
    <w:p w:rsidR="000900B1" w:rsidRPr="00A20BC1" w:rsidRDefault="000900B1" w:rsidP="00CE3C39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E3C39" w:rsidRPr="00A20BC1" w:rsidRDefault="00CE3C39" w:rsidP="00A20BC1">
      <w:pPr>
        <w:pStyle w:val="a3"/>
        <w:numPr>
          <w:ilvl w:val="0"/>
          <w:numId w:val="9"/>
        </w:num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В качестве домашнего задания учащимся предлагается найти дополнительную информацию о других представителях</w:t>
      </w:r>
      <w:r w:rsidR="000B737D" w:rsidRPr="00A20BC1">
        <w:rPr>
          <w:rFonts w:ascii="Times New Roman" w:hAnsi="Times New Roman" w:cs="Times New Roman"/>
          <w:sz w:val="28"/>
          <w:szCs w:val="28"/>
        </w:rPr>
        <w:t xml:space="preserve"> русского авангардного искусства.</w:t>
      </w:r>
    </w:p>
    <w:p w:rsidR="000B737D" w:rsidRPr="00A20BC1" w:rsidRDefault="000B737D" w:rsidP="00CE3C39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Для большей ре</w:t>
      </w:r>
      <w:r w:rsidR="009B44CA" w:rsidRPr="00A20BC1">
        <w:rPr>
          <w:rFonts w:ascii="Times New Roman" w:hAnsi="Times New Roman" w:cs="Times New Roman"/>
          <w:sz w:val="28"/>
          <w:szCs w:val="28"/>
        </w:rPr>
        <w:t>зультативности учащиеся на протя</w:t>
      </w:r>
      <w:r w:rsidRPr="00A20BC1">
        <w:rPr>
          <w:rFonts w:ascii="Times New Roman" w:hAnsi="Times New Roman" w:cs="Times New Roman"/>
          <w:sz w:val="28"/>
          <w:szCs w:val="28"/>
        </w:rPr>
        <w:t>жении урока, записывают в своих тетрадях расшифровку терминов, представителей изучаемых направлений и их работы.</w:t>
      </w:r>
    </w:p>
    <w:p w:rsidR="000B737D" w:rsidRPr="00A20BC1" w:rsidRDefault="000B737D" w:rsidP="00CE3C39">
      <w:pPr>
        <w:tabs>
          <w:tab w:val="left" w:pos="29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B737D" w:rsidRPr="00A20BC1" w:rsidRDefault="000B737D" w:rsidP="00CE3C39">
      <w:pPr>
        <w:tabs>
          <w:tab w:val="left" w:pos="29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lastRenderedPageBreak/>
        <w:t>2.Современные течения в изобразительном искусстве ХХ века. Авангард</w:t>
      </w:r>
    </w:p>
    <w:p w:rsidR="006862CF" w:rsidRPr="00A20BC1" w:rsidRDefault="006862CF" w:rsidP="000B73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737D" w:rsidRPr="00A20BC1" w:rsidRDefault="000B737D" w:rsidP="00A20BC1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Практическая часть. Количество часов: 1 час.</w:t>
      </w:r>
    </w:p>
    <w:p w:rsidR="000B737D" w:rsidRPr="00A20BC1" w:rsidRDefault="000B737D" w:rsidP="00A20B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Оборудование для учителя: Альбом, книги, репродукции с картин художников.</w:t>
      </w:r>
    </w:p>
    <w:p w:rsidR="000B737D" w:rsidRPr="00A20BC1" w:rsidRDefault="000B737D" w:rsidP="00A20B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20BC1">
        <w:rPr>
          <w:rFonts w:ascii="Times New Roman" w:hAnsi="Times New Roman" w:cs="Times New Roman"/>
          <w:sz w:val="28"/>
          <w:szCs w:val="28"/>
        </w:rPr>
        <w:t>Оборудование для учащихся: тетрадь, ручка, цветная бумага, клей, гуашь, кисть, бумага.</w:t>
      </w:r>
      <w:proofErr w:type="gramEnd"/>
    </w:p>
    <w:p w:rsidR="009B44CA" w:rsidRPr="00A20BC1" w:rsidRDefault="00A20BC1" w:rsidP="000900B1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CA" w:rsidRPr="00A20BC1">
        <w:rPr>
          <w:rFonts w:ascii="Times New Roman" w:hAnsi="Times New Roman" w:cs="Times New Roman"/>
          <w:sz w:val="28"/>
          <w:szCs w:val="28"/>
        </w:rPr>
        <w:t xml:space="preserve">Второе занятие по данной теме в 5 классе ДХШ, проводятся через неделю после </w:t>
      </w:r>
      <w:proofErr w:type="gramStart"/>
      <w:r w:rsidR="009B44CA" w:rsidRPr="00A20BC1">
        <w:rPr>
          <w:rFonts w:ascii="Times New Roman" w:hAnsi="Times New Roman" w:cs="Times New Roman"/>
          <w:sz w:val="28"/>
          <w:szCs w:val="28"/>
        </w:rPr>
        <w:t>теоретического</w:t>
      </w:r>
      <w:proofErr w:type="gramEnd"/>
      <w:r w:rsidR="009B44CA" w:rsidRPr="00A20BC1">
        <w:rPr>
          <w:rFonts w:ascii="Times New Roman" w:hAnsi="Times New Roman" w:cs="Times New Roman"/>
          <w:sz w:val="28"/>
          <w:szCs w:val="28"/>
        </w:rPr>
        <w:t xml:space="preserve">. За это время учащиеся достаточно осмысли новый материал, но для ребенка 13-14 лет теоретический материал менее запоминаем, чем практический. Понятие данной темы не может </w:t>
      </w:r>
      <w:proofErr w:type="gramStart"/>
      <w:r w:rsidR="009B44CA" w:rsidRPr="00A20BC1">
        <w:rPr>
          <w:rFonts w:ascii="Times New Roman" w:hAnsi="Times New Roman" w:cs="Times New Roman"/>
          <w:sz w:val="28"/>
          <w:szCs w:val="28"/>
        </w:rPr>
        <w:t>строится</w:t>
      </w:r>
      <w:proofErr w:type="gramEnd"/>
      <w:r w:rsidR="009B44CA" w:rsidRPr="00A20BC1">
        <w:rPr>
          <w:rFonts w:ascii="Times New Roman" w:hAnsi="Times New Roman" w:cs="Times New Roman"/>
          <w:sz w:val="28"/>
          <w:szCs w:val="28"/>
        </w:rPr>
        <w:t xml:space="preserve"> на механиче</w:t>
      </w:r>
      <w:r w:rsidR="0005007C" w:rsidRPr="00A20BC1">
        <w:rPr>
          <w:rFonts w:ascii="Times New Roman" w:hAnsi="Times New Roman" w:cs="Times New Roman"/>
          <w:sz w:val="28"/>
          <w:szCs w:val="28"/>
        </w:rPr>
        <w:t>ском заучивании. И для того что</w:t>
      </w:r>
      <w:r w:rsidR="009B44CA" w:rsidRPr="00A20BC1">
        <w:rPr>
          <w:rFonts w:ascii="Times New Roman" w:hAnsi="Times New Roman" w:cs="Times New Roman"/>
          <w:sz w:val="28"/>
          <w:szCs w:val="28"/>
        </w:rPr>
        <w:t xml:space="preserve">бы учащийся ДХШ мог более свободно ориентироваться в сложном мире авангардного искусства </w:t>
      </w:r>
      <w:r w:rsidR="00BC2FD5" w:rsidRPr="00A20BC1">
        <w:rPr>
          <w:rFonts w:ascii="Times New Roman" w:hAnsi="Times New Roman" w:cs="Times New Roman"/>
          <w:sz w:val="28"/>
          <w:szCs w:val="28"/>
        </w:rPr>
        <w:t>целесообразно провести практическое занятие; где может удачно сочетаться повторение изученной темы с развитием творческого мышления ребенка.</w:t>
      </w:r>
    </w:p>
    <w:p w:rsidR="00996ABD" w:rsidRPr="00A20BC1" w:rsidRDefault="00996ABD" w:rsidP="000B737D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                                      ПЛАН УРОКА:</w:t>
      </w:r>
    </w:p>
    <w:p w:rsidR="000B737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1.Организационный момент (2 мин.)</w:t>
      </w:r>
    </w:p>
    <w:p w:rsidR="000900B1" w:rsidRDefault="000900B1" w:rsidP="000B73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2.Повторение из</w:t>
      </w:r>
      <w:r w:rsidR="0005007C" w:rsidRPr="00A20BC1">
        <w:rPr>
          <w:rFonts w:ascii="Times New Roman" w:hAnsi="Times New Roman" w:cs="Times New Roman"/>
          <w:sz w:val="28"/>
          <w:szCs w:val="28"/>
        </w:rPr>
        <w:t xml:space="preserve">ученного материала, проверка и </w:t>
      </w:r>
      <w:r w:rsidRPr="00A20BC1">
        <w:rPr>
          <w:rFonts w:ascii="Times New Roman" w:hAnsi="Times New Roman" w:cs="Times New Roman"/>
          <w:sz w:val="28"/>
          <w:szCs w:val="28"/>
        </w:rPr>
        <w:t>анализ домашних заданий учащихся(10 мин.)</w:t>
      </w:r>
    </w:p>
    <w:p w:rsidR="000900B1" w:rsidRDefault="000900B1" w:rsidP="000B73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3.Творческая игра:</w:t>
      </w: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«Мой беспредметный мир» (15 мин.)</w:t>
      </w:r>
    </w:p>
    <w:p w:rsidR="000900B1" w:rsidRDefault="000900B1" w:rsidP="000B73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4.Творческая игра:</w:t>
      </w: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«Я мыслю, как Малевич» (15 мин.)</w:t>
      </w:r>
    </w:p>
    <w:p w:rsidR="000900B1" w:rsidRDefault="000900B1" w:rsidP="000B73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5.Подведение итогов, предложение учащимся нового домашнего задания (3 мин.)</w:t>
      </w: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                                      ХОД УРОКА.</w:t>
      </w:r>
    </w:p>
    <w:p w:rsidR="00996ABD" w:rsidRPr="00A20BC1" w:rsidRDefault="00996ABD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Проверка готовности учащихся к уроку. Объявление темы урока, оглашение целей и задач.</w:t>
      </w: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2.1.В одном из залов Третьяковской галереи висит картина, на которой изображен только черный квадрат. Зрители рассматривают ее с недоумением.</w:t>
      </w: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и я могу начертить, - говорят они.</w:t>
      </w:r>
    </w:p>
    <w:p w:rsidR="00996ABD" w:rsidRPr="00A20BC1" w:rsidRDefault="00996ABD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- И что это? Искусство? – возмущаются другие.</w:t>
      </w:r>
    </w:p>
    <w:p w:rsidR="0005007C" w:rsidRPr="00A20BC1" w:rsidRDefault="0005007C" w:rsidP="000B73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В чем же дело? Почему авторитетные искусствоведы поместили это странное произведение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Каземира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 Малевича в музей?</w:t>
      </w:r>
    </w:p>
    <w:p w:rsidR="0005007C" w:rsidRPr="000900B1" w:rsidRDefault="0005007C" w:rsidP="000900B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900B1">
        <w:rPr>
          <w:rFonts w:ascii="Times New Roman" w:hAnsi="Times New Roman" w:cs="Times New Roman"/>
          <w:sz w:val="28"/>
          <w:szCs w:val="28"/>
        </w:rPr>
        <w:t>Учащимся предлагается ряд вопросов:</w:t>
      </w:r>
    </w:p>
    <w:p w:rsidR="000900B1" w:rsidRDefault="000900B1" w:rsidP="00050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07C" w:rsidRPr="00A20BC1" w:rsidRDefault="0005007C" w:rsidP="000900B1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В чем ценность этого произведения?</w:t>
      </w:r>
    </w:p>
    <w:p w:rsidR="0005007C" w:rsidRPr="00A20BC1" w:rsidRDefault="0005007C" w:rsidP="0005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Какие направления и представителей авангардной живописи вы знаете?</w:t>
      </w:r>
    </w:p>
    <w:p w:rsidR="0005007C" w:rsidRPr="00A20BC1" w:rsidRDefault="0005007C" w:rsidP="0005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lastRenderedPageBreak/>
        <w:t xml:space="preserve">(учащиеся отвечают на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используя записи сделанные на предыдущем уроке и дома).</w:t>
      </w:r>
    </w:p>
    <w:p w:rsidR="000900B1" w:rsidRDefault="000900B1" w:rsidP="00050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07C" w:rsidRPr="00A20BC1" w:rsidRDefault="0005007C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Ребята, давайте представим себе одну длиннющую полку, на которой умозрительно расставим картины выдающихся русских живописцев.</w:t>
      </w:r>
    </w:p>
    <w:p w:rsidR="0005007C" w:rsidRPr="00A20BC1" w:rsidRDefault="0005007C" w:rsidP="0005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Как мы знаем, наука обращена к разуму человека, а искусство, в основном к чувствам. Настоящие произведения искусства всегда вызывают у зрителя эмоции – радость, грусть, сострадания…</w:t>
      </w:r>
    </w:p>
    <w:p w:rsidR="0005007C" w:rsidRPr="00A20BC1" w:rsidRDefault="0005007C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Конечно, художники всегда, во все времена, хотели, чтобы их картины трогали сердца и души людей, но делали они это </w:t>
      </w:r>
      <w:r w:rsidRPr="000900B1">
        <w:rPr>
          <w:rFonts w:ascii="Times New Roman" w:hAnsi="Times New Roman" w:cs="Times New Roman"/>
          <w:sz w:val="28"/>
          <w:szCs w:val="28"/>
          <w:u w:val="single"/>
        </w:rPr>
        <w:t>по-разному.</w:t>
      </w:r>
      <w:r w:rsidRPr="00A20BC1">
        <w:rPr>
          <w:rFonts w:ascii="Times New Roman" w:hAnsi="Times New Roman" w:cs="Times New Roman"/>
          <w:sz w:val="28"/>
          <w:szCs w:val="28"/>
        </w:rPr>
        <w:t xml:space="preserve"> Один, а их большинство, изображали мир правдиво. Место для таких художников-реалистов мы определим на правой половине и в центре полки. Там поместим произведения И.Шишкина, И.Рощина, В.Сурикова, М.Врубеля и др. Их замечательные работы не требуют разъяснений. Мы их понимаем, чувствуем, любим.</w:t>
      </w:r>
    </w:p>
    <w:p w:rsidR="0005007C" w:rsidRPr="00A20BC1" w:rsidRDefault="005B3B58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Другие экспери</w:t>
      </w:r>
      <w:r w:rsidR="0005007C" w:rsidRPr="00A20BC1">
        <w:rPr>
          <w:rFonts w:ascii="Times New Roman" w:hAnsi="Times New Roman" w:cs="Times New Roman"/>
          <w:sz w:val="28"/>
          <w:szCs w:val="28"/>
        </w:rPr>
        <w:t>ментировали, искали новы</w:t>
      </w:r>
      <w:r w:rsidRPr="00A20BC1">
        <w:rPr>
          <w:rFonts w:ascii="Times New Roman" w:hAnsi="Times New Roman" w:cs="Times New Roman"/>
          <w:sz w:val="28"/>
          <w:szCs w:val="28"/>
        </w:rPr>
        <w:t>е способы воздействия на зрителей. Место для картин этих художников, так называемых «левых», мы, естественно определим на левой стороне полки.</w:t>
      </w:r>
    </w:p>
    <w:p w:rsidR="00355956" w:rsidRPr="00A20BC1" w:rsidRDefault="005B3B58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Живопись называется изобразительным искусством, и, конечно, главное ее свойство – </w:t>
      </w:r>
      <w:r w:rsidRPr="000900B1">
        <w:rPr>
          <w:rFonts w:ascii="Times New Roman" w:hAnsi="Times New Roman" w:cs="Times New Roman"/>
          <w:sz w:val="28"/>
          <w:szCs w:val="28"/>
          <w:u w:val="single"/>
        </w:rPr>
        <w:t xml:space="preserve">«изобразительность». </w:t>
      </w:r>
      <w:r w:rsidRPr="00A20BC1">
        <w:rPr>
          <w:rFonts w:ascii="Times New Roman" w:hAnsi="Times New Roman" w:cs="Times New Roman"/>
          <w:sz w:val="28"/>
          <w:szCs w:val="28"/>
        </w:rPr>
        <w:t>Это означает, что художник может достоверно изобразить на полотне все, что видит. Но она в достаточной мере обладает и другим свойством-«</w:t>
      </w:r>
      <w:r w:rsidRPr="000900B1">
        <w:rPr>
          <w:rFonts w:ascii="Times New Roman" w:hAnsi="Times New Roman" w:cs="Times New Roman"/>
          <w:sz w:val="28"/>
          <w:szCs w:val="28"/>
          <w:u w:val="single"/>
        </w:rPr>
        <w:t xml:space="preserve">выразительностью».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Это означает, что художник может выразить свои чувства через придуманные им композицию, форму и цвет.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Обычно он использует эти свойства живописи одновременно, но в силу своих пристрастий, в разной мере. Отсюда поряд</w:t>
      </w:r>
      <w:r w:rsidR="00355956" w:rsidRPr="00A20BC1">
        <w:rPr>
          <w:rFonts w:ascii="Times New Roman" w:hAnsi="Times New Roman" w:cs="Times New Roman"/>
          <w:sz w:val="28"/>
          <w:szCs w:val="28"/>
        </w:rPr>
        <w:t>ок расставления картин на схеме-</w:t>
      </w:r>
      <w:r w:rsidRPr="00A20BC1">
        <w:rPr>
          <w:rFonts w:ascii="Times New Roman" w:hAnsi="Times New Roman" w:cs="Times New Roman"/>
          <w:sz w:val="28"/>
          <w:szCs w:val="28"/>
        </w:rPr>
        <w:t>полке: чем больше в картине качеств выразительности, тем левее она стоит. Итак в изобразительном искусстве много направлений, течений, школ, групп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всем им найдется место на нашей чудо-полке.  Но у нее есть четко обозначенные концы: правый «изобразительный» и левый «выразительный». На конце справа должна стоять самая </w:t>
      </w:r>
      <w:r w:rsidR="00355956" w:rsidRPr="00A20BC1">
        <w:rPr>
          <w:rFonts w:ascii="Times New Roman" w:hAnsi="Times New Roman" w:cs="Times New Roman"/>
          <w:sz w:val="28"/>
          <w:szCs w:val="28"/>
        </w:rPr>
        <w:t>«</w:t>
      </w:r>
      <w:r w:rsidRPr="00A20BC1">
        <w:rPr>
          <w:rFonts w:ascii="Times New Roman" w:hAnsi="Times New Roman" w:cs="Times New Roman"/>
          <w:sz w:val="28"/>
          <w:szCs w:val="28"/>
        </w:rPr>
        <w:t>похожая</w:t>
      </w:r>
      <w:r w:rsidR="00355956" w:rsidRPr="00A20BC1">
        <w:rPr>
          <w:rFonts w:ascii="Times New Roman" w:hAnsi="Times New Roman" w:cs="Times New Roman"/>
          <w:sz w:val="28"/>
          <w:szCs w:val="28"/>
        </w:rPr>
        <w:t xml:space="preserve">» картина, написанная художником, влюбленным в натуру. Левый край схемы должна замыкать картина с </w:t>
      </w:r>
      <w:proofErr w:type="gramStart"/>
      <w:r w:rsidR="00355956" w:rsidRPr="00A20BC1">
        <w:rPr>
          <w:rFonts w:ascii="Times New Roman" w:hAnsi="Times New Roman" w:cs="Times New Roman"/>
          <w:sz w:val="28"/>
          <w:szCs w:val="28"/>
        </w:rPr>
        <w:t>противоположным</w:t>
      </w:r>
      <w:proofErr w:type="gramEnd"/>
      <w:r w:rsidR="00355956" w:rsidRPr="00A20BC1">
        <w:rPr>
          <w:rFonts w:ascii="Times New Roman" w:hAnsi="Times New Roman" w:cs="Times New Roman"/>
          <w:sz w:val="28"/>
          <w:szCs w:val="28"/>
        </w:rPr>
        <w:t xml:space="preserve"> правому качествами: ноль сходство с натурой и стопроцентная лаконичная выразительность. Это и есть пресловутый «Черный квадрат» К.</w:t>
      </w:r>
      <w:proofErr w:type="gramStart"/>
      <w:r w:rsidR="00355956" w:rsidRPr="00A20BC1">
        <w:rPr>
          <w:rFonts w:ascii="Times New Roman" w:hAnsi="Times New Roman" w:cs="Times New Roman"/>
          <w:sz w:val="28"/>
          <w:szCs w:val="28"/>
        </w:rPr>
        <w:t>Малевиче</w:t>
      </w:r>
      <w:proofErr w:type="gramEnd"/>
      <w:r w:rsidR="00355956" w:rsidRPr="00A20BC1">
        <w:rPr>
          <w:rFonts w:ascii="Times New Roman" w:hAnsi="Times New Roman" w:cs="Times New Roman"/>
          <w:sz w:val="28"/>
          <w:szCs w:val="28"/>
        </w:rPr>
        <w:t>. Автор очень гордился, что в этой картине «свел к нулю» все формы, краски и структуры и создал «ничто» (?). Черная геометрическая фигура на белом фоне – монументальна, устойчива, торжественна, таинственна</w:t>
      </w:r>
      <w:proofErr w:type="gramStart"/>
      <w:r w:rsidR="00355956" w:rsidRPr="00A20BC1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355956" w:rsidRPr="00A20BC1">
        <w:rPr>
          <w:rFonts w:ascii="Times New Roman" w:hAnsi="Times New Roman" w:cs="Times New Roman"/>
          <w:sz w:val="28"/>
          <w:szCs w:val="28"/>
        </w:rPr>
        <w:t xml:space="preserve">аписав </w:t>
      </w:r>
      <w:proofErr w:type="spellStart"/>
      <w:r w:rsidR="00355956" w:rsidRPr="00A20BC1">
        <w:rPr>
          <w:rFonts w:ascii="Times New Roman" w:hAnsi="Times New Roman" w:cs="Times New Roman"/>
          <w:sz w:val="28"/>
          <w:szCs w:val="28"/>
        </w:rPr>
        <w:t>ньюансными</w:t>
      </w:r>
      <w:proofErr w:type="spellEnd"/>
      <w:r w:rsidR="00355956" w:rsidRPr="00A20BC1">
        <w:rPr>
          <w:rFonts w:ascii="Times New Roman" w:hAnsi="Times New Roman" w:cs="Times New Roman"/>
          <w:sz w:val="28"/>
          <w:szCs w:val="28"/>
        </w:rPr>
        <w:t xml:space="preserve"> оттенками черного, в этой фигуре он зашифровал вселенную. Этим самым Малевич поставил последнюю точку на пути движения изобразительного искусства «влево».</w:t>
      </w:r>
    </w:p>
    <w:p w:rsidR="00355956" w:rsidRPr="00A20BC1" w:rsidRDefault="008D50DB" w:rsidP="000900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А для того, что</w:t>
      </w:r>
      <w:r w:rsidR="00355956" w:rsidRPr="00A20BC1">
        <w:rPr>
          <w:rFonts w:ascii="Times New Roman" w:hAnsi="Times New Roman" w:cs="Times New Roman"/>
          <w:sz w:val="28"/>
          <w:szCs w:val="28"/>
        </w:rPr>
        <w:t>бы поставить точку в изучении темы «авангард» учащимся предлагается «творческая игра».</w:t>
      </w:r>
    </w:p>
    <w:p w:rsidR="00A20BC1" w:rsidRDefault="00A20BC1" w:rsidP="00050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C2A" w:rsidRPr="00A20BC1" w:rsidRDefault="00B10C2A" w:rsidP="0005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2.2. На столах лежат заранее приготовленные к уроку цветные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выкраски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, клей, бумага, гуашь, кисти и т.д. Для создания подходящей атмосферы </w:t>
      </w:r>
      <w:r w:rsidRPr="00A20BC1">
        <w:rPr>
          <w:rFonts w:ascii="Times New Roman" w:hAnsi="Times New Roman" w:cs="Times New Roman"/>
          <w:sz w:val="28"/>
          <w:szCs w:val="28"/>
        </w:rPr>
        <w:lastRenderedPageBreak/>
        <w:t>можно разложить на парты учащихся альбомы художников авангардистов, можно использовать негромкую музыку.</w:t>
      </w:r>
    </w:p>
    <w:p w:rsidR="00A20BC1" w:rsidRDefault="00B10C2A" w:rsidP="0005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10C2A" w:rsidRPr="00A20BC1" w:rsidRDefault="00B10C2A" w:rsidP="000900B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20BC1">
        <w:rPr>
          <w:rFonts w:ascii="Times New Roman" w:hAnsi="Times New Roman" w:cs="Times New Roman"/>
          <w:sz w:val="28"/>
          <w:szCs w:val="28"/>
          <w:u w:val="single"/>
        </w:rPr>
        <w:t>«Мой беспредметный мир»</w:t>
      </w:r>
      <w:r w:rsidR="000900B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10C2A" w:rsidRPr="00A20BC1" w:rsidRDefault="00B10C2A" w:rsidP="00050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C2A" w:rsidRPr="00A20BC1" w:rsidRDefault="00B10C2A" w:rsidP="0005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Целесообразно обратить внимание учащихся на данную проблему вопросом.</w:t>
      </w:r>
    </w:p>
    <w:p w:rsidR="00B10C2A" w:rsidRPr="00A20BC1" w:rsidRDefault="00B10C2A" w:rsidP="00A20BC1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Кто из художников сознательно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избегал изображение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предметности на своих работах? (В.Кандинский).</w:t>
      </w:r>
    </w:p>
    <w:p w:rsidR="00A20BC1" w:rsidRDefault="00A20BC1" w:rsidP="00B10C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C2A" w:rsidRPr="00A20BC1" w:rsidRDefault="00B10C2A" w:rsidP="00B10C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После этого зачитывается текст художника. И ребятам предлагается красками,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избегая изображение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предметности, используя только цветовые линии и пятна создать иллюстрацию к данному тексту.</w:t>
      </w:r>
    </w:p>
    <w:p w:rsidR="00A20BC1" w:rsidRDefault="00A20BC1" w:rsidP="00B10C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C2A" w:rsidRPr="00152321" w:rsidRDefault="00B10C2A" w:rsidP="00B10C2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2321">
        <w:rPr>
          <w:rFonts w:ascii="Times New Roman" w:hAnsi="Times New Roman" w:cs="Times New Roman"/>
          <w:sz w:val="24"/>
          <w:szCs w:val="24"/>
        </w:rPr>
        <w:t xml:space="preserve">«Солнце плавит всю Москву в один кусок, звучащий как труба, сильной рукой потрясающий всю душу… Розовые, лиловые, белые, синие, голубые, фисташковые, пламенно-красные дома, церкви - всякая из них как отдельная песнь… </w:t>
      </w:r>
      <w:r w:rsidR="00151A34" w:rsidRPr="00152321">
        <w:rPr>
          <w:rFonts w:ascii="Times New Roman" w:hAnsi="Times New Roman" w:cs="Times New Roman"/>
          <w:sz w:val="24"/>
          <w:szCs w:val="24"/>
        </w:rPr>
        <w:t>Красное, жесткое, непоколебимое, молчаливое кольцо кремлевской стены, а над ней все превышал собою, подобно торжествующему крику забывшего весь мир аллилуйя, белая длинная стройно-серьезная черта Ивана Великого.</w:t>
      </w:r>
      <w:proofErr w:type="gramEnd"/>
      <w:r w:rsidR="00151A34" w:rsidRPr="00152321">
        <w:rPr>
          <w:rFonts w:ascii="Times New Roman" w:hAnsi="Times New Roman" w:cs="Times New Roman"/>
          <w:sz w:val="24"/>
          <w:szCs w:val="24"/>
        </w:rPr>
        <w:t xml:space="preserve"> И на его длинной, в вечной тоске по небу напряженной, вытянутой шее – золотая глава купола, являющая собой, среди других золотых, серебряных, пестрых обступивших ее куполов, Солнце Москвы».</w:t>
      </w:r>
    </w:p>
    <w:p w:rsidR="00152321" w:rsidRDefault="00152321" w:rsidP="00B10C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A34" w:rsidRPr="00A20BC1" w:rsidRDefault="00151A34" w:rsidP="00B10C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(текст может быть любым на усмотрение преподавателя)</w:t>
      </w:r>
    </w:p>
    <w:p w:rsidR="00151A34" w:rsidRPr="00A20BC1" w:rsidRDefault="00152321" w:rsidP="00151A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[см.Пр.Б.,рис.1,2,3</w:t>
      </w:r>
      <w:r w:rsidR="00151A34" w:rsidRPr="00A20BC1">
        <w:rPr>
          <w:rFonts w:ascii="Times New Roman" w:hAnsi="Times New Roman" w:cs="Times New Roman"/>
          <w:sz w:val="28"/>
          <w:szCs w:val="28"/>
        </w:rPr>
        <w:t>]</w:t>
      </w:r>
    </w:p>
    <w:p w:rsidR="00151A34" w:rsidRPr="00A20BC1" w:rsidRDefault="00151A34" w:rsidP="00151A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1A34" w:rsidRPr="00A20BC1" w:rsidRDefault="00151A34" w:rsidP="00151A34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2.3. Так как творческие задания кратковременные, эскизные можно предложить вторую игру:</w:t>
      </w:r>
    </w:p>
    <w:p w:rsidR="00151A34" w:rsidRPr="00A20BC1" w:rsidRDefault="00151A34" w:rsidP="00152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«Я мыслю как Малевич».</w:t>
      </w:r>
    </w:p>
    <w:p w:rsidR="00996682" w:rsidRPr="00A20BC1" w:rsidRDefault="00151A34" w:rsidP="0015232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Проводиться параллель с уроками станковой композиции. На том уроке учащиеся стараются рисовать натуралистично. То есть работы, создаваемые ими на композиции могут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в правой части </w:t>
      </w:r>
      <w:r w:rsidR="00996682" w:rsidRPr="00A20BC1">
        <w:rPr>
          <w:rFonts w:ascii="Times New Roman" w:hAnsi="Times New Roman" w:cs="Times New Roman"/>
          <w:sz w:val="28"/>
          <w:szCs w:val="28"/>
        </w:rPr>
        <w:t>нашей изображаемой полке. Можно задать вопрос как вы</w:t>
      </w:r>
      <w:proofErr w:type="gramStart"/>
      <w:r w:rsidR="00996682" w:rsidRPr="00A20BC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96682" w:rsidRPr="00A20BC1">
        <w:rPr>
          <w:rFonts w:ascii="Times New Roman" w:hAnsi="Times New Roman" w:cs="Times New Roman"/>
          <w:sz w:val="28"/>
          <w:szCs w:val="28"/>
        </w:rPr>
        <w:t>как художники реалисты можете передать такую ситуацию:» Вы находитесь в классе на уроке, но учителя вы не слушаете, а мысленно вспоминаете интересно проведенный вечер». Учащиеся, подумав, отвечают, что реалисту это практически не под силу. Вот здесь на помощь приходит авангард.</w:t>
      </w:r>
    </w:p>
    <w:p w:rsidR="00996682" w:rsidRPr="00A20BC1" w:rsidRDefault="00996682" w:rsidP="00A20B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Учащимся предлагается выразить эту ситуацию на листе, используя цветные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выкраски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>.</w:t>
      </w:r>
    </w:p>
    <w:p w:rsidR="00152321" w:rsidRDefault="00996682" w:rsidP="0015232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Можно передать «Мой характер»</w:t>
      </w:r>
    </w:p>
    <w:p w:rsidR="00996682" w:rsidRPr="00A20BC1" w:rsidRDefault="00152321" w:rsidP="00152321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96682" w:rsidRPr="00A20BC1">
        <w:rPr>
          <w:rFonts w:ascii="Times New Roman" w:hAnsi="Times New Roman" w:cs="Times New Roman"/>
          <w:sz w:val="28"/>
          <w:szCs w:val="28"/>
        </w:rPr>
        <w:t>«Машины в городе» и т.д.</w:t>
      </w:r>
    </w:p>
    <w:p w:rsidR="00996682" w:rsidRPr="00A20BC1" w:rsidRDefault="00152321" w:rsidP="009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996682" w:rsidRPr="00A20BC1">
        <w:rPr>
          <w:rFonts w:ascii="Times New Roman" w:hAnsi="Times New Roman" w:cs="Times New Roman"/>
          <w:sz w:val="28"/>
          <w:szCs w:val="28"/>
        </w:rPr>
        <w:t>[см.Пр.Б., рис.4,5.</w:t>
      </w:r>
      <w:proofErr w:type="gramStart"/>
      <w:r w:rsidR="00996682" w:rsidRPr="00A20B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E936D5" w:rsidRPr="00A20BC1" w:rsidRDefault="00E936D5" w:rsidP="001523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lastRenderedPageBreak/>
        <w:t>В заключени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урока проводиться анализ творческих работ. Подведение итогов. И если преподаватель видит дальнейшую заинтересованность детей в изучении данной темы можно задать домашнее задание – написать сочинение на тему «Как я понимаю тайну «Черного квадрата»».</w:t>
      </w:r>
    </w:p>
    <w:p w:rsidR="007A2DE9" w:rsidRPr="00A20BC1" w:rsidRDefault="00E936D5" w:rsidP="00996682">
      <w:pPr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A20BC1" w:rsidRDefault="007A2DE9" w:rsidP="00996682">
      <w:pPr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472953" w:rsidRDefault="00472953" w:rsidP="001523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953" w:rsidRDefault="00472953" w:rsidP="001523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953" w:rsidRDefault="00472953" w:rsidP="001523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6D5" w:rsidRPr="00A20BC1" w:rsidRDefault="00E936D5" w:rsidP="00152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936D5" w:rsidRPr="00A20BC1" w:rsidRDefault="00E936D5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данной работы хочется отметить, что курс Истории искусств будет изучаться учащимися и в средних и в высших специальных учреждениях. Поэтому нет необходимости в более подробном изучении персоналий, биографий. Учащиеся должны получать основные понятия авангардного искусства, познакомится с более яркими представителями. Хотя более подробное изучение может стать темой, для факультативных занятий и творческих вечеров.</w:t>
      </w:r>
    </w:p>
    <w:p w:rsidR="00E936D5" w:rsidRPr="00A20BC1" w:rsidRDefault="00E936D5" w:rsidP="001523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Данная методика преподнесения темы, считается автором, наиболее целесообразной. Совмещение теории и практики, использование игровых методов способствует развитию интереса </w:t>
      </w:r>
      <w:r w:rsidR="007A2DE9" w:rsidRPr="00A20BC1">
        <w:rPr>
          <w:rFonts w:ascii="Times New Roman" w:hAnsi="Times New Roman" w:cs="Times New Roman"/>
          <w:sz w:val="28"/>
          <w:szCs w:val="28"/>
        </w:rPr>
        <w:t>учащихся к дан</w:t>
      </w:r>
      <w:r w:rsidR="00A20BC1">
        <w:rPr>
          <w:rFonts w:ascii="Times New Roman" w:hAnsi="Times New Roman" w:cs="Times New Roman"/>
          <w:sz w:val="28"/>
          <w:szCs w:val="28"/>
        </w:rPr>
        <w:t>ному вопросу и предмету в целом</w:t>
      </w:r>
      <w:r w:rsidR="007A2DE9" w:rsidRPr="00A20BC1">
        <w:rPr>
          <w:rFonts w:ascii="Times New Roman" w:hAnsi="Times New Roman" w:cs="Times New Roman"/>
          <w:sz w:val="28"/>
          <w:szCs w:val="28"/>
        </w:rPr>
        <w:t>. Расширяет кругозор ребенка, воздействует на формирование его мировоззрения.</w:t>
      </w:r>
    </w:p>
    <w:p w:rsidR="007A2DE9" w:rsidRPr="00A20BC1" w:rsidRDefault="007A2DE9" w:rsidP="001523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996682">
      <w:pPr>
        <w:rPr>
          <w:rFonts w:ascii="Times New Roman" w:hAnsi="Times New Roman" w:cs="Times New Roman"/>
          <w:sz w:val="28"/>
          <w:szCs w:val="28"/>
        </w:rPr>
      </w:pPr>
    </w:p>
    <w:p w:rsidR="00A20BC1" w:rsidRDefault="007A2DE9" w:rsidP="00996682">
      <w:pPr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A20BC1" w:rsidRDefault="00A20BC1" w:rsidP="00996682">
      <w:pPr>
        <w:rPr>
          <w:rFonts w:ascii="Times New Roman" w:hAnsi="Times New Roman" w:cs="Times New Roman"/>
          <w:b/>
          <w:sz w:val="28"/>
          <w:szCs w:val="28"/>
        </w:rPr>
      </w:pPr>
    </w:p>
    <w:p w:rsidR="00A20BC1" w:rsidRDefault="00A20BC1" w:rsidP="00996682">
      <w:pPr>
        <w:rPr>
          <w:rFonts w:ascii="Times New Roman" w:hAnsi="Times New Roman" w:cs="Times New Roman"/>
          <w:b/>
          <w:sz w:val="28"/>
          <w:szCs w:val="28"/>
        </w:rPr>
      </w:pPr>
    </w:p>
    <w:p w:rsidR="00A20BC1" w:rsidRDefault="00A20BC1" w:rsidP="00996682">
      <w:pPr>
        <w:rPr>
          <w:rFonts w:ascii="Times New Roman" w:hAnsi="Times New Roman" w:cs="Times New Roman"/>
          <w:b/>
          <w:sz w:val="28"/>
          <w:szCs w:val="28"/>
        </w:rPr>
      </w:pPr>
    </w:p>
    <w:p w:rsidR="00472953" w:rsidRDefault="007A2DE9" w:rsidP="00996682">
      <w:pPr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A2DE9" w:rsidRPr="00A20BC1" w:rsidRDefault="007A2DE9" w:rsidP="00996682">
      <w:pPr>
        <w:rPr>
          <w:rFonts w:ascii="Times New Roman" w:hAnsi="Times New Roman" w:cs="Times New Roman"/>
          <w:b/>
          <w:sz w:val="28"/>
          <w:szCs w:val="28"/>
        </w:rPr>
      </w:pPr>
      <w:r w:rsidRPr="00A20BC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источников.</w:t>
      </w:r>
    </w:p>
    <w:p w:rsidR="007A2DE9" w:rsidRPr="00A20BC1" w:rsidRDefault="007A2DE9" w:rsidP="00996682">
      <w:pPr>
        <w:rPr>
          <w:rFonts w:ascii="Times New Roman" w:hAnsi="Times New Roman" w:cs="Times New Roman"/>
          <w:b/>
          <w:sz w:val="28"/>
          <w:szCs w:val="28"/>
        </w:rPr>
      </w:pPr>
    </w:p>
    <w:p w:rsidR="00996682" w:rsidRPr="00A20BC1" w:rsidRDefault="007A2DE9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1.Л. 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Владимировский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>. Тайна «Черного квадрата»</w:t>
      </w:r>
    </w:p>
    <w:p w:rsidR="007A2DE9" w:rsidRPr="00A20BC1" w:rsidRDefault="007A2DE9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//Юный художник № 6-М.; Молодая гвардия, 1998г.-с.5-7.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2.Кандинский //Художественная галерея №29-М.; Издательский дом БУРДА, </w:t>
      </w:r>
    </w:p>
    <w:p w:rsidR="007A2DE9" w:rsidRPr="00A20BC1" w:rsidRDefault="007A2DE9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2005.,31 с., ил.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2DE9" w:rsidRPr="00A20BC1" w:rsidRDefault="007A2DE9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3.М.Костаки, Л.Головина. Залы русского авангарда.</w:t>
      </w:r>
    </w:p>
    <w:p w:rsidR="007A2DE9" w:rsidRPr="00A20BC1" w:rsidRDefault="007A2DE9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//Юный художник № 8-М.; Молодая гвардия, 1999</w:t>
      </w:r>
      <w:r w:rsidR="003C33B3" w:rsidRPr="00A20BC1">
        <w:rPr>
          <w:rFonts w:ascii="Times New Roman" w:hAnsi="Times New Roman" w:cs="Times New Roman"/>
          <w:sz w:val="28"/>
          <w:szCs w:val="28"/>
        </w:rPr>
        <w:t>г.-с.12</w:t>
      </w:r>
      <w:r w:rsidRPr="00A20BC1">
        <w:rPr>
          <w:rFonts w:ascii="Times New Roman" w:hAnsi="Times New Roman" w:cs="Times New Roman"/>
          <w:sz w:val="28"/>
          <w:szCs w:val="28"/>
        </w:rPr>
        <w:t>-</w:t>
      </w:r>
      <w:r w:rsidR="003C33B3" w:rsidRPr="00A20BC1">
        <w:rPr>
          <w:rFonts w:ascii="Times New Roman" w:hAnsi="Times New Roman" w:cs="Times New Roman"/>
          <w:sz w:val="28"/>
          <w:szCs w:val="28"/>
        </w:rPr>
        <w:t>1</w:t>
      </w:r>
      <w:r w:rsidRPr="00A20BC1">
        <w:rPr>
          <w:rFonts w:ascii="Times New Roman" w:hAnsi="Times New Roman" w:cs="Times New Roman"/>
          <w:sz w:val="28"/>
          <w:szCs w:val="28"/>
        </w:rPr>
        <w:t>7.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4.Сокольникова Н.М. Изобразительное искусство: Учебник для учащихся 5-8  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классов;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В 4г. Ч.4. Краткий словарь художественных терминов – Обнинск: Титул,   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1996.-80с.; ил.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5.Философия искусства авангарда: Материалы к курсу «Философия искусства    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</w:t>
      </w:r>
      <w:r w:rsidR="00A20BC1">
        <w:rPr>
          <w:rFonts w:ascii="Times New Roman" w:hAnsi="Times New Roman" w:cs="Times New Roman"/>
          <w:sz w:val="28"/>
          <w:szCs w:val="28"/>
        </w:rPr>
        <w:t xml:space="preserve">  /Сост. М.В.Логинова – Саранск:</w:t>
      </w:r>
      <w:r w:rsidRPr="00A20BC1">
        <w:rPr>
          <w:rFonts w:ascii="Times New Roman" w:hAnsi="Times New Roman" w:cs="Times New Roman"/>
          <w:sz w:val="28"/>
          <w:szCs w:val="28"/>
        </w:rPr>
        <w:t xml:space="preserve"> Тип.  «Рузаевский печатник» 2002.-28с.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6.Шагал //Художественная галерея №35-М.; Издательский дом БУРДА, 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2005.,31 с., ил.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>7.Энциклопедия русской живописи /</w:t>
      </w:r>
      <w:proofErr w:type="spellStart"/>
      <w:r w:rsidRPr="00A20BC1">
        <w:rPr>
          <w:rFonts w:ascii="Times New Roman" w:hAnsi="Times New Roman" w:cs="Times New Roman"/>
          <w:sz w:val="28"/>
          <w:szCs w:val="28"/>
        </w:rPr>
        <w:t>Лоз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 xml:space="preserve">. Т.В.Калашниковой – М.: «ОЛМА 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- ПРЕСС»</w:t>
      </w:r>
      <w:r w:rsidR="00F745FE" w:rsidRPr="00A20BC1">
        <w:rPr>
          <w:rFonts w:ascii="Times New Roman" w:hAnsi="Times New Roman" w:cs="Times New Roman"/>
          <w:sz w:val="28"/>
          <w:szCs w:val="28"/>
        </w:rPr>
        <w:t xml:space="preserve">, 1999.-351 </w:t>
      </w:r>
      <w:proofErr w:type="spellStart"/>
      <w:r w:rsidR="00F745FE" w:rsidRPr="00A20BC1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="00F745FE" w:rsidRPr="00A20BC1">
        <w:rPr>
          <w:rFonts w:ascii="Times New Roman" w:hAnsi="Times New Roman" w:cs="Times New Roman"/>
          <w:sz w:val="28"/>
          <w:szCs w:val="28"/>
        </w:rPr>
        <w:t>;</w:t>
      </w:r>
      <w:r w:rsidRPr="00A20B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A20BC1">
        <w:rPr>
          <w:rFonts w:ascii="Times New Roman" w:hAnsi="Times New Roman" w:cs="Times New Roman"/>
          <w:sz w:val="28"/>
          <w:szCs w:val="28"/>
        </w:rPr>
        <w:t>.</w:t>
      </w:r>
    </w:p>
    <w:p w:rsidR="00F745FE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8.Энциклопедия для детей. Т.Э.Искусство. 4ч. Архитектура, </w:t>
      </w:r>
      <w:proofErr w:type="gramStart"/>
      <w:r w:rsidRPr="00A20BC1">
        <w:rPr>
          <w:rFonts w:ascii="Times New Roman" w:hAnsi="Times New Roman" w:cs="Times New Roman"/>
          <w:sz w:val="28"/>
          <w:szCs w:val="28"/>
        </w:rPr>
        <w:t>изобразительное</w:t>
      </w:r>
      <w:proofErr w:type="gramEnd"/>
      <w:r w:rsidRPr="00A20B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и декоративно-прикладное искусство 13-20 в.</w:t>
      </w:r>
    </w:p>
    <w:p w:rsidR="003C33B3" w:rsidRPr="00A20BC1" w:rsidRDefault="00F745FE" w:rsidP="00F745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C1">
        <w:rPr>
          <w:rFonts w:ascii="Times New Roman" w:hAnsi="Times New Roman" w:cs="Times New Roman"/>
          <w:sz w:val="28"/>
          <w:szCs w:val="28"/>
        </w:rPr>
        <w:t xml:space="preserve">    </w:t>
      </w:r>
      <w:r w:rsidR="003C33B3" w:rsidRPr="00A20BC1">
        <w:rPr>
          <w:rFonts w:ascii="Times New Roman" w:hAnsi="Times New Roman" w:cs="Times New Roman"/>
          <w:sz w:val="28"/>
          <w:szCs w:val="28"/>
        </w:rPr>
        <w:t>/Глав</w:t>
      </w:r>
      <w:proofErr w:type="gramStart"/>
      <w:r w:rsidR="003C33B3" w:rsidRPr="00A20B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33B3" w:rsidRPr="00A20B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33B3" w:rsidRPr="00A20BC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C33B3" w:rsidRPr="00A20BC1">
        <w:rPr>
          <w:rFonts w:ascii="Times New Roman" w:hAnsi="Times New Roman" w:cs="Times New Roman"/>
          <w:sz w:val="28"/>
          <w:szCs w:val="28"/>
        </w:rPr>
        <w:t xml:space="preserve">ед. М.Д.Аксенова – М.: </w:t>
      </w:r>
      <w:proofErr w:type="spellStart"/>
      <w:r w:rsidR="003C33B3" w:rsidRPr="00A20BC1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="003C33B3" w:rsidRPr="00A20BC1">
        <w:rPr>
          <w:rFonts w:ascii="Times New Roman" w:hAnsi="Times New Roman" w:cs="Times New Roman"/>
          <w:sz w:val="28"/>
          <w:szCs w:val="28"/>
        </w:rPr>
        <w:t xml:space="preserve"> </w:t>
      </w:r>
      <w:r w:rsidRPr="00A20BC1">
        <w:rPr>
          <w:rFonts w:ascii="Times New Roman" w:hAnsi="Times New Roman" w:cs="Times New Roman"/>
          <w:sz w:val="28"/>
          <w:szCs w:val="28"/>
        </w:rPr>
        <w:t>+,2000.-656 с.; ил.</w:t>
      </w: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F745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3B3" w:rsidRPr="00A20BC1" w:rsidRDefault="003C33B3" w:rsidP="007A2DE9">
      <w:pPr>
        <w:rPr>
          <w:rFonts w:ascii="Times New Roman" w:hAnsi="Times New Roman" w:cs="Times New Roman"/>
          <w:sz w:val="28"/>
          <w:szCs w:val="28"/>
        </w:rPr>
      </w:pPr>
    </w:p>
    <w:p w:rsidR="007A2DE9" w:rsidRDefault="007A2DE9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DF5FB9" w:rsidRDefault="00DF5FB9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DF5FB9" w:rsidRDefault="00DF5FB9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DF5FB9" w:rsidRDefault="00DF5FB9" w:rsidP="007A2DE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DF5FB9" w:rsidRDefault="00DF5FB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303530</wp:posOffset>
            </wp:positionV>
            <wp:extent cx="2336800" cy="2343150"/>
            <wp:effectExtent l="19050" t="19050" r="25400" b="19050"/>
            <wp:wrapThrough wrapText="bothSides">
              <wp:wrapPolygon edited="0">
                <wp:start x="-176" y="-176"/>
                <wp:lineTo x="-176" y="21776"/>
                <wp:lineTo x="21835" y="21776"/>
                <wp:lineTo x="21835" y="-176"/>
                <wp:lineTo x="-176" y="-176"/>
              </wp:wrapPolygon>
            </wp:wrapThrough>
            <wp:docPr id="5" name="Рисунок 5" descr="http://www.fabrilia.ru/fabrilia/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abrilia.ru/fabrilia/1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B9" w:rsidRDefault="00DF5FB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201930</wp:posOffset>
            </wp:positionV>
            <wp:extent cx="2117090" cy="2115185"/>
            <wp:effectExtent l="19050" t="19050" r="16510" b="18415"/>
            <wp:wrapThrough wrapText="bothSides">
              <wp:wrapPolygon edited="0">
                <wp:start x="-194" y="-195"/>
                <wp:lineTo x="-194" y="21788"/>
                <wp:lineTo x="21768" y="21788"/>
                <wp:lineTo x="21768" y="-195"/>
                <wp:lineTo x="-194" y="-195"/>
              </wp:wrapPolygon>
            </wp:wrapThrough>
            <wp:docPr id="1" name="Рисунок 1" descr="C:\Documents and Settings\Admin\Мои документы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115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B9" w:rsidRDefault="00DF5FB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F5FB9" w:rsidRDefault="00DF5FB9" w:rsidP="00324719">
      <w:pPr>
        <w:tabs>
          <w:tab w:val="left" w:pos="67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4719" w:rsidRDefault="0032471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719" w:rsidRDefault="0032471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719" w:rsidRDefault="0032471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719" w:rsidRDefault="0032471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719" w:rsidRDefault="0032471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719" w:rsidRDefault="00DF5FB9" w:rsidP="0032471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-1618615</wp:posOffset>
            </wp:positionH>
            <wp:positionV relativeFrom="paragraph">
              <wp:posOffset>2463165</wp:posOffset>
            </wp:positionV>
            <wp:extent cx="4897120" cy="3678555"/>
            <wp:effectExtent l="19050" t="0" r="0" b="0"/>
            <wp:wrapThrough wrapText="bothSides">
              <wp:wrapPolygon edited="0">
                <wp:start x="-84" y="0"/>
                <wp:lineTo x="-84" y="21477"/>
                <wp:lineTo x="21594" y="21477"/>
                <wp:lineTo x="21594" y="0"/>
                <wp:lineTo x="-84" y="0"/>
              </wp:wrapPolygon>
            </wp:wrapThrough>
            <wp:docPr id="8" name="Рисунок 8" descr="http://art.rin.ru/images/gal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.rin.ru/images/gal7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719" w:rsidRPr="00324719" w:rsidRDefault="00324719" w:rsidP="00324719">
      <w:pPr>
        <w:rPr>
          <w:rFonts w:ascii="Times New Roman" w:hAnsi="Times New Roman" w:cs="Times New Roman"/>
          <w:b/>
          <w:sz w:val="28"/>
          <w:szCs w:val="28"/>
        </w:rPr>
      </w:pPr>
    </w:p>
    <w:p w:rsidR="00324719" w:rsidRPr="00324719" w:rsidRDefault="00324719" w:rsidP="00324719">
      <w:pPr>
        <w:rPr>
          <w:rFonts w:ascii="Times New Roman" w:hAnsi="Times New Roman" w:cs="Times New Roman"/>
          <w:b/>
          <w:sz w:val="28"/>
          <w:szCs w:val="28"/>
        </w:rPr>
      </w:pPr>
    </w:p>
    <w:p w:rsidR="00652286" w:rsidRDefault="00324719" w:rsidP="00324719">
      <w:pPr>
        <w:spacing w:after="0"/>
        <w:ind w:left="-567" w:hanging="142"/>
        <w:rPr>
          <w:rFonts w:ascii="Times New Roman" w:hAnsi="Times New Roman" w:cs="Times New Roman"/>
          <w:sz w:val="20"/>
          <w:szCs w:val="20"/>
        </w:rPr>
      </w:pPr>
      <w:proofErr w:type="spellStart"/>
      <w:r w:rsidRPr="00324719">
        <w:rPr>
          <w:rFonts w:ascii="Times New Roman" w:hAnsi="Times New Roman" w:cs="Times New Roman"/>
          <w:b/>
          <w:sz w:val="20"/>
          <w:szCs w:val="20"/>
        </w:rPr>
        <w:t>Каземир</w:t>
      </w:r>
      <w:proofErr w:type="spellEnd"/>
      <w:r w:rsidRPr="00324719">
        <w:rPr>
          <w:rFonts w:ascii="Times New Roman" w:hAnsi="Times New Roman" w:cs="Times New Roman"/>
          <w:b/>
          <w:sz w:val="20"/>
          <w:szCs w:val="20"/>
        </w:rPr>
        <w:t xml:space="preserve"> Малевич. </w:t>
      </w:r>
      <w:r w:rsidRPr="00324719">
        <w:rPr>
          <w:rFonts w:ascii="Times New Roman" w:hAnsi="Times New Roman" w:cs="Times New Roman"/>
          <w:sz w:val="20"/>
          <w:szCs w:val="20"/>
        </w:rPr>
        <w:t>Дама на остановке трамвая. 1913 г.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652286"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 w:rsidRPr="00324719">
        <w:rPr>
          <w:rFonts w:ascii="Times New Roman" w:hAnsi="Times New Roman" w:cs="Times New Roman"/>
          <w:b/>
          <w:sz w:val="20"/>
          <w:szCs w:val="20"/>
        </w:rPr>
        <w:t>Каземир</w:t>
      </w:r>
      <w:proofErr w:type="spellEnd"/>
      <w:r w:rsidRPr="00324719">
        <w:rPr>
          <w:rFonts w:ascii="Times New Roman" w:hAnsi="Times New Roman" w:cs="Times New Roman"/>
          <w:b/>
          <w:sz w:val="20"/>
          <w:szCs w:val="20"/>
        </w:rPr>
        <w:t xml:space="preserve"> Малевич. </w:t>
      </w:r>
      <w:r w:rsidR="00652286" w:rsidRPr="00652286">
        <w:rPr>
          <w:rFonts w:ascii="Times New Roman" w:hAnsi="Times New Roman" w:cs="Times New Roman"/>
          <w:sz w:val="20"/>
          <w:szCs w:val="20"/>
        </w:rPr>
        <w:t xml:space="preserve">Черный </w:t>
      </w:r>
      <w:proofErr w:type="spellStart"/>
      <w:r w:rsidR="00652286" w:rsidRPr="00652286">
        <w:rPr>
          <w:rFonts w:ascii="Times New Roman" w:hAnsi="Times New Roman" w:cs="Times New Roman"/>
          <w:sz w:val="20"/>
          <w:szCs w:val="20"/>
        </w:rPr>
        <w:t>супрематический</w:t>
      </w:r>
      <w:proofErr w:type="spellEnd"/>
      <w:r w:rsidR="00652286" w:rsidRPr="00652286">
        <w:rPr>
          <w:rFonts w:ascii="Times New Roman" w:hAnsi="Times New Roman" w:cs="Times New Roman"/>
          <w:sz w:val="20"/>
          <w:szCs w:val="20"/>
        </w:rPr>
        <w:t xml:space="preserve"> </w:t>
      </w:r>
      <w:r w:rsidR="00652286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324719" w:rsidRDefault="00652286" w:rsidP="00324719">
      <w:pPr>
        <w:spacing w:after="0"/>
        <w:ind w:left="-567" w:hanging="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квадрат .1914-1915 г.г.</w:t>
      </w:r>
      <w:r w:rsidR="00324719">
        <w:rPr>
          <w:rFonts w:ascii="Times New Roman" w:hAnsi="Times New Roman" w:cs="Times New Roman"/>
          <w:sz w:val="20"/>
          <w:szCs w:val="20"/>
        </w:rPr>
        <w:t xml:space="preserve">                      </w:t>
      </w:r>
    </w:p>
    <w:p w:rsidR="00652286" w:rsidRDefault="00324719" w:rsidP="00324719">
      <w:pPr>
        <w:tabs>
          <w:tab w:val="left" w:pos="1796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324719">
        <w:rPr>
          <w:rFonts w:ascii="Times New Roman" w:hAnsi="Times New Roman" w:cs="Times New Roman"/>
          <w:b/>
          <w:sz w:val="20"/>
          <w:szCs w:val="20"/>
        </w:rPr>
        <w:t xml:space="preserve">             рис.2</w:t>
      </w:r>
      <w:r w:rsidR="0065228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рис.3</w:t>
      </w:r>
    </w:p>
    <w:p w:rsidR="00652286" w:rsidRDefault="00652286" w:rsidP="00652286">
      <w:pPr>
        <w:tabs>
          <w:tab w:val="left" w:pos="689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             </w:t>
      </w: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P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Default="00652286" w:rsidP="00652286">
      <w:pPr>
        <w:rPr>
          <w:rFonts w:ascii="Times New Roman" w:hAnsi="Times New Roman" w:cs="Times New Roman"/>
          <w:sz w:val="20"/>
          <w:szCs w:val="20"/>
        </w:rPr>
      </w:pPr>
    </w:p>
    <w:p w:rsidR="00652286" w:rsidRDefault="00652286" w:rsidP="0065228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proofErr w:type="spellStart"/>
      <w:r w:rsidRPr="00324719">
        <w:rPr>
          <w:rFonts w:ascii="Times New Roman" w:hAnsi="Times New Roman" w:cs="Times New Roman"/>
          <w:b/>
          <w:sz w:val="20"/>
          <w:szCs w:val="20"/>
        </w:rPr>
        <w:t>Каземир</w:t>
      </w:r>
      <w:proofErr w:type="spellEnd"/>
      <w:r w:rsidRPr="00324719">
        <w:rPr>
          <w:rFonts w:ascii="Times New Roman" w:hAnsi="Times New Roman" w:cs="Times New Roman"/>
          <w:b/>
          <w:sz w:val="20"/>
          <w:szCs w:val="20"/>
        </w:rPr>
        <w:t xml:space="preserve"> Малевич. </w:t>
      </w:r>
      <w:r>
        <w:rPr>
          <w:rFonts w:ascii="Times New Roman" w:hAnsi="Times New Roman" w:cs="Times New Roman"/>
          <w:sz w:val="20"/>
          <w:szCs w:val="20"/>
        </w:rPr>
        <w:t>Цветочница</w:t>
      </w:r>
    </w:p>
    <w:p w:rsidR="00652286" w:rsidRDefault="00652286" w:rsidP="00652286">
      <w:pPr>
        <w:spacing w:after="0"/>
        <w:ind w:left="-567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</w:p>
    <w:p w:rsidR="00652286" w:rsidRPr="00652286" w:rsidRDefault="00652286" w:rsidP="00652286">
      <w:pPr>
        <w:tabs>
          <w:tab w:val="left" w:pos="676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ab/>
      </w:r>
      <w:r w:rsidRPr="00652286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652286">
        <w:rPr>
          <w:rFonts w:ascii="Times New Roman" w:hAnsi="Times New Roman" w:cs="Times New Roman"/>
          <w:b/>
          <w:sz w:val="20"/>
          <w:szCs w:val="20"/>
        </w:rPr>
        <w:t xml:space="preserve">   рис.1</w:t>
      </w:r>
    </w:p>
    <w:p w:rsidR="00DF5FB9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43180</wp:posOffset>
            </wp:positionV>
            <wp:extent cx="2626995" cy="3659505"/>
            <wp:effectExtent l="19050" t="0" r="1905" b="0"/>
            <wp:wrapThrough wrapText="bothSides">
              <wp:wrapPolygon edited="0">
                <wp:start x="-157" y="0"/>
                <wp:lineTo x="-157" y="21476"/>
                <wp:lineTo x="21616" y="21476"/>
                <wp:lineTo x="21616" y="0"/>
                <wp:lineTo x="-157" y="0"/>
              </wp:wrapPolygon>
            </wp:wrapThrough>
            <wp:docPr id="14" name="Рисунок 14" descr="http://obiskysstve.ru/uploads/images/%D0%98%D0%BC%D0%BF%D1%80%D0%BE%D0%B2%D0%B8%D0%B7%D0%B0%D1%86%D0%B8%D1%8F%20VII%20(%D0%93%D1%80%D0%BE%D0%B7%D0%B0)%20(19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biskysstve.ru/uploads/images/%D0%98%D0%BC%D0%BF%D1%80%D0%BE%D0%B2%D0%B8%D0%B7%D0%B0%D1%86%D0%B8%D1%8F%20VII%20(%D0%93%D1%80%D0%BE%D0%B7%D0%B0)%20(19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43815</wp:posOffset>
            </wp:positionV>
            <wp:extent cx="3333750" cy="2322830"/>
            <wp:effectExtent l="19050" t="0" r="0" b="0"/>
            <wp:wrapThrough wrapText="bothSides">
              <wp:wrapPolygon edited="0">
                <wp:start x="-123" y="0"/>
                <wp:lineTo x="-123" y="21435"/>
                <wp:lineTo x="21600" y="21435"/>
                <wp:lineTo x="21600" y="0"/>
                <wp:lineTo x="-123" y="0"/>
              </wp:wrapPolygon>
            </wp:wrapThrough>
            <wp:docPr id="11" name="Рисунок 8" descr="http://artcyclopedia.ru/img/big/0033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cyclopedia.ru/img/big/0033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Pr="00472953" w:rsidRDefault="00472953" w:rsidP="00D0591C">
      <w:pPr>
        <w:tabs>
          <w:tab w:val="left" w:pos="811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472953">
        <w:rPr>
          <w:rFonts w:ascii="Times New Roman" w:hAnsi="Times New Roman" w:cs="Times New Roman"/>
          <w:b/>
          <w:sz w:val="20"/>
          <w:szCs w:val="20"/>
        </w:rPr>
        <w:t xml:space="preserve">      рис</w:t>
      </w:r>
      <w:r>
        <w:rPr>
          <w:rFonts w:ascii="Times New Roman" w:hAnsi="Times New Roman" w:cs="Times New Roman"/>
          <w:b/>
          <w:sz w:val="20"/>
          <w:szCs w:val="20"/>
        </w:rPr>
        <w:t>.4</w:t>
      </w:r>
      <w:r w:rsidRPr="0047295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рис.5</w:t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472953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167005</wp:posOffset>
            </wp:positionV>
            <wp:extent cx="2745105" cy="3312795"/>
            <wp:effectExtent l="19050" t="0" r="0" b="0"/>
            <wp:wrapThrough wrapText="bothSides">
              <wp:wrapPolygon edited="0">
                <wp:start x="-150" y="0"/>
                <wp:lineTo x="-150" y="21488"/>
                <wp:lineTo x="21585" y="21488"/>
                <wp:lineTo x="21585" y="0"/>
                <wp:lineTo x="-150" y="0"/>
              </wp:wrapPolygon>
            </wp:wrapThrough>
            <wp:docPr id="17" name="Рисунок 17" descr="http://www.proza.ru/pics/2009/09/08/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oza.ru/pics/2009/09/08/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38100</wp:posOffset>
            </wp:positionV>
            <wp:extent cx="3186430" cy="3183890"/>
            <wp:effectExtent l="19050" t="0" r="0" b="0"/>
            <wp:wrapThrough wrapText="bothSides">
              <wp:wrapPolygon edited="0">
                <wp:start x="-129" y="0"/>
                <wp:lineTo x="-129" y="21454"/>
                <wp:lineTo x="21566" y="21454"/>
                <wp:lineTo x="21566" y="0"/>
                <wp:lineTo x="-129" y="0"/>
              </wp:wrapPolygon>
            </wp:wrapThrough>
            <wp:docPr id="12" name="Рисунок 11" descr="http://kathybrownsgarden.homestead.com/kandinsky28_opTO_800x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thybrownsgarden.homestead.com/kandinsky28_opTO_800x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Pr="00472953" w:rsidRDefault="00472953" w:rsidP="00D0591C">
      <w:pPr>
        <w:tabs>
          <w:tab w:val="left" w:pos="8115"/>
        </w:tabs>
        <w:rPr>
          <w:rFonts w:ascii="Times New Roman" w:hAnsi="Times New Roman" w:cs="Times New Roman"/>
          <w:b/>
          <w:sz w:val="20"/>
          <w:szCs w:val="20"/>
        </w:rPr>
      </w:pPr>
      <w:r w:rsidRPr="0047295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рис.6                                                                                                    рис. 7</w:t>
      </w:r>
    </w:p>
    <w:p w:rsidR="00D0591C" w:rsidRPr="00472953" w:rsidRDefault="00D0591C" w:rsidP="00D0591C">
      <w:pPr>
        <w:tabs>
          <w:tab w:val="left" w:pos="8115"/>
        </w:tabs>
        <w:rPr>
          <w:rFonts w:ascii="Times New Roman" w:hAnsi="Times New Roman" w:cs="Times New Roman"/>
          <w:b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463D12" w:rsidP="00472953">
      <w:pPr>
        <w:tabs>
          <w:tab w:val="left" w:pos="811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4164" cy="3677680"/>
            <wp:effectExtent l="19050" t="0" r="3586" b="0"/>
            <wp:docPr id="20" name="Рисунок 20" descr="http://www.kostyor.ru/archives/4-09/images4-09/academy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kostyor.ru/archives/4-09/images4-09/academy4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73" cy="36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Pr="00472953" w:rsidRDefault="00472953" w:rsidP="00472953">
      <w:pPr>
        <w:tabs>
          <w:tab w:val="left" w:pos="811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295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Рис. 8</w:t>
      </w:r>
    </w:p>
    <w:p w:rsidR="00D0591C" w:rsidRDefault="00472953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6350</wp:posOffset>
            </wp:positionV>
            <wp:extent cx="3240405" cy="4173855"/>
            <wp:effectExtent l="19050" t="0" r="0" b="0"/>
            <wp:wrapThrough wrapText="bothSides">
              <wp:wrapPolygon edited="0">
                <wp:start x="-127" y="0"/>
                <wp:lineTo x="-127" y="21492"/>
                <wp:lineTo x="21587" y="21492"/>
                <wp:lineTo x="21587" y="0"/>
                <wp:lineTo x="-127" y="0"/>
              </wp:wrapPolygon>
            </wp:wrapThrough>
            <wp:docPr id="23" name="Рисунок 23" descr="http://www.viralchart.ru/Images/Images/arts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viralchart.ru/Images/Images/arts/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463D12" w:rsidRDefault="00463D12" w:rsidP="00463D12">
      <w:pPr>
        <w:tabs>
          <w:tab w:val="left" w:pos="811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63D12">
      <w:pPr>
        <w:tabs>
          <w:tab w:val="left" w:pos="811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472953" w:rsidRDefault="00472953" w:rsidP="00472953">
      <w:pPr>
        <w:tabs>
          <w:tab w:val="left" w:pos="81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2953" w:rsidRPr="00472953" w:rsidRDefault="00472953" w:rsidP="00472953">
      <w:pPr>
        <w:tabs>
          <w:tab w:val="left" w:pos="81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9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472953">
        <w:rPr>
          <w:rFonts w:ascii="Times New Roman" w:hAnsi="Times New Roman" w:cs="Times New Roman"/>
          <w:b/>
          <w:sz w:val="24"/>
          <w:szCs w:val="24"/>
        </w:rPr>
        <w:t>Рис.9</w:t>
      </w:r>
    </w:p>
    <w:p w:rsidR="00D0591C" w:rsidRDefault="00D0591C" w:rsidP="00472953">
      <w:pPr>
        <w:tabs>
          <w:tab w:val="left" w:pos="8115"/>
        </w:tabs>
        <w:jc w:val="left"/>
        <w:rPr>
          <w:rFonts w:ascii="Times New Roman" w:hAnsi="Times New Roman" w:cs="Times New Roman"/>
          <w:sz w:val="20"/>
          <w:szCs w:val="20"/>
        </w:rPr>
      </w:pPr>
      <w:r w:rsidRPr="00D0591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D0591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67294" cy="7945524"/>
            <wp:effectExtent l="19050" t="0" r="4856" b="0"/>
            <wp:docPr id="2" name="Рисунок 1" descr="C:\Documents and Settings\Admin\Мои документы\My Scans\2012-10 (окт)\Scanned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My Scans\2012-10 (окт)\ScannedImage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04" cy="79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C" w:rsidRDefault="00D0591C" w:rsidP="00D0591C">
      <w:pPr>
        <w:tabs>
          <w:tab w:val="left" w:pos="811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Рис.1</w:t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308169"/>
            <wp:effectExtent l="19050" t="0" r="3175" b="0"/>
            <wp:docPr id="6" name="Рисунок 4" descr="C:\Documents and Settings\Admin\Мои документы\My Scans\2012-10 (окт)\Scanned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My Scans\2012-10 (окт)\ScannedImage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C" w:rsidRDefault="00D0591C" w:rsidP="00D0591C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</w:p>
    <w:p w:rsidR="00D0591C" w:rsidRPr="00472953" w:rsidRDefault="00D0591C" w:rsidP="00D0591C">
      <w:pPr>
        <w:tabs>
          <w:tab w:val="left" w:pos="811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472953">
        <w:rPr>
          <w:rFonts w:ascii="Times New Roman" w:hAnsi="Times New Roman" w:cs="Times New Roman"/>
          <w:b/>
          <w:sz w:val="20"/>
          <w:szCs w:val="20"/>
        </w:rPr>
        <w:t>Рис.2</w:t>
      </w:r>
    </w:p>
    <w:p w:rsidR="00D0591C" w:rsidRDefault="00D0591C" w:rsidP="00D0591C">
      <w:pPr>
        <w:tabs>
          <w:tab w:val="left" w:pos="811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93260" cy="3349417"/>
            <wp:effectExtent l="19050" t="0" r="2690" b="0"/>
            <wp:docPr id="7" name="Рисунок 5" descr="C:\Documents and Settings\Admin\Мои документы\My Scans\2012-10 (окт)\Scanned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My Scans\2012-10 (окт)\ScannedImage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94" cy="33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C" w:rsidRDefault="00D0591C" w:rsidP="00D0591C">
      <w:pPr>
        <w:tabs>
          <w:tab w:val="left" w:pos="811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D0591C" w:rsidRDefault="00D0591C" w:rsidP="00D0591C">
      <w:pPr>
        <w:tabs>
          <w:tab w:val="left" w:pos="811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D0591C" w:rsidRPr="00472953" w:rsidRDefault="00D0591C" w:rsidP="00D0591C">
      <w:pPr>
        <w:tabs>
          <w:tab w:val="left" w:pos="811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472953">
        <w:rPr>
          <w:rFonts w:ascii="Times New Roman" w:hAnsi="Times New Roman" w:cs="Times New Roman"/>
          <w:b/>
          <w:sz w:val="20"/>
          <w:szCs w:val="20"/>
        </w:rPr>
        <w:t>Рис.3</w:t>
      </w:r>
    </w:p>
    <w:p w:rsidR="00D0591C" w:rsidRDefault="00D0591C" w:rsidP="00D0591C">
      <w:pPr>
        <w:tabs>
          <w:tab w:val="left" w:pos="811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83249" cy="4120179"/>
            <wp:effectExtent l="19050" t="0" r="0" b="0"/>
            <wp:docPr id="9" name="Рисунок 6" descr="C:\Documents and Settings\Admin\Мои документы\My Scans\2012-10 (окт)\Scanned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My Scans\2012-10 (окт)\ScannedImage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89" cy="41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C" w:rsidRDefault="00D0591C" w:rsidP="00D0591C">
      <w:pPr>
        <w:rPr>
          <w:rFonts w:ascii="Times New Roman" w:hAnsi="Times New Roman" w:cs="Times New Roman"/>
          <w:sz w:val="20"/>
          <w:szCs w:val="20"/>
        </w:rPr>
      </w:pPr>
    </w:p>
    <w:p w:rsidR="00D0591C" w:rsidRPr="00472953" w:rsidRDefault="00D0591C" w:rsidP="00D0591C">
      <w:pPr>
        <w:tabs>
          <w:tab w:val="left" w:pos="7793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72953" w:rsidRPr="00472953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472953">
        <w:rPr>
          <w:rFonts w:ascii="Times New Roman" w:hAnsi="Times New Roman" w:cs="Times New Roman"/>
          <w:b/>
          <w:sz w:val="20"/>
          <w:szCs w:val="20"/>
        </w:rPr>
        <w:t>Рис.4</w:t>
      </w:r>
    </w:p>
    <w:p w:rsidR="00D0591C" w:rsidRDefault="00D0591C" w:rsidP="00D0591C">
      <w:pPr>
        <w:tabs>
          <w:tab w:val="left" w:pos="77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14776" cy="3993957"/>
            <wp:effectExtent l="19050" t="0" r="224" b="0"/>
            <wp:docPr id="10" name="Рисунок 7" descr="C:\Documents and Settings\Admin\Мои документы\My Scans\2012-10 (окт)\Scanned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My Scans\2012-10 (окт)\ScannedImage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81" cy="399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C" w:rsidRPr="00472953" w:rsidRDefault="00D0591C" w:rsidP="00D0591C">
      <w:pPr>
        <w:tabs>
          <w:tab w:val="left" w:pos="7793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729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72953" w:rsidRPr="00472953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472953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472953" w:rsidRPr="00472953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472953">
        <w:rPr>
          <w:rFonts w:ascii="Times New Roman" w:hAnsi="Times New Roman" w:cs="Times New Roman"/>
          <w:b/>
          <w:sz w:val="20"/>
          <w:szCs w:val="20"/>
        </w:rPr>
        <w:t xml:space="preserve"> Рис.5</w:t>
      </w:r>
    </w:p>
    <w:sectPr w:rsidR="00D0591C" w:rsidRPr="00472953" w:rsidSect="00D7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284" w:rsidRDefault="00352284" w:rsidP="00D0591C">
      <w:pPr>
        <w:spacing w:after="0"/>
      </w:pPr>
      <w:r>
        <w:separator/>
      </w:r>
    </w:p>
  </w:endnote>
  <w:endnote w:type="continuationSeparator" w:id="0">
    <w:p w:rsidR="00352284" w:rsidRDefault="00352284" w:rsidP="00D0591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284" w:rsidRDefault="00352284" w:rsidP="00D0591C">
      <w:pPr>
        <w:spacing w:after="0"/>
      </w:pPr>
      <w:r>
        <w:separator/>
      </w:r>
    </w:p>
  </w:footnote>
  <w:footnote w:type="continuationSeparator" w:id="0">
    <w:p w:rsidR="00352284" w:rsidRDefault="00352284" w:rsidP="00D0591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1C1"/>
    <w:multiLevelType w:val="hybridMultilevel"/>
    <w:tmpl w:val="A1CA6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87E3F"/>
    <w:multiLevelType w:val="hybridMultilevel"/>
    <w:tmpl w:val="D234985E"/>
    <w:lvl w:ilvl="0" w:tplc="5F42DB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C1A66"/>
    <w:multiLevelType w:val="multilevel"/>
    <w:tmpl w:val="E01C1A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5C75EDA"/>
    <w:multiLevelType w:val="hybridMultilevel"/>
    <w:tmpl w:val="705E5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473A3"/>
    <w:multiLevelType w:val="hybridMultilevel"/>
    <w:tmpl w:val="028401A2"/>
    <w:lvl w:ilvl="0" w:tplc="6A12B55C">
      <w:start w:val="1"/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>
    <w:nsid w:val="4B147F2C"/>
    <w:multiLevelType w:val="hybridMultilevel"/>
    <w:tmpl w:val="1138EE98"/>
    <w:lvl w:ilvl="0" w:tplc="A9CEF3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E783C"/>
    <w:multiLevelType w:val="hybridMultilevel"/>
    <w:tmpl w:val="C57A7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A3D2B"/>
    <w:multiLevelType w:val="hybridMultilevel"/>
    <w:tmpl w:val="82EE74F0"/>
    <w:lvl w:ilvl="0" w:tplc="7D76826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E019A9"/>
    <w:multiLevelType w:val="hybridMultilevel"/>
    <w:tmpl w:val="2D625B50"/>
    <w:lvl w:ilvl="0" w:tplc="282A37E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A64AB5"/>
    <w:multiLevelType w:val="hybridMultilevel"/>
    <w:tmpl w:val="F69C3F66"/>
    <w:lvl w:ilvl="0" w:tplc="846A4F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9466F"/>
    <w:multiLevelType w:val="hybridMultilevel"/>
    <w:tmpl w:val="CC6A7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6575"/>
    <w:rsid w:val="00000E02"/>
    <w:rsid w:val="0005007C"/>
    <w:rsid w:val="0006776B"/>
    <w:rsid w:val="000900B1"/>
    <w:rsid w:val="000A7BAE"/>
    <w:rsid w:val="000B737D"/>
    <w:rsid w:val="001333ED"/>
    <w:rsid w:val="0014068C"/>
    <w:rsid w:val="00151A34"/>
    <w:rsid w:val="00152321"/>
    <w:rsid w:val="00175EDA"/>
    <w:rsid w:val="00182A2F"/>
    <w:rsid w:val="00220020"/>
    <w:rsid w:val="00243C7D"/>
    <w:rsid w:val="00256575"/>
    <w:rsid w:val="00267A17"/>
    <w:rsid w:val="00317F53"/>
    <w:rsid w:val="00324719"/>
    <w:rsid w:val="00352284"/>
    <w:rsid w:val="00355956"/>
    <w:rsid w:val="003C33B3"/>
    <w:rsid w:val="004022B8"/>
    <w:rsid w:val="004225CB"/>
    <w:rsid w:val="00434835"/>
    <w:rsid w:val="00463D12"/>
    <w:rsid w:val="00471C27"/>
    <w:rsid w:val="00472953"/>
    <w:rsid w:val="004830BF"/>
    <w:rsid w:val="00505241"/>
    <w:rsid w:val="005218F0"/>
    <w:rsid w:val="005B3B58"/>
    <w:rsid w:val="005C4225"/>
    <w:rsid w:val="005D74BD"/>
    <w:rsid w:val="00613DFD"/>
    <w:rsid w:val="00652286"/>
    <w:rsid w:val="00656E8D"/>
    <w:rsid w:val="00667DA5"/>
    <w:rsid w:val="006862CF"/>
    <w:rsid w:val="00694418"/>
    <w:rsid w:val="00696805"/>
    <w:rsid w:val="006B02A8"/>
    <w:rsid w:val="006D0FC4"/>
    <w:rsid w:val="006E7179"/>
    <w:rsid w:val="00716A00"/>
    <w:rsid w:val="007457B0"/>
    <w:rsid w:val="007A2DE9"/>
    <w:rsid w:val="007C2F18"/>
    <w:rsid w:val="007E4550"/>
    <w:rsid w:val="00882B8E"/>
    <w:rsid w:val="008D50DB"/>
    <w:rsid w:val="008E5230"/>
    <w:rsid w:val="00927CB3"/>
    <w:rsid w:val="00955001"/>
    <w:rsid w:val="00996682"/>
    <w:rsid w:val="00996ABD"/>
    <w:rsid w:val="009A4AF9"/>
    <w:rsid w:val="009B44CA"/>
    <w:rsid w:val="009D5721"/>
    <w:rsid w:val="00A20BC1"/>
    <w:rsid w:val="00A2746B"/>
    <w:rsid w:val="00A31490"/>
    <w:rsid w:val="00A92B3E"/>
    <w:rsid w:val="00AB6F6A"/>
    <w:rsid w:val="00AE342A"/>
    <w:rsid w:val="00B10C2A"/>
    <w:rsid w:val="00B239DA"/>
    <w:rsid w:val="00B56747"/>
    <w:rsid w:val="00BA1B87"/>
    <w:rsid w:val="00BC2FD5"/>
    <w:rsid w:val="00BD2C9D"/>
    <w:rsid w:val="00BD7348"/>
    <w:rsid w:val="00C02413"/>
    <w:rsid w:val="00C06DDD"/>
    <w:rsid w:val="00C27C2B"/>
    <w:rsid w:val="00C300A0"/>
    <w:rsid w:val="00C9042E"/>
    <w:rsid w:val="00CB479F"/>
    <w:rsid w:val="00CE3C39"/>
    <w:rsid w:val="00D0591C"/>
    <w:rsid w:val="00D174C6"/>
    <w:rsid w:val="00D54A33"/>
    <w:rsid w:val="00D66B76"/>
    <w:rsid w:val="00D707A8"/>
    <w:rsid w:val="00D75CC6"/>
    <w:rsid w:val="00DE65A6"/>
    <w:rsid w:val="00DE69D5"/>
    <w:rsid w:val="00DF117C"/>
    <w:rsid w:val="00DF5FB9"/>
    <w:rsid w:val="00E16761"/>
    <w:rsid w:val="00E324EA"/>
    <w:rsid w:val="00E573D6"/>
    <w:rsid w:val="00E80292"/>
    <w:rsid w:val="00E936D5"/>
    <w:rsid w:val="00EE4B38"/>
    <w:rsid w:val="00F34028"/>
    <w:rsid w:val="00F57694"/>
    <w:rsid w:val="00F61896"/>
    <w:rsid w:val="00F745FE"/>
    <w:rsid w:val="00F80211"/>
    <w:rsid w:val="00FB6F99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5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5FB9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F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0591C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591C"/>
  </w:style>
  <w:style w:type="paragraph" w:styleId="a8">
    <w:name w:val="footer"/>
    <w:basedOn w:val="a"/>
    <w:link w:val="a9"/>
    <w:uiPriority w:val="99"/>
    <w:semiHidden/>
    <w:unhideWhenUsed/>
    <w:rsid w:val="00D0591C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05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4D915E-2F8A-4A7C-948F-64EDEF12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22</Pages>
  <Words>4245</Words>
  <Characters>24200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32</cp:revision>
  <cp:lastPrinted>2012-10-25T05:22:00Z</cp:lastPrinted>
  <dcterms:created xsi:type="dcterms:W3CDTF">2012-10-16T10:09:00Z</dcterms:created>
  <dcterms:modified xsi:type="dcterms:W3CDTF">2017-05-04T12:08:00Z</dcterms:modified>
</cp:coreProperties>
</file>