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6" w:type="pct"/>
        <w:tblCellSpacing w:w="0" w:type="dxa"/>
        <w:tblInd w:w="-426" w:type="dxa"/>
        <w:tblBorders>
          <w:top w:val="thinThickSmallGap" w:sz="24" w:space="0" w:color="008000"/>
          <w:left w:val="thinThickSmallGap" w:sz="24" w:space="0" w:color="008000"/>
          <w:bottom w:val="thickThinSmallGap" w:sz="24" w:space="0" w:color="008000"/>
          <w:right w:val="thickThinSmallGap" w:sz="24" w:space="0" w:color="008000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9748"/>
      </w:tblGrid>
      <w:tr w:rsidR="00CB2F84" w:rsidTr="00A85783">
        <w:trPr>
          <w:tblCellSpacing w:w="0" w:type="dxa"/>
        </w:trPr>
        <w:tc>
          <w:tcPr>
            <w:tcW w:w="5000" w:type="pct"/>
            <w:vAlign w:val="center"/>
          </w:tcPr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  <w:rPr>
                <w:sz w:val="20"/>
                <w:szCs w:val="20"/>
              </w:rPr>
            </w:pPr>
            <w:r>
              <w:t xml:space="preserve">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F465E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 xml:space="preserve">      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Комбинированного вида № 104 « Звоночек» г. Волжский Волгоградская область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  <w:rPr>
                <w:sz w:val="20"/>
                <w:szCs w:val="20"/>
              </w:rP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Pr="00240139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  <w:rPr>
                <w:b/>
                <w:i/>
                <w:sz w:val="32"/>
                <w:szCs w:val="32"/>
              </w:rPr>
            </w:pPr>
            <w:r>
              <w:t xml:space="preserve">                   </w:t>
            </w:r>
            <w:r>
              <w:rPr>
                <w:b/>
                <w:i/>
                <w:sz w:val="32"/>
                <w:szCs w:val="32"/>
              </w:rPr>
              <w:t xml:space="preserve">                   </w:t>
            </w:r>
            <w:r w:rsidRPr="00240139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Проект «  Новогодние игрушки»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Pr="008F394D" w:rsidRDefault="00185738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2876550"/>
                  <wp:effectExtent l="19050" t="0" r="9525" b="0"/>
                  <wp:docPr id="1" name="Рисунок 1" descr="CAM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00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Составила: педагог  дополнительного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Образования по изодеятельности 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Первой квалификационной категории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Борисова Оксана Николаевна,    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                                                             г. Волжский  2013г.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  <w:r>
              <w:t xml:space="preserve"> </w:t>
            </w:r>
          </w:p>
          <w:p w:rsidR="00842EB6" w:rsidRDefault="00842EB6" w:rsidP="00842EB6">
            <w:pPr>
              <w:pBdr>
                <w:top w:val="thinThickSmallGap" w:sz="24" w:space="1" w:color="008000"/>
                <w:left w:val="thinThickSmallGap" w:sz="24" w:space="4" w:color="008000"/>
                <w:bottom w:val="thickThinSmallGap" w:sz="24" w:space="1" w:color="008000"/>
                <w:right w:val="thickThinSmallGap" w:sz="24" w:space="4" w:color="008000"/>
              </w:pBdr>
            </w:pPr>
          </w:p>
          <w:p w:rsidR="00A85783" w:rsidRDefault="00A85783" w:rsidP="00A85783">
            <w:pPr>
              <w:jc w:val="center"/>
              <w:rPr>
                <w:b/>
                <w:i/>
              </w:rPr>
            </w:pPr>
            <w:r w:rsidRPr="00C60FFF">
              <w:rPr>
                <w:b/>
                <w:i/>
              </w:rPr>
              <w:lastRenderedPageBreak/>
              <w:t>Проект "Новогодние игрушки"</w:t>
            </w:r>
          </w:p>
          <w:p w:rsidR="005C0AAF" w:rsidRPr="005C0AAF" w:rsidRDefault="006E2322" w:rsidP="00A85783">
            <w:r>
              <w:rPr>
                <w:u w:val="single"/>
              </w:rPr>
              <w:t xml:space="preserve"> </w:t>
            </w:r>
            <w:r w:rsidR="00CB2F84" w:rsidRPr="006A55AD">
              <w:rPr>
                <w:b/>
                <w:u w:val="single"/>
              </w:rPr>
              <w:t>Цель:</w:t>
            </w:r>
            <w:r w:rsidR="00CB2F84" w:rsidRPr="006A55AD">
              <w:rPr>
                <w:b/>
              </w:rPr>
              <w:t xml:space="preserve"> </w:t>
            </w:r>
            <w:r w:rsidR="00CB2F84" w:rsidRPr="006A55AD">
              <w:br/>
            </w:r>
            <w:r>
              <w:t>-</w:t>
            </w:r>
            <w:r w:rsidR="005C0AAF" w:rsidRPr="005C0AAF">
              <w:t>создать хорошее настроение и вызвать у детей желание самостоятельно украсить ёлку  к новогоднему празднику.</w:t>
            </w:r>
          </w:p>
          <w:p w:rsidR="000D765E" w:rsidRDefault="00CB2F84"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 xml:space="preserve">Задачи: </w:t>
            </w:r>
            <w:r w:rsidRPr="006A55AD">
              <w:rPr>
                <w:b/>
                <w:u w:val="single"/>
              </w:rPr>
              <w:br/>
            </w:r>
            <w:r>
              <w:t xml:space="preserve">- познакомить с историей возникновения новогодней игрушки, учить бережно, относиться к праздничным народным традициям и обычаям; </w:t>
            </w:r>
            <w:r>
              <w:br/>
              <w:t>- развивать</w:t>
            </w:r>
            <w:r w:rsidR="00164B4B">
              <w:t xml:space="preserve"> фантазию, стремление к творчеству, познанию свойств материалов, желание эк</w:t>
            </w:r>
            <w:r w:rsidR="000D765E">
              <w:t>спериментировать</w:t>
            </w:r>
            <w:r w:rsidR="002D1B22">
              <w:t xml:space="preserve">; </w:t>
            </w:r>
            <w:r w:rsidR="005C0AAF">
              <w:t xml:space="preserve"> </w:t>
            </w:r>
            <w:r>
              <w:br/>
              <w:t xml:space="preserve">- повышать уровень вовлеченности родителей в деятельность ДОУ; </w:t>
            </w:r>
            <w:r>
              <w:br/>
              <w:t xml:space="preserve">- воспитывать интерес к народному творчеству, любовь к ручному труду, осознанно-правильное отношение к традициям своего народа. </w:t>
            </w:r>
          </w:p>
          <w:p w:rsidR="00C60FFF" w:rsidRDefault="00CB2F84">
            <w:r w:rsidRPr="00C60FFF">
              <w:rPr>
                <w:u w:val="single"/>
              </w:rPr>
              <w:br/>
            </w:r>
            <w:r w:rsidR="006E2322">
              <w:rPr>
                <w:u w:val="single"/>
              </w:rPr>
              <w:t xml:space="preserve"> </w:t>
            </w:r>
            <w:r w:rsidRPr="006A55AD">
              <w:rPr>
                <w:b/>
                <w:u w:val="single"/>
              </w:rPr>
              <w:t>Проблема:</w:t>
            </w:r>
            <w:r w:rsidRPr="006A55AD">
              <w:rPr>
                <w:b/>
              </w:rPr>
              <w:t xml:space="preserve"> </w:t>
            </w:r>
            <w:r w:rsidRPr="006A55AD">
              <w:rPr>
                <w:b/>
              </w:rPr>
              <w:br/>
            </w:r>
            <w:r>
              <w:t>1. В настоящее время большой процент родителей неохотно участвует</w:t>
            </w:r>
            <w:r w:rsidR="002D1B22">
              <w:t xml:space="preserve"> в жизни детского сада.</w:t>
            </w:r>
            <w:r>
              <w:t xml:space="preserve"> </w:t>
            </w:r>
            <w:r>
              <w:br/>
              <w:t xml:space="preserve">2. Имеются пробелы в патриотическом воспитании детей. </w:t>
            </w:r>
            <w:r>
              <w:br/>
              <w:t xml:space="preserve">3. Дети не знают традиций, культурной самобытности нашего народа. </w:t>
            </w:r>
            <w:r>
              <w:br/>
            </w:r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 xml:space="preserve">Актуальность: </w:t>
            </w:r>
            <w:r w:rsidRPr="006A55AD">
              <w:rPr>
                <w:b/>
                <w:u w:val="single"/>
              </w:rPr>
              <w:br/>
            </w:r>
            <w:r>
              <w:t xml:space="preserve">Проект разработан в силу особой актуальности проблемы патриотического воспитания подрастающего поколения. Патриотизм в современных условиях – это, прежде всего, сохранение культурной самобытности каждого народа. </w:t>
            </w:r>
            <w:r>
              <w:br/>
              <w:t>Так же актуальна и проблема взаимодействия педагогов ДОУ и родителей воспитанников, вовлечение их в жизнь дет</w:t>
            </w:r>
            <w:r w:rsidR="002D1B22">
              <w:t>ского сада.</w:t>
            </w:r>
            <w:r>
              <w:t xml:space="preserve"> </w:t>
            </w:r>
            <w:r>
              <w:br/>
              <w:t xml:space="preserve">Только объединив усилия, мы обеспечим прекрасные условия для воспитания нравственности, 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 </w:t>
            </w:r>
            <w:r>
              <w:br/>
            </w:r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>Участники:</w:t>
            </w:r>
            <w:r>
              <w:t xml:space="preserve"> педагоги, дети, родители, педагог дополнительного образования по  изодеятельности. </w:t>
            </w:r>
            <w:r>
              <w:br/>
            </w:r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>Место проведения</w:t>
            </w:r>
            <w:r>
              <w:t>: МБДОУ детский сад  №104 «Звоночек» г. Волжский</w:t>
            </w:r>
            <w:r>
              <w:br/>
            </w:r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>Тип проекта</w:t>
            </w:r>
            <w:r w:rsidRPr="006A55AD">
              <w:rPr>
                <w:b/>
              </w:rPr>
              <w:t>:</w:t>
            </w:r>
            <w:r>
              <w:t xml:space="preserve"> </w:t>
            </w:r>
            <w:r>
              <w:br/>
              <w:t xml:space="preserve">- по составу участников – групповой (дети, родители, педагоги); </w:t>
            </w:r>
            <w:r>
              <w:br/>
              <w:t xml:space="preserve">- по целевой установке – информационно-практико-ориентированный, исследовательский, творческий (участники проекта собирают информацию, реализуют ее, результаты оформляют в виде творческой выставки). </w:t>
            </w:r>
          </w:p>
          <w:p w:rsidR="00395E03" w:rsidRDefault="00CB2F84"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>Сроки реализации</w:t>
            </w:r>
            <w:r>
              <w:t>:  декабрь (</w:t>
            </w:r>
            <w:r w:rsidR="005C0AAF">
              <w:t xml:space="preserve">14 дней, </w:t>
            </w:r>
            <w:r w:rsidR="00C60FFF">
              <w:t>кратко</w:t>
            </w:r>
            <w:r>
              <w:t xml:space="preserve">срочный) </w:t>
            </w:r>
            <w:r>
              <w:br/>
            </w:r>
            <w:r>
              <w:br/>
            </w:r>
            <w:r w:rsidRPr="006A55AD">
              <w:rPr>
                <w:b/>
                <w:u w:val="single"/>
              </w:rPr>
              <w:t>Организация деятельности участников проекта</w:t>
            </w:r>
            <w:r>
              <w:t xml:space="preserve">: взаимодействие и сотрудничество всех участников проекта. </w:t>
            </w:r>
            <w:r>
              <w:br/>
            </w:r>
            <w:r>
              <w:br/>
            </w:r>
            <w:r w:rsidR="006E2322" w:rsidRPr="006A55AD">
              <w:rPr>
                <w:b/>
              </w:rPr>
              <w:t xml:space="preserve"> </w:t>
            </w:r>
            <w:r w:rsidRPr="006A55AD">
              <w:rPr>
                <w:b/>
                <w:u w:val="single"/>
              </w:rPr>
              <w:t>Этапы реализации проекта</w:t>
            </w:r>
            <w:r w:rsidRPr="006A55AD">
              <w:rPr>
                <w:b/>
              </w:rPr>
              <w:t xml:space="preserve"> </w:t>
            </w:r>
            <w:r w:rsidRPr="006A55AD">
              <w:rPr>
                <w:b/>
              </w:rPr>
              <w:br/>
              <w:t xml:space="preserve">1. </w:t>
            </w:r>
            <w:r w:rsidRPr="006A55AD">
              <w:rPr>
                <w:b/>
                <w:i/>
              </w:rPr>
              <w:t>Подготовительный</w:t>
            </w:r>
            <w:r w:rsidRPr="00C60FFF">
              <w:rPr>
                <w:i/>
              </w:rPr>
              <w:t xml:space="preserve">: </w:t>
            </w:r>
            <w:r w:rsidRPr="00C60FFF">
              <w:br/>
            </w:r>
            <w:r>
              <w:t xml:space="preserve">- сбор информации; </w:t>
            </w:r>
            <w:r>
              <w:br/>
              <w:t>- работа с родителями (оформление информационных стендов по о</w:t>
            </w:r>
            <w:r w:rsidR="002D1B22">
              <w:t>пределенной теме, мастер-класс для детей и родителей</w:t>
            </w:r>
            <w:r>
              <w:t xml:space="preserve">) ; </w:t>
            </w:r>
            <w:r>
              <w:br/>
            </w:r>
            <w:r>
              <w:lastRenderedPageBreak/>
              <w:t xml:space="preserve">- подготовка </w:t>
            </w:r>
            <w:r w:rsidR="002D1B22">
              <w:t xml:space="preserve">материала и </w:t>
            </w:r>
            <w:r>
              <w:t xml:space="preserve">оборудования. </w:t>
            </w:r>
            <w:r>
              <w:br/>
            </w:r>
            <w:r w:rsidRPr="006A55AD">
              <w:rPr>
                <w:b/>
              </w:rPr>
              <w:t xml:space="preserve">2. </w:t>
            </w:r>
            <w:r w:rsidRPr="006A55AD">
              <w:rPr>
                <w:b/>
                <w:i/>
              </w:rPr>
              <w:t>Основной:</w:t>
            </w:r>
            <w:r w:rsidRPr="006A55AD">
              <w:rPr>
                <w:b/>
              </w:rPr>
              <w:t xml:space="preserve"> </w:t>
            </w:r>
            <w:r w:rsidRPr="006A55AD">
              <w:rPr>
                <w:b/>
              </w:rPr>
              <w:br/>
            </w:r>
            <w:r>
              <w:t xml:space="preserve">- работа с детьми (организация совместной </w:t>
            </w:r>
            <w:r w:rsidR="002D1B22">
              <w:t xml:space="preserve">деятельности с детьми, оформление </w:t>
            </w:r>
            <w:r>
              <w:t xml:space="preserve"> выставки, проведение познавательных занятий соответствующей тематики); </w:t>
            </w:r>
            <w:r>
              <w:br/>
              <w:t>- рабо</w:t>
            </w:r>
            <w:r w:rsidR="00024570">
              <w:t>та с родителями (подборка материала и информации</w:t>
            </w:r>
            <w:r>
              <w:t xml:space="preserve"> д</w:t>
            </w:r>
            <w:r w:rsidR="002D1B22">
              <w:t>ля</w:t>
            </w:r>
            <w:r w:rsidR="00024570">
              <w:t xml:space="preserve"> изготовления игрушки</w:t>
            </w:r>
            <w:r w:rsidR="004A5392">
              <w:t>, совместная  деятельность</w:t>
            </w:r>
            <w:r>
              <w:t xml:space="preserve"> родителей и дете</w:t>
            </w:r>
            <w:r w:rsidR="00024570">
              <w:t>й для проведения выставки</w:t>
            </w:r>
            <w:r>
              <w:t xml:space="preserve">); </w:t>
            </w:r>
            <w:r>
              <w:br/>
            </w:r>
            <w:r w:rsidRPr="006A55AD">
              <w:rPr>
                <w:b/>
              </w:rPr>
              <w:t xml:space="preserve">3. </w:t>
            </w:r>
            <w:r w:rsidRPr="006A55AD">
              <w:rPr>
                <w:b/>
                <w:i/>
              </w:rPr>
              <w:t>Обобщающий:</w:t>
            </w:r>
            <w:r>
              <w:t xml:space="preserve"> </w:t>
            </w:r>
            <w:r>
              <w:br/>
              <w:t xml:space="preserve">- систематизация материалов; </w:t>
            </w:r>
            <w:r>
              <w:br/>
              <w:t xml:space="preserve">- </w:t>
            </w:r>
            <w:r w:rsidR="00171966">
              <w:t>создать праздничную атмосферу, укреплять традиции.</w:t>
            </w:r>
            <w:r>
              <w:t xml:space="preserve"> </w:t>
            </w:r>
          </w:p>
          <w:p w:rsidR="008722B1" w:rsidRPr="006A55AD" w:rsidRDefault="00CB2F84">
            <w:pPr>
              <w:rPr>
                <w:b/>
                <w:u w:val="single"/>
              </w:rPr>
            </w:pPr>
            <w:r>
              <w:br/>
            </w:r>
            <w:r w:rsidR="008722B1" w:rsidRPr="006A55AD">
              <w:rPr>
                <w:b/>
              </w:rPr>
              <w:t xml:space="preserve">   </w:t>
            </w:r>
            <w:r w:rsidR="008722B1" w:rsidRPr="006A55AD">
              <w:rPr>
                <w:b/>
                <w:u w:val="single"/>
              </w:rPr>
              <w:t xml:space="preserve">Продукты проекта: </w:t>
            </w:r>
          </w:p>
          <w:p w:rsidR="008722B1" w:rsidRDefault="008722B1">
            <w:r>
              <w:t xml:space="preserve">- для детей: </w:t>
            </w:r>
          </w:p>
          <w:p w:rsidR="008722B1" w:rsidRDefault="008722B1">
            <w:r>
              <w:t xml:space="preserve">  Поделка своими руками </w:t>
            </w:r>
          </w:p>
          <w:p w:rsidR="00395E03" w:rsidRDefault="00395E03">
            <w:r>
              <w:t xml:space="preserve">- для педагогов: </w:t>
            </w:r>
          </w:p>
          <w:p w:rsidR="00395E03" w:rsidRDefault="00395E03">
            <w:r>
              <w:t xml:space="preserve">  Организация выставки детский работ </w:t>
            </w:r>
          </w:p>
          <w:p w:rsidR="00395E03" w:rsidRDefault="00395E03">
            <w:r>
              <w:t xml:space="preserve">- для родителей: </w:t>
            </w:r>
          </w:p>
          <w:p w:rsidR="00395E03" w:rsidRDefault="00395E03">
            <w:r>
              <w:t xml:space="preserve">  Участие в выставке совместного творчества  </w:t>
            </w:r>
          </w:p>
          <w:p w:rsidR="00164B4B" w:rsidRDefault="00CB2F84">
            <w:r>
              <w:br/>
            </w:r>
            <w:r w:rsidR="006E2322">
              <w:t xml:space="preserve"> </w:t>
            </w:r>
            <w:r w:rsidRPr="006A55AD">
              <w:rPr>
                <w:b/>
                <w:u w:val="single"/>
              </w:rPr>
              <w:t xml:space="preserve">Ожидаемый результат: </w:t>
            </w:r>
            <w:r w:rsidRPr="006A55AD">
              <w:rPr>
                <w:b/>
                <w:u w:val="single"/>
              </w:rPr>
              <w:br/>
            </w:r>
            <w:r>
              <w:t xml:space="preserve">- повышение интереса дошкольников к истории родной страны; </w:t>
            </w:r>
            <w:r w:rsidR="00164B4B">
              <w:br/>
              <w:t>- рост уровня информации</w:t>
            </w:r>
            <w:r>
              <w:t xml:space="preserve"> родителей о деятельности ДОУ; </w:t>
            </w:r>
            <w:r>
              <w:br/>
              <w:t>- активное участие родителе</w:t>
            </w:r>
            <w:r w:rsidR="00171966">
              <w:t>й в жизни детского сада</w:t>
            </w:r>
            <w:r>
              <w:t xml:space="preserve">; </w:t>
            </w:r>
            <w:r>
              <w:br/>
              <w:t xml:space="preserve">- развитие творческих способностей детей и родителей; </w:t>
            </w:r>
            <w:r>
              <w:br/>
              <w:t xml:space="preserve">- проведение творческих выставок, конкурсов по теме проекта; </w:t>
            </w:r>
            <w:r>
              <w:br/>
              <w:t>- создание те</w:t>
            </w:r>
            <w:r w:rsidR="00171966">
              <w:t>матической коллекции, фотографий</w:t>
            </w:r>
            <w:r>
              <w:t xml:space="preserve">; </w:t>
            </w:r>
            <w:r>
              <w:br/>
              <w:t>- пов</w:t>
            </w:r>
            <w:r w:rsidR="00164B4B">
              <w:t xml:space="preserve">ышение интереса к </w:t>
            </w:r>
            <w:r>
              <w:t xml:space="preserve"> командной работе с детьми, коллегами и родителями; </w:t>
            </w:r>
          </w:p>
          <w:p w:rsidR="006A55AD" w:rsidRDefault="00CB2F84">
            <w:pPr>
              <w:rPr>
                <w:b/>
              </w:rPr>
            </w:pPr>
            <w:r>
              <w:br/>
            </w:r>
            <w:r w:rsidR="006E2322">
              <w:t xml:space="preserve"> </w:t>
            </w:r>
            <w:r w:rsidRPr="006A55AD">
              <w:rPr>
                <w:b/>
              </w:rPr>
              <w:t>Ресурсы:</w:t>
            </w:r>
          </w:p>
          <w:p w:rsidR="008D0B71" w:rsidRDefault="00CB2F84">
            <w:r w:rsidRPr="006A55AD">
              <w:rPr>
                <w:b/>
              </w:rPr>
              <w:br/>
              <w:t>1. Информационные</w:t>
            </w:r>
            <w:r>
              <w:t xml:space="preserve">: </w:t>
            </w:r>
            <w:r>
              <w:br/>
              <w:t xml:space="preserve">- фото материалы; </w:t>
            </w:r>
            <w:r>
              <w:br/>
              <w:t xml:space="preserve">- библиотечный фонд. </w:t>
            </w:r>
            <w:r>
              <w:br/>
            </w:r>
            <w:r w:rsidRPr="006A55AD">
              <w:rPr>
                <w:b/>
              </w:rPr>
              <w:t xml:space="preserve">2. Научно-методические: </w:t>
            </w:r>
            <w:r w:rsidRPr="006A55AD">
              <w:rPr>
                <w:b/>
              </w:rPr>
              <w:br/>
            </w:r>
            <w:r>
              <w:t xml:space="preserve">- консультативная работа с родителями. </w:t>
            </w:r>
            <w:r>
              <w:br/>
            </w:r>
            <w:r w:rsidRPr="006A55AD">
              <w:rPr>
                <w:b/>
              </w:rPr>
              <w:t xml:space="preserve">3. Дидактическое обеспечение: </w:t>
            </w:r>
            <w:r w:rsidRPr="006A55AD">
              <w:rPr>
                <w:b/>
              </w:rPr>
              <w:br/>
            </w:r>
            <w:r>
              <w:t xml:space="preserve">- подбор произведений о новогодних праздниках; </w:t>
            </w:r>
            <w:r>
              <w:br/>
              <w:t xml:space="preserve">- побор </w:t>
            </w:r>
            <w:r w:rsidR="008D0B71">
              <w:t xml:space="preserve">иллюстраций </w:t>
            </w:r>
            <w:r>
              <w:t xml:space="preserve">о Новом году; </w:t>
            </w:r>
            <w:r>
              <w:br/>
            </w:r>
            <w:r w:rsidRPr="006A55AD">
              <w:rPr>
                <w:b/>
              </w:rPr>
              <w:t>4. Кадровые</w:t>
            </w:r>
            <w:r>
              <w:t xml:space="preserve">: </w:t>
            </w:r>
            <w:r>
              <w:br/>
              <w:t xml:space="preserve">- воспитатели; </w:t>
            </w:r>
            <w:r>
              <w:br/>
              <w:t xml:space="preserve">- </w:t>
            </w:r>
            <w:r w:rsidR="008D0B71">
              <w:t xml:space="preserve">педагог дополнительного образования по изодеятельности  </w:t>
            </w:r>
          </w:p>
          <w:p w:rsidR="008D0B71" w:rsidRDefault="00CB2F84">
            <w:r w:rsidRPr="006A55AD">
              <w:rPr>
                <w:b/>
              </w:rPr>
              <w:t>5. ТСО:</w:t>
            </w:r>
            <w:r>
              <w:t xml:space="preserve"> </w:t>
            </w:r>
            <w:r>
              <w:br/>
              <w:t xml:space="preserve">- проектор; </w:t>
            </w:r>
            <w:r>
              <w:br/>
              <w:t xml:space="preserve">- ноутбук; </w:t>
            </w:r>
            <w:r>
              <w:br/>
              <w:t>- фотоа</w:t>
            </w:r>
            <w:r w:rsidR="006A55AD">
              <w:t xml:space="preserve">ппарат; </w:t>
            </w:r>
            <w:r w:rsidR="006A55AD">
              <w:br/>
              <w:t xml:space="preserve">- музыкальный центр. </w:t>
            </w:r>
            <w:r w:rsidR="006A55AD">
              <w:br/>
            </w:r>
          </w:p>
          <w:p w:rsidR="008D0B71" w:rsidRDefault="008D0B71"/>
          <w:p w:rsidR="005A1AC9" w:rsidRPr="006A55AD" w:rsidRDefault="005A1AC9">
            <w:r>
              <w:t xml:space="preserve">    </w:t>
            </w:r>
            <w:r w:rsidR="00CB2F84" w:rsidRPr="006A55AD">
              <w:rPr>
                <w:b/>
              </w:rPr>
              <w:t>Планирование:</w:t>
            </w:r>
            <w:r w:rsidR="00CB2F84">
              <w:t xml:space="preserve"> </w:t>
            </w:r>
            <w:r w:rsidR="00CB2F84">
              <w:br/>
            </w:r>
            <w:r>
              <w:t xml:space="preserve">   </w:t>
            </w:r>
            <w:r w:rsidR="00CB2F84" w:rsidRPr="006A55AD">
              <w:rPr>
                <w:b/>
              </w:rPr>
              <w:t>Подготов</w:t>
            </w:r>
            <w:r w:rsidR="006A55AD" w:rsidRPr="006A55AD">
              <w:rPr>
                <w:b/>
              </w:rPr>
              <w:t xml:space="preserve">ительный этап </w:t>
            </w:r>
          </w:p>
          <w:p w:rsidR="00CB2F84" w:rsidRDefault="00CB2F84">
            <w:r>
              <w:t xml:space="preserve"> Выявление проблемы, подбор информации по</w:t>
            </w:r>
            <w:r w:rsidR="005A1AC9">
              <w:t xml:space="preserve"> интересующей теме. </w:t>
            </w:r>
            <w:r w:rsidR="005A1AC9">
              <w:br/>
            </w:r>
            <w:r>
              <w:t xml:space="preserve"> «История новогодней игрушки». Повысить информационный ур</w:t>
            </w:r>
            <w:r w:rsidR="005A1AC9">
              <w:t xml:space="preserve">овень, осведомленность детей </w:t>
            </w:r>
            <w:r>
              <w:t xml:space="preserve"> в данном </w:t>
            </w:r>
            <w:r w:rsidR="005A1AC9">
              <w:t>вопросе.</w:t>
            </w:r>
            <w:r>
              <w:br/>
            </w:r>
            <w:r>
              <w:lastRenderedPageBreak/>
              <w:t>«Какими были первые новогодние украшения. История появления новогоднего шарика». Повышать интерес к культуре и традициям разных стран. Подготовка к выставке новогодних игр</w:t>
            </w:r>
            <w:r w:rsidR="005A1AC9">
              <w:t>ушек.</w:t>
            </w:r>
            <w:r w:rsidR="005A1AC9">
              <w:br/>
            </w:r>
            <w:r>
              <w:t xml:space="preserve"> Повышать творческую активность и сплоченность педагогов, родителей, детей. Оформление групп к празднику самодельными ново</w:t>
            </w:r>
            <w:r w:rsidR="005A1AC9">
              <w:t>годними игрушками.</w:t>
            </w:r>
            <w:r>
              <w:br/>
              <w:t>Сбор информации и экспонатов для выставки. Подготовиться к выставке. Организация выставки но</w:t>
            </w:r>
            <w:r w:rsidR="005A1AC9">
              <w:t>вогодних игрушек.</w:t>
            </w:r>
            <w:r>
              <w:br/>
            </w:r>
            <w:r w:rsidR="008722B1">
              <w:t xml:space="preserve">   </w:t>
            </w:r>
            <w:r w:rsidRPr="006A55AD">
              <w:rPr>
                <w:b/>
              </w:rPr>
              <w:t>Основной этап</w:t>
            </w:r>
            <w:r>
              <w:t xml:space="preserve"> </w:t>
            </w:r>
            <w:r>
              <w:br/>
              <w:t xml:space="preserve">Интегрированное занятие с детьми «Знакомство с елочной игрушкой». Знакомить детей с историей возникновения елочной игрушки, материалами из которых ее изготавливают. Самостоятельная деятельность детей «Игрушка для елки» </w:t>
            </w:r>
            <w:r w:rsidR="005A1AC9">
              <w:t>(рисование, аппликация,)</w:t>
            </w:r>
            <w:r>
              <w:br/>
              <w:t xml:space="preserve">Выставка новогодних игрушек. Провести обмен информацией при составлении рассказов о любимой игрушке детства. </w:t>
            </w:r>
            <w:r>
              <w:br/>
              <w:t>Экскурсии детей других групп к выставке, беседы с детьми о праздновании Нового года в семье. Знакомить детей с историческими экспонатами выставки, повышать интерес к и</w:t>
            </w:r>
            <w:r w:rsidR="005A1AC9">
              <w:t>стории семьи, прародителей.</w:t>
            </w:r>
            <w:r>
              <w:t xml:space="preserve"> </w:t>
            </w:r>
            <w:r>
              <w:br/>
              <w:t>Совместная деятельность с детьми «Новогодняя крас</w:t>
            </w:r>
            <w:r w:rsidR="005A1AC9">
              <w:t>ота».</w:t>
            </w:r>
            <w:r>
              <w:t xml:space="preserve"> Рисунки детей по теме зан</w:t>
            </w:r>
            <w:r w:rsidR="008722B1">
              <w:t>ятия.</w:t>
            </w:r>
            <w:r>
              <w:br/>
              <w:t>Конкурс «Новогодняя игрушка своими руками» (дети-родители) Повышать творческую активность родителей, вовлекать их в работу ДОУ. Оформление группы и групповой елки самодельными игрушками</w:t>
            </w:r>
            <w:r w:rsidR="008722B1">
              <w:t>.</w:t>
            </w:r>
            <w:r>
              <w:br/>
            </w:r>
            <w:r w:rsidR="008722B1">
              <w:t xml:space="preserve">   </w:t>
            </w:r>
            <w:r w:rsidRPr="006A55AD">
              <w:rPr>
                <w:b/>
              </w:rPr>
              <w:t>Обобщающий этап</w:t>
            </w:r>
            <w:r>
              <w:t xml:space="preserve"> </w:t>
            </w:r>
            <w:r>
              <w:br/>
              <w:t xml:space="preserve">Проведение новогоднего утренника. Создать праздничную атмосферу, </w:t>
            </w:r>
            <w:r w:rsidR="008722B1">
              <w:t>укреплять традиции. В</w:t>
            </w:r>
            <w:r>
              <w:t>ынести Благодарность самым активным родителям за участие в организации и реализации про</w:t>
            </w:r>
            <w:r w:rsidR="008722B1">
              <w:t>екта.</w:t>
            </w:r>
          </w:p>
          <w:p w:rsidR="00A85783" w:rsidRDefault="00A85783"/>
          <w:p w:rsidR="00A85783" w:rsidRPr="00A85783" w:rsidRDefault="00A85783">
            <w:r>
              <w:t xml:space="preserve">                                       </w:t>
            </w:r>
            <w:r w:rsidR="00185738">
              <w:rPr>
                <w:noProof/>
              </w:rPr>
              <w:drawing>
                <wp:inline distT="0" distB="0" distL="0" distR="0">
                  <wp:extent cx="3105150" cy="4162425"/>
                  <wp:effectExtent l="19050" t="0" r="0" b="0"/>
                  <wp:docPr id="2" name="Рисунок 2" descr="CAM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M00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83" w:rsidRDefault="00A85783"/>
          <w:p w:rsidR="00A85783" w:rsidRDefault="00A85783"/>
          <w:p w:rsidR="00A85783" w:rsidRDefault="00A85783"/>
          <w:p w:rsidR="00A85783" w:rsidRDefault="00A85783"/>
          <w:p w:rsidR="00A85783" w:rsidRDefault="00A85783"/>
          <w:p w:rsidR="006A55AD" w:rsidRDefault="00E95DCB" w:rsidP="00E95DCB">
            <w:r>
              <w:t xml:space="preserve">                                 </w:t>
            </w:r>
          </w:p>
          <w:p w:rsidR="006A55AD" w:rsidRPr="006A55AD" w:rsidRDefault="006A55AD" w:rsidP="00E95DCB">
            <w:pPr>
              <w:rPr>
                <w:b/>
              </w:rPr>
            </w:pPr>
            <w:r>
              <w:t xml:space="preserve">                                   </w:t>
            </w:r>
            <w:r w:rsidR="00E95DCB">
              <w:t xml:space="preserve"> </w:t>
            </w:r>
            <w:r w:rsidR="00E95DCB" w:rsidRPr="006A55AD">
              <w:rPr>
                <w:b/>
              </w:rPr>
              <w:t xml:space="preserve">История новогодней игрушки в России </w:t>
            </w:r>
          </w:p>
          <w:p w:rsidR="00E95DCB" w:rsidRDefault="00E95DCB" w:rsidP="00E95DCB">
            <w:r>
              <w:br/>
              <w:t xml:space="preserve">Первые ёлки в России появились в 19 веке. Их ставили на крыши и заборы питейных заведений как украшение. Украшать же ёлки начали в 1860-1870 гг., повторяя европейскую моду. Елочных игрушек русского производства тогда еще не было, их заказывали в Европе. Уже тогда елочные игрушки четко делились на украшения  для состоятельных и для тех, кто победнее. Купить игрушку из стекла для жителя России конца XIX века — было то же самое, что современному россиянину купить машину. Ёлочные шары были тяжелыми, поскольку тонкое стекло научились делать лишь к началу 20 века. </w:t>
            </w:r>
            <w:r>
              <w:br/>
              <w:t xml:space="preserve">Первые стеклянные игрушки на территории СССР начали делать в период  Первой мировой войны в Клину. Там мастера-артельщики выдували стеклянные изделия для аптек и прочих нужд. Но в военные годы пленные немцы научили их выдувать шары и бусы. Клинская фабрика «Елочка», кстати, по сей день остается единственной в России фабрикой, которая делает бусы для елок. </w:t>
            </w:r>
            <w:r>
              <w:br/>
              <w:t xml:space="preserve">Помимо стекла игрушки делали из картона. В дореволюционной России был популярен «дрезденский картонаж» - игрушки, склеенные из двух половинок выпуклого тонированного картона. </w:t>
            </w:r>
            <w:r>
              <w:br/>
              <w:t xml:space="preserve">На елки  вешали и красивых  куколок с литографическими  (бумажными) лицами, приклеенными к «телу» из ткани, кружев, бисера, бумаги. К XX веку лица стали делать выпуклыми, из картона, позже - фарфоровыми. </w:t>
            </w:r>
            <w:r>
              <w:br/>
              <w:t>Были игрушки и из ваты, накрученной на проволочный каркас: так оформляли фигурки детей, ангелочков, клоунов, моряков. На елках развешивали бутафорские фрукты из папье-маше, бархата. На верхушке закрепляли Вифлеемскую звезду, шестиконечную, — в отличие от  советской. А традиция увенчивать елку украшением в форме пики связана не с формой ледяных сосулек, а с дизайном военных касок вре</w:t>
            </w:r>
            <w:r w:rsidR="006A55AD">
              <w:t>мен кайзеровской Германии:  пико</w:t>
            </w:r>
            <w:r>
              <w:t xml:space="preserve">образные верхушки для елок начали делать именно там. Их украшали фигурками голубков, колокольчиками. </w:t>
            </w:r>
            <w:r>
              <w:br/>
            </w:r>
            <w:r>
              <w:br/>
            </w:r>
          </w:p>
          <w:p w:rsidR="00A85783" w:rsidRDefault="00A85783"/>
          <w:p w:rsidR="00A85783" w:rsidRDefault="00A85783"/>
          <w:p w:rsidR="00A85783" w:rsidRDefault="00A85783">
            <w:r>
              <w:t xml:space="preserve">  </w:t>
            </w:r>
          </w:p>
          <w:p w:rsidR="00A85783" w:rsidRDefault="00A85783"/>
          <w:p w:rsidR="00A85783" w:rsidRDefault="00A85783"/>
          <w:p w:rsidR="00A85783" w:rsidRDefault="00A85783"/>
          <w:p w:rsidR="00A85783" w:rsidRDefault="00A85783" w:rsidP="00A85783">
            <w:pPr>
              <w:ind w:left="-360" w:firstLine="360"/>
            </w:pPr>
          </w:p>
        </w:tc>
      </w:tr>
    </w:tbl>
    <w:p w:rsidR="00CB2F84" w:rsidRDefault="00CB2F84"/>
    <w:sectPr w:rsidR="00CB2F84" w:rsidSect="00A8578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B2F84"/>
    <w:rsid w:val="00024570"/>
    <w:rsid w:val="000D765E"/>
    <w:rsid w:val="00164B4B"/>
    <w:rsid w:val="00171966"/>
    <w:rsid w:val="00185738"/>
    <w:rsid w:val="002D1B22"/>
    <w:rsid w:val="00395E03"/>
    <w:rsid w:val="004A5392"/>
    <w:rsid w:val="005A1AC9"/>
    <w:rsid w:val="005C0AAF"/>
    <w:rsid w:val="006A55AD"/>
    <w:rsid w:val="006E2322"/>
    <w:rsid w:val="00842EB6"/>
    <w:rsid w:val="008722B1"/>
    <w:rsid w:val="008D0B71"/>
    <w:rsid w:val="00A85783"/>
    <w:rsid w:val="00C60FFF"/>
    <w:rsid w:val="00CB2F84"/>
    <w:rsid w:val="00D56072"/>
    <w:rsid w:val="00E95DCB"/>
    <w:rsid w:val="00F0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Accc</dc:creator>
  <cp:lastModifiedBy>Злата</cp:lastModifiedBy>
  <cp:revision>2</cp:revision>
  <dcterms:created xsi:type="dcterms:W3CDTF">2014-12-01T12:33:00Z</dcterms:created>
  <dcterms:modified xsi:type="dcterms:W3CDTF">2014-12-01T12:33:00Z</dcterms:modified>
</cp:coreProperties>
</file>