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9EE" w:rsidRPr="003C0F52" w:rsidRDefault="005D29EE" w:rsidP="003C0F52">
      <w:pPr>
        <w:spacing w:after="0" w:line="360" w:lineRule="auto"/>
        <w:jc w:val="center"/>
        <w:rPr>
          <w:b/>
          <w:bCs/>
          <w:sz w:val="40"/>
          <w:szCs w:val="40"/>
        </w:rPr>
      </w:pPr>
      <w:r w:rsidRPr="003C0F52">
        <w:rPr>
          <w:b/>
          <w:bCs/>
          <w:sz w:val="40"/>
          <w:szCs w:val="40"/>
        </w:rPr>
        <w:t>«Яблочный Спас» в изостудии «Жар-птица»</w:t>
      </w:r>
    </w:p>
    <w:p w:rsidR="005D29EE" w:rsidRDefault="005D29EE" w:rsidP="005D29EE">
      <w:pPr>
        <w:spacing w:after="0" w:line="360" w:lineRule="auto"/>
        <w:ind w:firstLine="709"/>
        <w:jc w:val="right"/>
        <w:rPr>
          <w:rFonts w:eastAsia="Times New Roman"/>
          <w:sz w:val="24"/>
          <w:szCs w:val="18"/>
          <w:lang w:eastAsia="ru-RU"/>
        </w:rPr>
      </w:pPr>
    </w:p>
    <w:p w:rsidR="005D29EE" w:rsidRDefault="003C0F52" w:rsidP="003C0F52">
      <w:pPr>
        <w:spacing w:after="0" w:line="360" w:lineRule="auto"/>
        <w:jc w:val="right"/>
        <w:rPr>
          <w:rFonts w:eastAsia="Times New Roman"/>
          <w:sz w:val="24"/>
          <w:szCs w:val="18"/>
          <w:lang w:eastAsia="ru-RU"/>
        </w:rPr>
      </w:pPr>
      <w:r>
        <w:rPr>
          <w:rFonts w:eastAsia="Times New Roman"/>
          <w:sz w:val="24"/>
          <w:szCs w:val="18"/>
          <w:lang w:eastAsia="ru-RU"/>
        </w:rPr>
        <w:t xml:space="preserve">Автор – педагог дополнительного образования Давыдова С.Ю. </w:t>
      </w:r>
    </w:p>
    <w:p w:rsidR="005D29EE" w:rsidRPr="005654F1" w:rsidRDefault="005D29EE" w:rsidP="005D29EE">
      <w:pPr>
        <w:spacing w:after="0" w:line="360" w:lineRule="auto"/>
        <w:ind w:firstLine="709"/>
        <w:rPr>
          <w:rFonts w:eastAsia="Times New Roman"/>
          <w:sz w:val="24"/>
          <w:szCs w:val="18"/>
          <w:lang w:eastAsia="ru-RU"/>
        </w:rPr>
      </w:pPr>
    </w:p>
    <w:p w:rsidR="005D29EE" w:rsidRPr="003C0F52" w:rsidRDefault="005D29EE" w:rsidP="005D29EE">
      <w:pPr>
        <w:spacing w:after="0" w:line="360" w:lineRule="auto"/>
        <w:ind w:firstLine="709"/>
        <w:jc w:val="both"/>
        <w:rPr>
          <w:rFonts w:eastAsia="Times New Roman"/>
          <w:lang w:eastAsia="ru-RU"/>
        </w:rPr>
      </w:pPr>
      <w:r w:rsidRPr="003C0F52">
        <w:t xml:space="preserve">Одной из важнейших составляющих деятельности учреждений дополнительного образования является процесс воспитания подрастающего поколения. Воспитание процесс – многогранный, он включает </w:t>
      </w:r>
      <w:r w:rsidR="003921B1">
        <w:t xml:space="preserve">целый </w:t>
      </w:r>
      <w:r w:rsidR="00BC3597" w:rsidRPr="003C0F52">
        <w:t xml:space="preserve">ряд педагогических </w:t>
      </w:r>
      <w:r w:rsidR="009E176D">
        <w:t xml:space="preserve">целей и </w:t>
      </w:r>
      <w:r w:rsidR="00BC3597" w:rsidRPr="003C0F52">
        <w:t>задач</w:t>
      </w:r>
      <w:r w:rsidRPr="003C0F52">
        <w:t>. Здесь и необходимость удовлетворения творческих и познавательных интересов</w:t>
      </w:r>
      <w:r w:rsidR="00BC3597" w:rsidRPr="003C0F52">
        <w:t xml:space="preserve"> учащихся</w:t>
      </w:r>
      <w:r w:rsidRPr="003C0F52">
        <w:t>. Важная часть процесса – общение, ведь потребность в н</w:t>
      </w:r>
      <w:r w:rsidR="003C0F52" w:rsidRPr="003C0F52">
        <w:t>ё</w:t>
      </w:r>
      <w:r w:rsidRPr="003C0F52">
        <w:t xml:space="preserve">м у детей и подростков чрезвычайно велика. </w:t>
      </w:r>
      <w:r w:rsidR="00BC3597" w:rsidRPr="003C0F52">
        <w:t xml:space="preserve"> Значимая составляющая - ф</w:t>
      </w:r>
      <w:r w:rsidRPr="003C0F52">
        <w:t>ормирование патриотического сознания</w:t>
      </w:r>
      <w:r w:rsidR="00BC3597" w:rsidRPr="003C0F52">
        <w:t xml:space="preserve">. Здесь важно обеспечить возможность </w:t>
      </w:r>
      <w:r w:rsidRPr="003C0F52">
        <w:t xml:space="preserve"> личностного присвоения воспитанниками культурно-исторических российских ценностей и традиций</w:t>
      </w:r>
      <w:r w:rsidR="00BC3597" w:rsidRPr="003C0F52">
        <w:t xml:space="preserve">, а это весьма сложная </w:t>
      </w:r>
      <w:r w:rsidR="006806A2">
        <w:t xml:space="preserve">воспитательная </w:t>
      </w:r>
      <w:r w:rsidR="00BC3597" w:rsidRPr="003C0F52">
        <w:t xml:space="preserve">задача, решение которой требует знаний, </w:t>
      </w:r>
      <w:r w:rsidR="003C0F52" w:rsidRPr="003C0F52">
        <w:t xml:space="preserve">постоянных </w:t>
      </w:r>
      <w:r w:rsidR="00BC3597" w:rsidRPr="003C0F52">
        <w:t>методических поисков, такта</w:t>
      </w:r>
      <w:r w:rsidR="009E176D">
        <w:t>..</w:t>
      </w:r>
      <w:r w:rsidRPr="003C0F52">
        <w:rPr>
          <w:rFonts w:eastAsia="Times New Roman"/>
          <w:lang w:eastAsia="ru-RU"/>
        </w:rPr>
        <w:t xml:space="preserve">. </w:t>
      </w:r>
      <w:r w:rsidR="00BC3597" w:rsidRPr="003C0F52">
        <w:rPr>
          <w:rFonts w:eastAsia="Times New Roman"/>
          <w:lang w:eastAsia="ru-RU"/>
        </w:rPr>
        <w:t>Подчеркну здесь, что ж</w:t>
      </w:r>
      <w:r w:rsidRPr="003C0F52">
        <w:t>ивая связь поколений невозможна без изучения православных, христианских традиций.</w:t>
      </w:r>
    </w:p>
    <w:p w:rsidR="00BC3597" w:rsidRDefault="005D29EE" w:rsidP="005D29EE">
      <w:pPr>
        <w:spacing w:after="0" w:line="360" w:lineRule="auto"/>
        <w:ind w:firstLine="709"/>
        <w:jc w:val="both"/>
      </w:pPr>
      <w:r w:rsidRPr="00AF0706">
        <w:t xml:space="preserve">На занятиях с </w:t>
      </w:r>
      <w:r w:rsidR="003921B1">
        <w:t>учащимися</w:t>
      </w:r>
      <w:r w:rsidRPr="00AF0706">
        <w:t xml:space="preserve"> в изостудии «Жар</w:t>
      </w:r>
      <w:r w:rsidR="00BC3597">
        <w:t>-</w:t>
      </w:r>
      <w:r w:rsidRPr="00AF0706">
        <w:t>птица»</w:t>
      </w:r>
      <w:r w:rsidR="00BC3597">
        <w:t xml:space="preserve">, руководителем которой я являюсь, мы часто проводим </w:t>
      </w:r>
      <w:r w:rsidRPr="00AF0706">
        <w:t>беседы об истории русского народа, о преемственности традиций, обрядности, о наиболее чтимых народных и православных праздниках.</w:t>
      </w:r>
      <w:r>
        <w:t xml:space="preserve"> </w:t>
      </w:r>
    </w:p>
    <w:p w:rsidR="005D29EE" w:rsidRPr="00AF0706" w:rsidRDefault="00BC3597" w:rsidP="005D29EE">
      <w:pPr>
        <w:spacing w:after="0" w:line="360" w:lineRule="auto"/>
        <w:ind w:firstLine="709"/>
        <w:jc w:val="both"/>
      </w:pPr>
      <w:r>
        <w:t>Темой одного из</w:t>
      </w:r>
      <w:r w:rsidR="003C0F52">
        <w:t xml:space="preserve"> таких</w:t>
      </w:r>
      <w:r>
        <w:t xml:space="preserve"> занятий стал</w:t>
      </w:r>
      <w:r w:rsidR="005D29EE" w:rsidRPr="00AF0706">
        <w:t xml:space="preserve"> праздник </w:t>
      </w:r>
      <w:r w:rsidR="005D29EE">
        <w:t>Преображения Господня,</w:t>
      </w:r>
      <w:r>
        <w:t xml:space="preserve"> широко известный в народе как</w:t>
      </w:r>
      <w:r w:rsidR="005D29EE">
        <w:t xml:space="preserve"> «Я</w:t>
      </w:r>
      <w:r w:rsidR="005D29EE" w:rsidRPr="00AF0706">
        <w:t>блочн</w:t>
      </w:r>
      <w:r>
        <w:t>ый</w:t>
      </w:r>
      <w:r w:rsidR="005D29EE" w:rsidRPr="00AF0706">
        <w:t xml:space="preserve"> </w:t>
      </w:r>
      <w:r w:rsidR="005D29EE">
        <w:t>С</w:t>
      </w:r>
      <w:r w:rsidR="005D29EE" w:rsidRPr="00AF0706">
        <w:t>пас</w:t>
      </w:r>
      <w:r w:rsidR="005D29EE">
        <w:t>»</w:t>
      </w:r>
      <w:r w:rsidR="005D29EE" w:rsidRPr="00AF0706">
        <w:t>.</w:t>
      </w:r>
    </w:p>
    <w:p w:rsidR="005D29EE" w:rsidRPr="00AF0706" w:rsidRDefault="00BC3597" w:rsidP="005D29EE">
      <w:pPr>
        <w:spacing w:after="0" w:line="360" w:lineRule="auto"/>
        <w:ind w:firstLine="709"/>
        <w:jc w:val="both"/>
      </w:pPr>
      <w:r w:rsidRPr="00F74569">
        <w:t xml:space="preserve">При подготовке к занятию я, как педагог и методист, </w:t>
      </w:r>
      <w:r w:rsidR="00E45458">
        <w:t xml:space="preserve">первым делом </w:t>
      </w:r>
      <w:r w:rsidRPr="00F74569">
        <w:t xml:space="preserve">обозначила для себя </w:t>
      </w:r>
      <w:r w:rsidR="006806A2">
        <w:t xml:space="preserve">его </w:t>
      </w:r>
      <w:r w:rsidRPr="00F74569">
        <w:t>цели и задачи</w:t>
      </w:r>
      <w:r w:rsidR="006806A2">
        <w:t xml:space="preserve">. </w:t>
      </w:r>
      <w:r w:rsidRPr="00F74569">
        <w:t xml:space="preserve"> </w:t>
      </w:r>
      <w:r w:rsidR="00E45458">
        <w:t>Ц</w:t>
      </w:r>
      <w:r w:rsidRPr="00F74569">
        <w:t>ель</w:t>
      </w:r>
      <w:r w:rsidR="00E45458">
        <w:t xml:space="preserve"> занятия я сформулировала для себя следующим образом: </w:t>
      </w:r>
      <w:r w:rsidRPr="00F74569">
        <w:t>ф</w:t>
      </w:r>
      <w:r w:rsidR="005D29EE" w:rsidRPr="00F74569">
        <w:t>ормирова</w:t>
      </w:r>
      <w:r w:rsidRPr="00F74569">
        <w:t>ние</w:t>
      </w:r>
      <w:r w:rsidR="005D29EE" w:rsidRPr="00AF0706">
        <w:t xml:space="preserve"> уважительно</w:t>
      </w:r>
      <w:r>
        <w:t>го</w:t>
      </w:r>
      <w:r w:rsidR="005D29EE" w:rsidRPr="00AF0706">
        <w:t xml:space="preserve">  отношени</w:t>
      </w:r>
      <w:r>
        <w:t>я</w:t>
      </w:r>
      <w:r w:rsidR="005D29EE" w:rsidRPr="00AF0706">
        <w:t xml:space="preserve"> к традициям своего народа, способствов</w:t>
      </w:r>
      <w:r>
        <w:t>ание</w:t>
      </w:r>
      <w:r w:rsidR="005D29EE" w:rsidRPr="00AF0706">
        <w:t xml:space="preserve"> вхождению учащихся в традиционную культуру православных и календарных народных праздников. </w:t>
      </w:r>
    </w:p>
    <w:p w:rsidR="005D29EE" w:rsidRPr="00AF0706" w:rsidRDefault="00E45458" w:rsidP="005D29EE">
      <w:pPr>
        <w:spacing w:after="0" w:line="360" w:lineRule="auto"/>
        <w:ind w:firstLine="709"/>
        <w:jc w:val="both"/>
      </w:pPr>
      <w:r w:rsidRPr="00E45458">
        <w:t xml:space="preserve">Если говорить о задачах, то их я </w:t>
      </w:r>
      <w:r w:rsidR="003C0F52">
        <w:t xml:space="preserve">для себя </w:t>
      </w:r>
      <w:r w:rsidRPr="00E45458">
        <w:t>выделила несколько. Первая - а</w:t>
      </w:r>
      <w:r w:rsidR="005D29EE" w:rsidRPr="00E45458">
        <w:t>ктивизировать познавательную и исследовательскую деятельность учащихся.</w:t>
      </w:r>
      <w:r>
        <w:t xml:space="preserve"> Вторая задача - с</w:t>
      </w:r>
      <w:r w:rsidR="005D29EE" w:rsidRPr="00AF0706">
        <w:t xml:space="preserve">оздать условия для эстетического восприятия </w:t>
      </w:r>
      <w:r w:rsidR="005D29EE" w:rsidRPr="00AF0706">
        <w:lastRenderedPageBreak/>
        <w:t xml:space="preserve">красоты народного праздника «Яблочный </w:t>
      </w:r>
      <w:r w:rsidR="005D29EE">
        <w:t>С</w:t>
      </w:r>
      <w:r w:rsidR="005D29EE" w:rsidRPr="00AF0706">
        <w:t>пас» как одного из явлений праздничной народной культуры.</w:t>
      </w:r>
      <w:r>
        <w:t xml:space="preserve"> Далее в списке задач </w:t>
      </w:r>
      <w:r w:rsidR="003C0F52">
        <w:t>значились</w:t>
      </w:r>
      <w:r>
        <w:t xml:space="preserve"> развитие у</w:t>
      </w:r>
      <w:r w:rsidR="005D29EE" w:rsidRPr="00AF0706">
        <w:t xml:space="preserve"> учащихся наблюдательность, обр</w:t>
      </w:r>
      <w:r>
        <w:t xml:space="preserve">азное видение и </w:t>
      </w:r>
      <w:proofErr w:type="spellStart"/>
      <w:r>
        <w:t>цветовосприятие</w:t>
      </w:r>
      <w:proofErr w:type="spellEnd"/>
      <w:r>
        <w:t>;  с</w:t>
      </w:r>
      <w:r w:rsidR="005D29EE" w:rsidRPr="00AF0706">
        <w:t>овершенствова</w:t>
      </w:r>
      <w:r>
        <w:t>ние</w:t>
      </w:r>
      <w:r w:rsidR="005D29EE" w:rsidRPr="00AF0706">
        <w:t xml:space="preserve"> живописно</w:t>
      </w:r>
      <w:r w:rsidR="005D29EE">
        <w:t xml:space="preserve"> </w:t>
      </w:r>
      <w:r w:rsidR="005D29EE" w:rsidRPr="00AF0706">
        <w:t xml:space="preserve">- </w:t>
      </w:r>
      <w:proofErr w:type="gramStart"/>
      <w:r w:rsidR="005D29EE" w:rsidRPr="00AF0706">
        <w:t>декоративные</w:t>
      </w:r>
      <w:proofErr w:type="gramEnd"/>
      <w:r w:rsidR="005D29EE" w:rsidRPr="00AF0706">
        <w:t xml:space="preserve"> и композиционны</w:t>
      </w:r>
      <w:r w:rsidR="009E176D">
        <w:t>х</w:t>
      </w:r>
      <w:r w:rsidR="005D29EE" w:rsidRPr="00AF0706">
        <w:t xml:space="preserve"> навык</w:t>
      </w:r>
      <w:r w:rsidR="009E176D">
        <w:t>ов</w:t>
      </w:r>
      <w:r w:rsidR="005D29EE" w:rsidRPr="00AF0706">
        <w:t>.</w:t>
      </w:r>
    </w:p>
    <w:p w:rsidR="00E45458" w:rsidRDefault="00E45458" w:rsidP="00E45458">
      <w:pPr>
        <w:spacing w:after="0" w:line="360" w:lineRule="auto"/>
        <w:ind w:firstLine="709"/>
        <w:jc w:val="both"/>
      </w:pPr>
      <w:r w:rsidRPr="00E45458">
        <w:t xml:space="preserve">В качестве иллюстративного материала я подготовила ряд репродукций и слайдов картин известных русских художников. Б. Кустодиев «Яблоневый сад», Н. и В. Родионовы «Яблочный спас», В. </w:t>
      </w:r>
      <w:proofErr w:type="spellStart"/>
      <w:r w:rsidRPr="00E45458">
        <w:t>Янави</w:t>
      </w:r>
      <w:proofErr w:type="spellEnd"/>
      <w:r w:rsidRPr="00E45458">
        <w:t xml:space="preserve"> «Щедрая осень», Б. Кустодиев «Ярмарка», а такж</w:t>
      </w:r>
      <w:r w:rsidR="003C0F52">
        <w:t>е несколько изображений икон Преображения.</w:t>
      </w:r>
      <w:r w:rsidRPr="00E45458">
        <w:t xml:space="preserve"> </w:t>
      </w:r>
    </w:p>
    <w:p w:rsidR="00A31863" w:rsidRDefault="00A31863" w:rsidP="00A31863">
      <w:pPr>
        <w:spacing w:after="0" w:line="360" w:lineRule="auto"/>
        <w:jc w:val="both"/>
      </w:pPr>
      <w:r>
        <w:t xml:space="preserve">           Все учащиеся получили задание  подобрать информацию по теме занятия, подумать над эскизами композиции, пока в виде набросков и «</w:t>
      </w:r>
      <w:proofErr w:type="spellStart"/>
      <w:r>
        <w:t>почеркушек</w:t>
      </w:r>
      <w:proofErr w:type="spellEnd"/>
      <w:r>
        <w:t>».</w:t>
      </w:r>
    </w:p>
    <w:p w:rsidR="00A31863" w:rsidRPr="008E4F43" w:rsidRDefault="00E45458" w:rsidP="00A31863">
      <w:pPr>
        <w:spacing w:after="0" w:line="360" w:lineRule="auto"/>
        <w:ind w:firstLine="709"/>
        <w:jc w:val="both"/>
      </w:pPr>
      <w:r>
        <w:t xml:space="preserve">Трое учащихся заранее, за </w:t>
      </w:r>
      <w:r w:rsidR="003921B1">
        <w:t>3</w:t>
      </w:r>
      <w:r>
        <w:t xml:space="preserve"> недели до планируемого занятия, получили задание подготовить небольшие</w:t>
      </w:r>
      <w:r w:rsidR="001962AB">
        <w:t xml:space="preserve"> доклады</w:t>
      </w:r>
      <w:r>
        <w:t xml:space="preserve">, на </w:t>
      </w:r>
      <w:r w:rsidR="006806A2">
        <w:t>5-7</w:t>
      </w:r>
      <w:r>
        <w:t xml:space="preserve"> минут. Первый был посвящен происхождению</w:t>
      </w:r>
      <w:r w:rsidR="0032292A">
        <w:t xml:space="preserve">, празднованию, особенностям </w:t>
      </w:r>
      <w:r>
        <w:t xml:space="preserve">народного праздника «Яблочный спас». Второй – теме народных и религиозных праздников в творчестве русских живописцев. Третий доклад </w:t>
      </w:r>
      <w:r w:rsidR="00A31863">
        <w:t>был посвящен Преображени</w:t>
      </w:r>
      <w:r w:rsidR="001962AB">
        <w:t>ю</w:t>
      </w:r>
      <w:r w:rsidR="00A31863">
        <w:t xml:space="preserve"> Господн</w:t>
      </w:r>
      <w:r w:rsidR="001962AB">
        <w:t>ю</w:t>
      </w:r>
      <w:r w:rsidR="00A31863">
        <w:t xml:space="preserve">, </w:t>
      </w:r>
      <w:r w:rsidR="00A31863" w:rsidRPr="008E4F43">
        <w:t>истории, смысл</w:t>
      </w:r>
      <w:r w:rsidR="003921B1">
        <w:t>у</w:t>
      </w:r>
      <w:r w:rsidR="00A57E70">
        <w:t xml:space="preserve"> этого события</w:t>
      </w:r>
      <w:r w:rsidR="001962AB">
        <w:t xml:space="preserve"> евангельского события</w:t>
      </w:r>
      <w:r w:rsidR="00A31863">
        <w:t xml:space="preserve">. </w:t>
      </w:r>
      <w:r w:rsidR="009E176D">
        <w:t>И</w:t>
      </w:r>
      <w:r w:rsidR="0032292A">
        <w:t>ллюстративным материалом</w:t>
      </w:r>
      <w:r w:rsidR="009E176D">
        <w:t xml:space="preserve"> последнего доклада</w:t>
      </w:r>
      <w:r w:rsidR="0032292A">
        <w:t xml:space="preserve"> выступали иконы Преображения Господня и прои</w:t>
      </w:r>
      <w:r w:rsidR="00543723">
        <w:t>зведения классической живописи («Преображения» Беллини и Рафаэля).</w:t>
      </w:r>
    </w:p>
    <w:p w:rsidR="00A31863" w:rsidRDefault="00A31863" w:rsidP="00E45458">
      <w:pPr>
        <w:spacing w:after="0" w:line="360" w:lineRule="auto"/>
        <w:ind w:firstLine="709"/>
        <w:jc w:val="both"/>
        <w:outlineLvl w:val="0"/>
      </w:pPr>
      <w:r>
        <w:t xml:space="preserve">Таким образом, занятие открылось докладами учащихся, которые были выслушаны с большим интересом и вызвали </w:t>
      </w:r>
      <w:r w:rsidR="001962AB">
        <w:t xml:space="preserve">ряд </w:t>
      </w:r>
      <w:r>
        <w:t>вопрос</w:t>
      </w:r>
      <w:r w:rsidR="001962AB">
        <w:t>ов</w:t>
      </w:r>
      <w:r>
        <w:t>, отвечали на которые  докладчик</w:t>
      </w:r>
      <w:r w:rsidR="0032292A">
        <w:t>и,</w:t>
      </w:r>
      <w:r>
        <w:t xml:space="preserve"> </w:t>
      </w:r>
      <w:r w:rsidR="001962AB">
        <w:t xml:space="preserve">иногда </w:t>
      </w:r>
      <w:r>
        <w:t>с помощью</w:t>
      </w:r>
      <w:r w:rsidR="001962AB">
        <w:t xml:space="preserve"> </w:t>
      </w:r>
      <w:r w:rsidR="009E176D">
        <w:t>педагога</w:t>
      </w:r>
      <w:r>
        <w:t xml:space="preserve">. </w:t>
      </w:r>
    </w:p>
    <w:p w:rsidR="002D0667" w:rsidRPr="003C0F52" w:rsidRDefault="002D0667" w:rsidP="002D0667">
      <w:pPr>
        <w:spacing w:after="0" w:line="360" w:lineRule="auto"/>
        <w:ind w:firstLine="709"/>
        <w:jc w:val="both"/>
        <w:rPr>
          <w:b/>
          <w:spacing w:val="-2"/>
          <w:sz w:val="36"/>
          <w:szCs w:val="36"/>
        </w:rPr>
      </w:pPr>
      <w:r w:rsidRPr="003C0F52">
        <w:rPr>
          <w:b/>
          <w:spacing w:val="-2"/>
          <w:sz w:val="36"/>
          <w:szCs w:val="36"/>
        </w:rPr>
        <w:t>Информация для учителя:</w:t>
      </w:r>
    </w:p>
    <w:p w:rsidR="002D0667" w:rsidRPr="003C0F52" w:rsidRDefault="002D0667" w:rsidP="002D0667">
      <w:pPr>
        <w:spacing w:after="0" w:line="360" w:lineRule="auto"/>
        <w:ind w:firstLine="709"/>
        <w:jc w:val="both"/>
        <w:rPr>
          <w:i/>
          <w:spacing w:val="-2"/>
        </w:rPr>
      </w:pPr>
      <w:r w:rsidRPr="003C0F52">
        <w:rPr>
          <w:i/>
          <w:spacing w:val="-2"/>
        </w:rPr>
        <w:t xml:space="preserve">Преображение Господне, или, по-народному, «Яблочный Спас» — православный праздник, который верующие отмечают 19 августа. В этот день мы вспоминаем Евангельское событие, когда апостолы Петр, Иаков </w:t>
      </w:r>
      <w:proofErr w:type="gramStart"/>
      <w:r w:rsidRPr="003C0F52">
        <w:rPr>
          <w:i/>
          <w:spacing w:val="-2"/>
        </w:rPr>
        <w:t>и Иоа</w:t>
      </w:r>
      <w:proofErr w:type="gramEnd"/>
      <w:r w:rsidRPr="003C0F52">
        <w:rPr>
          <w:i/>
          <w:spacing w:val="-2"/>
        </w:rPr>
        <w:t xml:space="preserve">нн увидели Господа Иисуса Христа преображенным — во всей Божественной вечной славе. </w:t>
      </w:r>
      <w:r w:rsidRPr="003C0F52">
        <w:rPr>
          <w:rStyle w:val="a4"/>
          <w:rFonts w:ascii="Arial" w:hAnsi="Arial" w:cs="Arial"/>
          <w:i/>
          <w:sz w:val="25"/>
          <w:szCs w:val="25"/>
        </w:rPr>
        <w:t>Преображение</w:t>
      </w:r>
      <w:r w:rsidRPr="003C0F52">
        <w:rPr>
          <w:rFonts w:ascii="Arial" w:hAnsi="Arial" w:cs="Arial"/>
          <w:i/>
          <w:sz w:val="25"/>
          <w:szCs w:val="25"/>
        </w:rPr>
        <w:t xml:space="preserve"> (</w:t>
      </w:r>
      <w:r w:rsidRPr="003C0F52">
        <w:rPr>
          <w:i/>
        </w:rPr>
        <w:t>греч</w:t>
      </w:r>
      <w:proofErr w:type="gramStart"/>
      <w:r w:rsidRPr="003C0F52">
        <w:rPr>
          <w:i/>
        </w:rPr>
        <w:t>.</w:t>
      </w:r>
      <w:proofErr w:type="gramEnd"/>
      <w:r w:rsidRPr="003C0F52">
        <w:rPr>
          <w:i/>
        </w:rPr>
        <w:t xml:space="preserve"> </w:t>
      </w:r>
      <w:proofErr w:type="spellStart"/>
      <w:proofErr w:type="gramStart"/>
      <w:r w:rsidRPr="003C0F52">
        <w:rPr>
          <w:i/>
        </w:rPr>
        <w:t>м</w:t>
      </w:r>
      <w:proofErr w:type="gramEnd"/>
      <w:r w:rsidRPr="003C0F52">
        <w:rPr>
          <w:i/>
        </w:rPr>
        <w:t>етаморфосис</w:t>
      </w:r>
      <w:proofErr w:type="spellEnd"/>
      <w:r w:rsidRPr="003C0F52">
        <w:rPr>
          <w:i/>
        </w:rPr>
        <w:t xml:space="preserve">) буквально переводится как «превращение в другой вид» или «изменение формы». </w:t>
      </w:r>
      <w:r w:rsidRPr="003C0F52">
        <w:rPr>
          <w:i/>
        </w:rPr>
        <w:lastRenderedPageBreak/>
        <w:t xml:space="preserve">Полное название праздника — Преображение Господа Бога и Спаса нашего Иисуса Христа. События Преображения описаны в Евангелиях. Во время молитвы на горе Фавор три ученика Иисуса Христа — Петр, Иаков </w:t>
      </w:r>
      <w:proofErr w:type="gramStart"/>
      <w:r w:rsidRPr="003C0F52">
        <w:rPr>
          <w:i/>
        </w:rPr>
        <w:t>и Иоа</w:t>
      </w:r>
      <w:proofErr w:type="gramEnd"/>
      <w:r w:rsidRPr="003C0F52">
        <w:rPr>
          <w:i/>
        </w:rPr>
        <w:t>нн — увидели, как Учитель преобразился. Евангелие нам говорит, что Божественный свет струился из Его физического тела и из той одежды, которая его покрывала, изливался на все, что окружало Христа. Апостолы были поражены величием Господа: «вдруг появилось светлое облако и накрыло всех своей тенью. Из недр облака раздался голос Бога-Отца: Сей есть Сын Мой возлюбленный, в</w:t>
      </w:r>
      <w:proofErr w:type="gramStart"/>
      <w:r w:rsidRPr="003C0F52">
        <w:rPr>
          <w:i/>
        </w:rPr>
        <w:t xml:space="preserve"> К</w:t>
      </w:r>
      <w:proofErr w:type="gramEnd"/>
      <w:r w:rsidRPr="003C0F52">
        <w:rPr>
          <w:i/>
        </w:rPr>
        <w:t xml:space="preserve">отором Моё благоволение; Его слушайте» (Мф 17:5). После этого чудесного события Христос и ученики сошли с горы. Спаситель запретил апостолам </w:t>
      </w:r>
      <w:proofErr w:type="gramStart"/>
      <w:r w:rsidRPr="003C0F52">
        <w:rPr>
          <w:i/>
        </w:rPr>
        <w:t>открывать</w:t>
      </w:r>
      <w:proofErr w:type="gramEnd"/>
      <w:r w:rsidRPr="003C0F52">
        <w:rPr>
          <w:i/>
        </w:rPr>
        <w:t xml:space="preserve"> кому бы то ни было тайну Преображения, «доколе Сын Человеческий не воскреснет из мертвых» (</w:t>
      </w:r>
      <w:proofErr w:type="spellStart"/>
      <w:r w:rsidRPr="003C0F52">
        <w:rPr>
          <w:i/>
        </w:rPr>
        <w:t>Мк</w:t>
      </w:r>
      <w:proofErr w:type="spellEnd"/>
      <w:r w:rsidRPr="003C0F52">
        <w:rPr>
          <w:i/>
        </w:rPr>
        <w:t xml:space="preserve"> 9:9). Преображение показывает, что в Иисусе Христе соединены два естества — божественное и человеческое.</w:t>
      </w:r>
    </w:p>
    <w:p w:rsidR="002D0667" w:rsidRPr="003C0F52" w:rsidRDefault="002D0667" w:rsidP="002D0667">
      <w:pPr>
        <w:pStyle w:val="a5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bookmarkStart w:id="0" w:name="_GoBack"/>
      <w:bookmarkEnd w:id="0"/>
      <w:r w:rsidRPr="003C0F52">
        <w:rPr>
          <w:i/>
          <w:sz w:val="28"/>
          <w:szCs w:val="28"/>
        </w:rPr>
        <w:t>Народное название Преображения Господня «Яблочный Спас» напоминает нам о древней традиции освящать в этот день плоды. В Израиле и южных</w:t>
      </w:r>
      <w:r w:rsidRPr="003C0F52">
        <w:rPr>
          <w:i/>
          <w:color w:val="414042"/>
          <w:sz w:val="28"/>
          <w:szCs w:val="28"/>
        </w:rPr>
        <w:t xml:space="preserve"> </w:t>
      </w:r>
      <w:r w:rsidRPr="003C0F52">
        <w:rPr>
          <w:i/>
          <w:sz w:val="28"/>
          <w:szCs w:val="28"/>
        </w:rPr>
        <w:t xml:space="preserve">христианских странах, например, Греции, ко времени праздника как раз поспевал виноград. Гроздья винограда, а еще колосья, люди несли в храм для благословения и в знак благодарности Богу. На русских землях виноград рос далеко не везде, поэтому традиция трансформировалась — стали освящать яблоки. Праздник Преображения Господня на Руси также называли Спас, Второй Спас, Праздник первых плодов, Спас на горе, Средний Спас, Первые </w:t>
      </w:r>
      <w:proofErr w:type="spellStart"/>
      <w:r w:rsidRPr="003C0F52">
        <w:rPr>
          <w:i/>
          <w:sz w:val="28"/>
          <w:szCs w:val="28"/>
        </w:rPr>
        <w:t>осенины</w:t>
      </w:r>
      <w:proofErr w:type="spellEnd"/>
      <w:r w:rsidRPr="003C0F52">
        <w:rPr>
          <w:i/>
          <w:sz w:val="28"/>
          <w:szCs w:val="28"/>
        </w:rPr>
        <w:t xml:space="preserve">. «Первые </w:t>
      </w:r>
      <w:proofErr w:type="spellStart"/>
      <w:r w:rsidRPr="003C0F52">
        <w:rPr>
          <w:i/>
          <w:sz w:val="28"/>
          <w:szCs w:val="28"/>
        </w:rPr>
        <w:t>осенины</w:t>
      </w:r>
      <w:proofErr w:type="spellEnd"/>
      <w:r w:rsidRPr="003C0F52">
        <w:rPr>
          <w:i/>
          <w:sz w:val="28"/>
          <w:szCs w:val="28"/>
        </w:rPr>
        <w:t xml:space="preserve">» — значит встреча осени. Лето шло на убыль, крестьяне собирали урожай в полях и садах. В храмы несли для благословения яблоки. Над ними священник читал специальную молитву — «На освящение </w:t>
      </w:r>
      <w:proofErr w:type="spellStart"/>
      <w:r w:rsidRPr="003C0F52">
        <w:rPr>
          <w:i/>
          <w:sz w:val="28"/>
          <w:szCs w:val="28"/>
        </w:rPr>
        <w:t>начаток</w:t>
      </w:r>
      <w:proofErr w:type="spellEnd"/>
      <w:r w:rsidRPr="003C0F52">
        <w:rPr>
          <w:i/>
          <w:sz w:val="28"/>
          <w:szCs w:val="28"/>
        </w:rPr>
        <w:t xml:space="preserve"> овощей (плодов)». С этого момента верующим можно было начинать есть яблоки и другие плоды нового урожая. На Яблочный Спас хозяйки пекли яблочные пироги, варили варенье. На угощение приглашали родных и знакомых. Была традиция потчевать нищих — во славу Божию. Если кто-то отказывался исполнить </w:t>
      </w:r>
      <w:r w:rsidRPr="003C0F52">
        <w:rPr>
          <w:i/>
          <w:sz w:val="28"/>
          <w:szCs w:val="28"/>
        </w:rPr>
        <w:lastRenderedPageBreak/>
        <w:t>это доброе дело, его всячески порицали. А вечером все выходили в поле, чтобы с песнями проводить закат солнца, а с ним и лето. Вечером на Спас-</w:t>
      </w:r>
      <w:r w:rsidRPr="009E176D">
        <w:rPr>
          <w:i/>
          <w:color w:val="auto"/>
          <w:sz w:val="28"/>
          <w:szCs w:val="28"/>
        </w:rPr>
        <w:t xml:space="preserve">Преображенье в </w:t>
      </w:r>
      <w:hyperlink r:id="rId6" w:tooltip="Новгородская губерния" w:history="1">
        <w:r w:rsidRPr="009E176D">
          <w:rPr>
            <w:rStyle w:val="a6"/>
            <w:i/>
            <w:color w:val="auto"/>
            <w:sz w:val="28"/>
            <w:szCs w:val="28"/>
            <w:u w:color="FFFFFF"/>
          </w:rPr>
          <w:t>Новгородской</w:t>
        </w:r>
      </w:hyperlink>
      <w:r w:rsidRPr="009E176D">
        <w:rPr>
          <w:i/>
          <w:color w:val="auto"/>
          <w:sz w:val="28"/>
          <w:szCs w:val="28"/>
        </w:rPr>
        <w:t xml:space="preserve"> и соседних </w:t>
      </w:r>
      <w:proofErr w:type="gramStart"/>
      <w:r w:rsidRPr="009E176D">
        <w:rPr>
          <w:i/>
          <w:color w:val="auto"/>
          <w:sz w:val="28"/>
          <w:szCs w:val="28"/>
        </w:rPr>
        <w:t>уездах</w:t>
      </w:r>
      <w:proofErr w:type="gramEnd"/>
      <w:r w:rsidRPr="009E176D">
        <w:rPr>
          <w:i/>
          <w:color w:val="auto"/>
          <w:sz w:val="28"/>
          <w:szCs w:val="28"/>
        </w:rPr>
        <w:t xml:space="preserve"> других губерний собирался хоровод молодёжи, направлявшейся </w:t>
      </w:r>
      <w:r w:rsidRPr="009E176D">
        <w:rPr>
          <w:i/>
          <w:color w:val="auto"/>
          <w:sz w:val="28"/>
          <w:szCs w:val="28"/>
          <w:u w:color="FFFFFF"/>
        </w:rPr>
        <w:t xml:space="preserve">за </w:t>
      </w:r>
      <w:hyperlink r:id="rId7" w:tooltip="Околица" w:history="1">
        <w:r w:rsidRPr="009E176D">
          <w:rPr>
            <w:rStyle w:val="a6"/>
            <w:i/>
            <w:color w:val="auto"/>
            <w:sz w:val="28"/>
            <w:szCs w:val="28"/>
            <w:u w:color="FFFFFF"/>
          </w:rPr>
          <w:t>околицу</w:t>
        </w:r>
      </w:hyperlink>
      <w:r w:rsidRPr="009E176D">
        <w:rPr>
          <w:i/>
          <w:color w:val="auto"/>
          <w:sz w:val="28"/>
          <w:szCs w:val="28"/>
        </w:rPr>
        <w:t xml:space="preserve"> </w:t>
      </w:r>
      <w:r w:rsidRPr="003C0F52">
        <w:rPr>
          <w:i/>
          <w:sz w:val="28"/>
          <w:szCs w:val="28"/>
        </w:rPr>
        <w:t xml:space="preserve">— в поле. На пригорке молодёжь останавливалась и наблюдала за близким к закату солнцем, коротая время в веселой беседе. Как только солнце касалось горизонта, </w:t>
      </w:r>
      <w:proofErr w:type="gramStart"/>
      <w:r w:rsidRPr="003C0F52">
        <w:rPr>
          <w:i/>
          <w:sz w:val="28"/>
          <w:szCs w:val="28"/>
        </w:rPr>
        <w:t>собравшиеся</w:t>
      </w:r>
      <w:proofErr w:type="gramEnd"/>
      <w:r w:rsidRPr="003C0F52">
        <w:rPr>
          <w:i/>
          <w:sz w:val="28"/>
          <w:szCs w:val="28"/>
        </w:rPr>
        <w:t xml:space="preserve"> прекращали смех-говор, и хоровод степенно запевал песню.</w:t>
      </w:r>
    </w:p>
    <w:p w:rsidR="002D0667" w:rsidRPr="00802987" w:rsidRDefault="002D0667" w:rsidP="002D0667">
      <w:pPr>
        <w:spacing w:after="0" w:line="360" w:lineRule="auto"/>
        <w:ind w:firstLine="709"/>
        <w:jc w:val="both"/>
        <w:rPr>
          <w:rFonts w:eastAsia="Times New Roman"/>
          <w:sz w:val="16"/>
          <w:szCs w:val="16"/>
          <w:lang w:eastAsia="ru-RU"/>
        </w:rPr>
      </w:pPr>
      <w:r>
        <w:rPr>
          <w:rFonts w:ascii="Helvetica" w:eastAsia="Times New Roman" w:hAnsi="Helvetica" w:cs="Helvetica"/>
          <w:noProof/>
          <w:sz w:val="21"/>
          <w:szCs w:val="21"/>
          <w:lang w:eastAsia="ru-RU"/>
        </w:rPr>
        <w:drawing>
          <wp:inline distT="0" distB="0" distL="0" distR="0" wp14:anchorId="19BD0AA7" wp14:editId="044E5E9F">
            <wp:extent cx="6985" cy="6985"/>
            <wp:effectExtent l="0" t="0" r="0" b="0"/>
            <wp:docPr id="16" name="Рисунок 16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sz w:val="18"/>
          <w:szCs w:val="18"/>
          <w:lang w:eastAsia="ru-RU"/>
        </w:rPr>
        <w:drawing>
          <wp:inline distT="0" distB="0" distL="0" distR="0" wp14:anchorId="4D90A4D8" wp14:editId="4110DD51">
            <wp:extent cx="2286000" cy="6985"/>
            <wp:effectExtent l="0" t="0" r="0" b="0"/>
            <wp:docPr id="17" name="Рисунок 17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863" w:rsidRDefault="00A31863" w:rsidP="00E45458">
      <w:pPr>
        <w:spacing w:after="0" w:line="360" w:lineRule="auto"/>
        <w:ind w:firstLine="709"/>
        <w:jc w:val="both"/>
        <w:outlineLvl w:val="0"/>
      </w:pPr>
    </w:p>
    <w:p w:rsidR="003C0F52" w:rsidRDefault="003C0F52" w:rsidP="003C0F52">
      <w:pPr>
        <w:spacing w:after="0" w:line="360" w:lineRule="auto"/>
        <w:ind w:firstLine="709"/>
        <w:jc w:val="both"/>
      </w:pPr>
      <w:r>
        <w:t>После</w:t>
      </w:r>
      <w:r w:rsidR="001B3DB7">
        <w:t xml:space="preserve"> прослушивания</w:t>
      </w:r>
      <w:r>
        <w:t xml:space="preserve"> докладов </w:t>
      </w:r>
      <w:r w:rsidR="009E176D">
        <w:t>мы перешли к просмотру</w:t>
      </w:r>
      <w:r w:rsidR="00A31863">
        <w:t xml:space="preserve"> слайдов и репродукций. </w:t>
      </w:r>
      <w:r w:rsidR="009E176D">
        <w:t xml:space="preserve">Учащиеся </w:t>
      </w:r>
      <w:r>
        <w:t>внимательно рассмотрели работы художников</w:t>
      </w:r>
      <w:r w:rsidR="001962AB">
        <w:t xml:space="preserve"> -</w:t>
      </w:r>
      <w:r>
        <w:t xml:space="preserve"> </w:t>
      </w:r>
      <w:r w:rsidR="0032292A">
        <w:t>«</w:t>
      </w:r>
      <w:r w:rsidR="0032292A" w:rsidRPr="00AF0706">
        <w:t>Яблоневый сад»</w:t>
      </w:r>
      <w:r>
        <w:t xml:space="preserve"> </w:t>
      </w:r>
      <w:r w:rsidRPr="00AF0706">
        <w:t>Б.</w:t>
      </w:r>
      <w:r>
        <w:t xml:space="preserve"> </w:t>
      </w:r>
      <w:proofErr w:type="spellStart"/>
      <w:r w:rsidRPr="00AF0706">
        <w:t>Кустодиев</w:t>
      </w:r>
      <w:r w:rsidR="0032292A">
        <w:t>а</w:t>
      </w:r>
      <w:proofErr w:type="spellEnd"/>
      <w:r w:rsidR="0032292A">
        <w:t xml:space="preserve">, «Яблочный спас» </w:t>
      </w:r>
      <w:r w:rsidRPr="00AF0706">
        <w:t>Н. и В. Родионовы</w:t>
      </w:r>
      <w:r w:rsidR="0032292A">
        <w:t>х, «Щедрую осень»</w:t>
      </w:r>
      <w:r>
        <w:t xml:space="preserve"> </w:t>
      </w:r>
      <w:r w:rsidRPr="00AF0706">
        <w:t>В.</w:t>
      </w:r>
      <w:r>
        <w:t xml:space="preserve"> </w:t>
      </w:r>
      <w:proofErr w:type="spellStart"/>
      <w:r w:rsidRPr="00AF0706">
        <w:t>Янави</w:t>
      </w:r>
      <w:proofErr w:type="spellEnd"/>
      <w:r w:rsidR="0032292A">
        <w:t xml:space="preserve">, </w:t>
      </w:r>
      <w:proofErr w:type="spellStart"/>
      <w:r w:rsidR="0032292A">
        <w:t>Кустодиевскую</w:t>
      </w:r>
      <w:proofErr w:type="spellEnd"/>
      <w:r w:rsidR="0032292A">
        <w:t xml:space="preserve"> </w:t>
      </w:r>
      <w:r w:rsidR="001962AB">
        <w:t>«Ярмарку</w:t>
      </w:r>
      <w:r w:rsidRPr="00AF0706">
        <w:t>».</w:t>
      </w:r>
      <w:r>
        <w:t xml:space="preserve"> </w:t>
      </w:r>
      <w:r w:rsidR="0032292A">
        <w:t xml:space="preserve">Мы </w:t>
      </w:r>
      <w:r>
        <w:t xml:space="preserve">проанализировали произведения, выделили в работах художественные средства, которые художники использовали для передачи атмосферы приподнятого, праздничного настроения. Обсуждение выбранного художниками сюжета, композиции, пространственного построения картины вызвало у </w:t>
      </w:r>
      <w:r w:rsidR="009E176D">
        <w:t xml:space="preserve">учащихся </w:t>
      </w:r>
      <w:r>
        <w:t xml:space="preserve">рождение собственных идей, которые они тут же начали высказывать и зарисовывать. </w:t>
      </w:r>
    </w:p>
    <w:p w:rsidR="0032292A" w:rsidRDefault="0032292A" w:rsidP="0032292A">
      <w:pPr>
        <w:spacing w:after="0" w:line="360" w:lineRule="auto"/>
        <w:jc w:val="both"/>
      </w:pPr>
      <w:r>
        <w:t xml:space="preserve">        </w:t>
      </w:r>
      <w:r w:rsidR="003C0F52">
        <w:t>Так</w:t>
      </w:r>
      <w:r>
        <w:t xml:space="preserve"> </w:t>
      </w:r>
      <w:r w:rsidR="003C0F52">
        <w:t xml:space="preserve">мы </w:t>
      </w:r>
      <w:r>
        <w:t>естественным образом</w:t>
      </w:r>
      <w:r w:rsidR="003C0F52">
        <w:t xml:space="preserve"> перешли</w:t>
      </w:r>
      <w:r w:rsidR="00A31863">
        <w:t xml:space="preserve"> от теории к практике. Учащиеся приступили к работе над </w:t>
      </w:r>
      <w:r w:rsidR="005D29EE" w:rsidRPr="008E4F43">
        <w:t>эскиз</w:t>
      </w:r>
      <w:r w:rsidR="00A31863">
        <w:t>ами</w:t>
      </w:r>
      <w:r w:rsidR="005D29EE" w:rsidRPr="008E4F43">
        <w:t xml:space="preserve"> собственной композиции на тему народного праздника</w:t>
      </w:r>
      <w:r w:rsidR="00A31863">
        <w:t xml:space="preserve">. На этом этапе мы использовали бумагу и простой карандаш. </w:t>
      </w:r>
      <w:r w:rsidR="005D29EE" w:rsidRPr="008E4F43">
        <w:t xml:space="preserve"> </w:t>
      </w:r>
    </w:p>
    <w:p w:rsidR="001962AB" w:rsidRDefault="0032292A" w:rsidP="001962AB">
      <w:pPr>
        <w:spacing w:after="0" w:line="360" w:lineRule="auto"/>
        <w:jc w:val="both"/>
      </w:pPr>
      <w:r>
        <w:t xml:space="preserve">          </w:t>
      </w:r>
      <w:r w:rsidR="003C0F52">
        <w:t>Перед тем, как перейти к созданию собственной композиции</w:t>
      </w:r>
      <w:r w:rsidR="001B3DB7">
        <w:t>,</w:t>
      </w:r>
      <w:r w:rsidR="003C0F52">
        <w:t xml:space="preserve"> я предложила ребятам обдумать, выбрать сюжет для изображения. </w:t>
      </w:r>
      <w:r w:rsidR="001962AB">
        <w:t>Было</w:t>
      </w:r>
      <w:r w:rsidR="003C0F52">
        <w:t xml:space="preserve"> подчеркну</w:t>
      </w:r>
      <w:r w:rsidR="001962AB">
        <w:t>то</w:t>
      </w:r>
      <w:r w:rsidR="003C0F52">
        <w:t xml:space="preserve">, что важно ещё раз вспомнить яркие моменты, сопровождающие народный праздник: сбор плодов,  их освящение в церкви, ярмарки, хороводы с песнями, проводы заката солнца. </w:t>
      </w:r>
      <w:r w:rsidR="003C0F52" w:rsidRPr="008E4F43">
        <w:t>Каждый из учащихся выб</w:t>
      </w:r>
      <w:r w:rsidR="003C0F52">
        <w:t>рал</w:t>
      </w:r>
      <w:r w:rsidR="003C0F52" w:rsidRPr="008E4F43">
        <w:t xml:space="preserve"> свой вариант раскрытия темы</w:t>
      </w:r>
      <w:r w:rsidR="003C0F52">
        <w:t xml:space="preserve"> праздника. По просьбе </w:t>
      </w:r>
      <w:r>
        <w:t>педагога</w:t>
      </w:r>
      <w:r w:rsidR="003C0F52">
        <w:t xml:space="preserve"> каждый озвучил</w:t>
      </w:r>
      <w:r>
        <w:t>, сформулировала</w:t>
      </w:r>
      <w:r w:rsidR="003C0F52">
        <w:t xml:space="preserve"> выбранную тему</w:t>
      </w:r>
      <w:r>
        <w:t xml:space="preserve"> </w:t>
      </w:r>
      <w:r w:rsidR="00543723">
        <w:t>–</w:t>
      </w:r>
      <w:r>
        <w:t xml:space="preserve"> это</w:t>
      </w:r>
      <w:r w:rsidR="00543723">
        <w:t xml:space="preserve"> облег</w:t>
      </w:r>
      <w:r w:rsidR="001962AB">
        <w:t>ч</w:t>
      </w:r>
      <w:r w:rsidR="00543723">
        <w:t xml:space="preserve">ает </w:t>
      </w:r>
      <w:r w:rsidR="009E176D">
        <w:lastRenderedPageBreak/>
        <w:t>дальнейшую работу над композицией</w:t>
      </w:r>
      <w:r w:rsidR="003C0F52">
        <w:t xml:space="preserve">. Перед выполнением эскиза я напомнила ребятам, что основная задача при разработке композиционного построения сюжета заключается в определении места для сюжетного центра, ему должны подчиняться все остальные элементы картины. Важно, чтобы он служил для наилучшего раскрытия замысла автора работы. </w:t>
      </w:r>
      <w:r w:rsidR="001962AB">
        <w:t xml:space="preserve"> </w:t>
      </w:r>
    </w:p>
    <w:p w:rsidR="001962AB" w:rsidRDefault="001962AB" w:rsidP="001962AB">
      <w:pPr>
        <w:spacing w:after="0" w:line="360" w:lineRule="auto"/>
        <w:jc w:val="both"/>
      </w:pPr>
    </w:p>
    <w:p w:rsidR="001962AB" w:rsidRDefault="001962AB" w:rsidP="001962AB">
      <w:pPr>
        <w:spacing w:after="0" w:line="360" w:lineRule="auto"/>
        <w:jc w:val="both"/>
      </w:pPr>
      <w:r>
        <w:t xml:space="preserve">          </w:t>
      </w:r>
      <w:r w:rsidR="005D29EE">
        <w:t>После изображения композиционного центра, например,</w:t>
      </w:r>
      <w:r>
        <w:t xml:space="preserve"> главного героя, </w:t>
      </w:r>
      <w:r w:rsidR="003C0F52">
        <w:t xml:space="preserve">учащиеся </w:t>
      </w:r>
      <w:r w:rsidR="005D29EE">
        <w:t>постепенно вводят в рисунок други</w:t>
      </w:r>
      <w:r w:rsidR="003C0F52">
        <w:t>х</w:t>
      </w:r>
      <w:r w:rsidR="005D29EE">
        <w:t xml:space="preserve"> персонаж</w:t>
      </w:r>
      <w:r w:rsidR="003C0F52">
        <w:t>ей</w:t>
      </w:r>
      <w:r w:rsidR="005D29EE">
        <w:t xml:space="preserve"> (если они </w:t>
      </w:r>
      <w:r>
        <w:t>предполагаются</w:t>
      </w:r>
      <w:r w:rsidR="005D29EE">
        <w:t xml:space="preserve">). Второстепенные персонажи помогают выявлению </w:t>
      </w:r>
      <w:r>
        <w:t xml:space="preserve">характера </w:t>
      </w:r>
      <w:r w:rsidR="005D29EE">
        <w:t>главных героев, это могут быть направленные жесты, взгляды и т.д. Затем общими очертаниями намечаются основные элементы окружающего пространства</w:t>
      </w:r>
      <w:r>
        <w:t xml:space="preserve"> </w:t>
      </w:r>
      <w:r w:rsidR="005D29EE">
        <w:t xml:space="preserve"> – пейзаж или интерьер. При выполнении эскизов композиции надо учитывать плановость в изображении, приёмы загораживания, продумать освещение и колорит будущей работы. </w:t>
      </w:r>
    </w:p>
    <w:p w:rsidR="003921B1" w:rsidRPr="008E4F43" w:rsidRDefault="009E176D" w:rsidP="001962AB">
      <w:pPr>
        <w:spacing w:after="0" w:line="360" w:lineRule="auto"/>
        <w:jc w:val="both"/>
      </w:pPr>
      <w:r>
        <w:t xml:space="preserve">         </w:t>
      </w:r>
      <w:r w:rsidR="005D29EE">
        <w:t>Эскизы у всех учащихся получ</w:t>
      </w:r>
      <w:r w:rsidR="001962AB">
        <w:t>ились</w:t>
      </w:r>
      <w:r w:rsidR="005D29EE">
        <w:t xml:space="preserve"> интересные и разные.</w:t>
      </w:r>
      <w:r w:rsidR="003921B1">
        <w:t xml:space="preserve">      Когда </w:t>
      </w:r>
      <w:r>
        <w:t>э</w:t>
      </w:r>
      <w:r w:rsidR="003921B1">
        <w:t>скизы в общих чертах были готовы, мы вместе с учащимися обсудили их, отметили</w:t>
      </w:r>
      <w:r w:rsidR="003921B1" w:rsidRPr="008E4F43">
        <w:t xml:space="preserve"> наиболее удачных, интересных решений.</w:t>
      </w:r>
      <w:r w:rsidR="003921B1">
        <w:t xml:space="preserve"> Для менее удачных решений были предложены пути улучшения композиции. </w:t>
      </w:r>
    </w:p>
    <w:p w:rsidR="005D29EE" w:rsidRPr="008E4F43" w:rsidRDefault="009E176D" w:rsidP="005D29EE">
      <w:pPr>
        <w:spacing w:after="0" w:line="360" w:lineRule="auto"/>
        <w:ind w:firstLine="709"/>
        <w:jc w:val="both"/>
      </w:pPr>
      <w:r>
        <w:t>С</w:t>
      </w:r>
      <w:r w:rsidR="005D29EE">
        <w:t>ледующи</w:t>
      </w:r>
      <w:r>
        <w:t>е</w:t>
      </w:r>
      <w:r w:rsidR="005D29EE">
        <w:t xml:space="preserve"> занятия </w:t>
      </w:r>
      <w:r>
        <w:t xml:space="preserve">были посвящены продолжению работы в цвете и тоне. </w:t>
      </w:r>
    </w:p>
    <w:p w:rsidR="003921B1" w:rsidRDefault="005D29EE" w:rsidP="005D29EE">
      <w:pPr>
        <w:spacing w:after="0" w:line="360" w:lineRule="auto"/>
        <w:ind w:firstLine="709"/>
        <w:jc w:val="both"/>
      </w:pPr>
      <w:r>
        <w:t>Ученица студии</w:t>
      </w:r>
      <w:r w:rsidRPr="008E4F43">
        <w:t xml:space="preserve"> Юля Ткаченко предложила показать в своей работе современную девушку в </w:t>
      </w:r>
      <w:r>
        <w:t xml:space="preserve">праздничном народном </w:t>
      </w:r>
      <w:r w:rsidRPr="008E4F43">
        <w:t>костюме</w:t>
      </w:r>
      <w:r>
        <w:t>.</w:t>
      </w:r>
      <w:r w:rsidRPr="008E4F43">
        <w:t xml:space="preserve"> </w:t>
      </w:r>
      <w:r>
        <w:t xml:space="preserve">Идея перекликается </w:t>
      </w:r>
      <w:r w:rsidRPr="008E4F43">
        <w:t>с названием праздника Преображения Господня, в на</w:t>
      </w:r>
      <w:r>
        <w:t>роде именуемого Яблочным спасом</w:t>
      </w:r>
      <w:r w:rsidR="003921B1">
        <w:t>. Н</w:t>
      </w:r>
      <w:r>
        <w:t>адев народный костюм</w:t>
      </w:r>
      <w:r w:rsidR="003921B1">
        <w:t>,</w:t>
      </w:r>
      <w:r>
        <w:t xml:space="preserve"> человек становится </w:t>
      </w:r>
      <w:r w:rsidR="003921B1">
        <w:t xml:space="preserve">более </w:t>
      </w:r>
      <w:r>
        <w:t xml:space="preserve">естественным, цельным, гармоничным </w:t>
      </w:r>
      <w:r w:rsidR="003921B1">
        <w:t>–</w:t>
      </w:r>
      <w:r>
        <w:t xml:space="preserve"> </w:t>
      </w:r>
      <w:r w:rsidR="003921B1">
        <w:t xml:space="preserve">с ним </w:t>
      </w:r>
      <w:r w:rsidR="001962AB">
        <w:t xml:space="preserve">словно бы </w:t>
      </w:r>
      <w:r>
        <w:t>происходит чудесное преображение.</w:t>
      </w:r>
      <w:r w:rsidRPr="008E4F43">
        <w:t xml:space="preserve"> </w:t>
      </w:r>
      <w:r w:rsidR="009E176D">
        <w:t xml:space="preserve">Так </w:t>
      </w:r>
      <w:r w:rsidR="001962AB">
        <w:t xml:space="preserve">учащаяся </w:t>
      </w:r>
      <w:r w:rsidR="009E176D">
        <w:t xml:space="preserve">метафорически </w:t>
      </w:r>
      <w:r w:rsidR="001962AB">
        <w:t xml:space="preserve">соединила прошлое и будущее, Яблочный спас и тему преображения, то есть чудесной метаморфозы, происходящей с человеком. </w:t>
      </w:r>
    </w:p>
    <w:p w:rsidR="005D29EE" w:rsidRDefault="005D29EE" w:rsidP="005D29EE">
      <w:pPr>
        <w:spacing w:after="0" w:line="360" w:lineRule="auto"/>
        <w:ind w:firstLine="709"/>
        <w:jc w:val="both"/>
      </w:pPr>
      <w:r w:rsidRPr="008E4F43">
        <w:t>В результате композиционных разработок</w:t>
      </w:r>
      <w:r w:rsidR="001962AB">
        <w:t xml:space="preserve"> </w:t>
      </w:r>
      <w:r w:rsidRPr="008E4F43">
        <w:t xml:space="preserve"> - поиска положения фигуры, окружающего пространства возникла</w:t>
      </w:r>
      <w:r w:rsidR="001962AB">
        <w:t xml:space="preserve"> интересная</w:t>
      </w:r>
      <w:r w:rsidRPr="008E4F43">
        <w:t xml:space="preserve"> идея композиции:</w:t>
      </w:r>
      <w:r w:rsidR="003921B1">
        <w:t xml:space="preserve"> вовле</w:t>
      </w:r>
      <w:r w:rsidRPr="008E4F43">
        <w:t xml:space="preserve">чь </w:t>
      </w:r>
      <w:r w:rsidRPr="008E4F43">
        <w:lastRenderedPageBreak/>
        <w:t>зрителя в диалог с изображением.</w:t>
      </w:r>
      <w:r>
        <w:t xml:space="preserve"> Девушка, нарисованная на картине, общается со зрителем с помощью взгляда, жеста.</w:t>
      </w:r>
      <w:r w:rsidRPr="00777A01">
        <w:t xml:space="preserve"> </w:t>
      </w:r>
      <w:r w:rsidR="003921B1">
        <w:t>Особое</w:t>
      </w:r>
      <w:r>
        <w:t xml:space="preserve"> значение мы решили придать </w:t>
      </w:r>
      <w:r w:rsidR="001962AB">
        <w:t>лицу</w:t>
      </w:r>
      <w:r w:rsidR="002903EF">
        <w:t xml:space="preserve">, </w:t>
      </w:r>
      <w:r>
        <w:t>как выражению души и характера.</w:t>
      </w:r>
    </w:p>
    <w:p w:rsidR="005D29EE" w:rsidRPr="004A1F3D" w:rsidRDefault="005D29EE" w:rsidP="005D29EE">
      <w:pPr>
        <w:spacing w:after="0" w:line="360" w:lineRule="auto"/>
        <w:ind w:firstLine="709"/>
        <w:jc w:val="both"/>
        <w:rPr>
          <w:sz w:val="16"/>
          <w:szCs w:val="16"/>
        </w:rPr>
      </w:pPr>
    </w:p>
    <w:p w:rsidR="005D29EE" w:rsidRDefault="005D29EE" w:rsidP="005D29EE">
      <w:pPr>
        <w:spacing w:after="0" w:line="360" w:lineRule="auto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69A8DD6" wp14:editId="423FF933">
            <wp:simplePos x="0" y="0"/>
            <wp:positionH relativeFrom="margin">
              <wp:posOffset>3374390</wp:posOffset>
            </wp:positionH>
            <wp:positionV relativeFrom="margin">
              <wp:posOffset>1134745</wp:posOffset>
            </wp:positionV>
            <wp:extent cx="2415540" cy="1851660"/>
            <wp:effectExtent l="0" t="0" r="3810" b="0"/>
            <wp:wrapSquare wrapText="bothSides"/>
            <wp:docPr id="11" name="Рисунок 4" descr="разработк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работка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B47E4AF" wp14:editId="001CC82C">
            <wp:extent cx="2493645" cy="1960245"/>
            <wp:effectExtent l="0" t="0" r="1905" b="1905"/>
            <wp:docPr id="12" name="Рисунок 12" descr="DSC_9889 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9889 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9EE" w:rsidRPr="004A1F3D" w:rsidRDefault="005D29EE" w:rsidP="005D29EE">
      <w:pPr>
        <w:spacing w:after="0" w:line="360" w:lineRule="auto"/>
        <w:ind w:firstLine="709"/>
        <w:jc w:val="both"/>
        <w:rPr>
          <w:sz w:val="16"/>
          <w:szCs w:val="16"/>
        </w:rPr>
      </w:pPr>
      <w:r>
        <w:t xml:space="preserve">  </w:t>
      </w:r>
    </w:p>
    <w:p w:rsidR="003921B1" w:rsidRDefault="003921B1" w:rsidP="005D29EE">
      <w:pPr>
        <w:spacing w:after="0" w:line="360" w:lineRule="auto"/>
        <w:ind w:firstLine="709"/>
        <w:jc w:val="both"/>
      </w:pPr>
    </w:p>
    <w:p w:rsidR="003921B1" w:rsidRDefault="003921B1" w:rsidP="005D29EE">
      <w:pPr>
        <w:spacing w:after="0" w:line="360" w:lineRule="auto"/>
        <w:ind w:firstLine="709"/>
        <w:jc w:val="both"/>
      </w:pPr>
    </w:p>
    <w:p w:rsidR="003921B1" w:rsidRDefault="003921B1" w:rsidP="005D29EE">
      <w:pPr>
        <w:spacing w:after="0" w:line="360" w:lineRule="auto"/>
        <w:ind w:firstLine="709"/>
        <w:jc w:val="both"/>
      </w:pPr>
    </w:p>
    <w:p w:rsidR="003921B1" w:rsidRDefault="005D29EE" w:rsidP="005D29EE">
      <w:pPr>
        <w:spacing w:after="0" w:line="360" w:lineRule="auto"/>
        <w:ind w:firstLine="709"/>
        <w:jc w:val="both"/>
      </w:pPr>
      <w:r>
        <w:t>Мы остановились на варианте, показавшемся нам наиболее удачно отра</w:t>
      </w:r>
      <w:r w:rsidR="003921B1">
        <w:t>жающим</w:t>
      </w:r>
      <w:r>
        <w:t xml:space="preserve"> идею народного праздника. </w:t>
      </w:r>
      <w:r w:rsidRPr="008E4F43">
        <w:t>Героиня</w:t>
      </w:r>
      <w:r w:rsidR="003921B1">
        <w:t xml:space="preserve"> картины как бы </w:t>
      </w:r>
      <w:r w:rsidRPr="008E4F43">
        <w:t xml:space="preserve">через </w:t>
      </w:r>
      <w:r>
        <w:t>пространство</w:t>
      </w:r>
      <w:r w:rsidR="003921B1">
        <w:t xml:space="preserve"> и</w:t>
      </w:r>
      <w:r>
        <w:t xml:space="preserve"> врем</w:t>
      </w:r>
      <w:r w:rsidR="003921B1">
        <w:t>я</w:t>
      </w:r>
      <w:r w:rsidRPr="008E4F43">
        <w:t xml:space="preserve"> протягивает </w:t>
      </w:r>
      <w:r w:rsidR="001962AB">
        <w:t xml:space="preserve">зрителю </w:t>
      </w:r>
      <w:r w:rsidRPr="008E4F43">
        <w:t>яблоко,</w:t>
      </w:r>
      <w:r w:rsidR="001962AB">
        <w:t xml:space="preserve"> словно бы</w:t>
      </w:r>
      <w:r w:rsidRPr="008E4F43">
        <w:t xml:space="preserve"> предлагая войти в её гармоничный,</w:t>
      </w:r>
      <w:r w:rsidR="003921B1">
        <w:t xml:space="preserve"> полный умиротворения </w:t>
      </w:r>
      <w:r w:rsidRPr="008E4F43">
        <w:t xml:space="preserve">мир, </w:t>
      </w:r>
      <w:r w:rsidR="003921B1">
        <w:t xml:space="preserve">такой </w:t>
      </w:r>
      <w:r w:rsidRPr="008E4F43">
        <w:t xml:space="preserve">далёкий от всеобщей компьютеризации и рекламы. </w:t>
      </w:r>
    </w:p>
    <w:p w:rsidR="005D29EE" w:rsidRPr="008E4F43" w:rsidRDefault="003921B1" w:rsidP="005D29EE">
      <w:pPr>
        <w:spacing w:after="0" w:line="360" w:lineRule="auto"/>
        <w:ind w:firstLine="709"/>
        <w:jc w:val="both"/>
      </w:pPr>
      <w:r>
        <w:t xml:space="preserve">При создании образа девушки мы изучали </w:t>
      </w:r>
      <w:r w:rsidR="005D29EE">
        <w:t xml:space="preserve">и опирались на </w:t>
      </w:r>
      <w:r w:rsidR="005D29EE" w:rsidRPr="008E4F43">
        <w:t>картины художников, изображающих русских красавиц. А. Венецианов, И. Аргунов, Б. Кустодиев,</w:t>
      </w:r>
      <w:r w:rsidR="005D29EE">
        <w:t xml:space="preserve"> В. Васнецов,</w:t>
      </w:r>
      <w:r w:rsidR="005D29EE" w:rsidRPr="008E4F43">
        <w:t xml:space="preserve"> З. Серебрякова в своих произведениях отразили  духовный мир женщины</w:t>
      </w:r>
      <w:r w:rsidR="001962AB">
        <w:t>, её силу и</w:t>
      </w:r>
      <w:r>
        <w:t xml:space="preserve"> естественную красоту, обаяние </w:t>
      </w:r>
      <w:r w:rsidR="005D29EE" w:rsidRPr="008E4F43">
        <w:t xml:space="preserve">русского народного костюма. </w:t>
      </w:r>
    </w:p>
    <w:p w:rsidR="005D29EE" w:rsidRDefault="005D29EE" w:rsidP="005D29EE">
      <w:pPr>
        <w:spacing w:after="0" w:line="360" w:lineRule="auto"/>
        <w:ind w:firstLine="709"/>
        <w:jc w:val="both"/>
      </w:pPr>
      <w:r>
        <w:t>Делались поиски нужного ракурса</w:t>
      </w:r>
      <w:r w:rsidRPr="008E4F43">
        <w:t>.</w:t>
      </w:r>
      <w:r>
        <w:t xml:space="preserve"> Велись </w:t>
      </w:r>
      <w:r w:rsidRPr="008E4F43">
        <w:t>зарисовки с натуры.</w:t>
      </w:r>
    </w:p>
    <w:p w:rsidR="005D29EE" w:rsidRPr="008E4F43" w:rsidRDefault="005D29EE" w:rsidP="005D29EE">
      <w:pPr>
        <w:spacing w:after="0" w:line="360" w:lineRule="auto"/>
        <w:ind w:firstLine="709"/>
        <w:jc w:val="both"/>
      </w:pPr>
      <w:r w:rsidRPr="008E4F43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6B37F51B" wp14:editId="5CC304B2">
            <wp:extent cx="3082925" cy="4121785"/>
            <wp:effectExtent l="0" t="0" r="3175" b="0"/>
            <wp:docPr id="13" name="Рисунок 13" descr="для стать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ля стать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9EE" w:rsidRDefault="005D29EE" w:rsidP="005D29EE">
      <w:pPr>
        <w:spacing w:after="0" w:line="360" w:lineRule="auto"/>
        <w:ind w:firstLine="709"/>
        <w:jc w:val="both"/>
      </w:pPr>
      <w:r>
        <w:t>Подбиралось цветовое и тоновое решение.</w:t>
      </w:r>
    </w:p>
    <w:p w:rsidR="005D29EE" w:rsidRDefault="005D29EE" w:rsidP="005D29EE">
      <w:pPr>
        <w:spacing w:after="0" w:line="36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4097FA81" wp14:editId="2171F88A">
            <wp:extent cx="5236845" cy="3484245"/>
            <wp:effectExtent l="0" t="0" r="1905" b="1905"/>
            <wp:docPr id="14" name="Рисунок 14" descr="DSC0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249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9EE" w:rsidRDefault="005D29EE" w:rsidP="005D29EE">
      <w:pPr>
        <w:spacing w:after="0" w:line="360" w:lineRule="auto"/>
        <w:ind w:firstLine="709"/>
        <w:jc w:val="both"/>
      </w:pPr>
      <w:r>
        <w:t xml:space="preserve">После </w:t>
      </w:r>
      <w:r w:rsidRPr="008E4F43">
        <w:t xml:space="preserve">завершения работа « Яблочный спас» была представлена на внутренней выставке МГЦДТ «Культура и </w:t>
      </w:r>
      <w:r>
        <w:t>О</w:t>
      </w:r>
      <w:r w:rsidRPr="008E4F43">
        <w:t>бразование» и получила много по</w:t>
      </w:r>
      <w:r w:rsidR="002903EF">
        <w:t>ложительных отзывов от зрителей. Е</w:t>
      </w:r>
      <w:r w:rsidRPr="008E4F43">
        <w:t>ё ре</w:t>
      </w:r>
      <w:r>
        <w:t>шено было выставить на конкурс «</w:t>
      </w:r>
      <w:r w:rsidRPr="008E4F43">
        <w:t>Вифлеемская</w:t>
      </w:r>
      <w:r>
        <w:t xml:space="preserve"> звезда».</w:t>
      </w:r>
    </w:p>
    <w:p w:rsidR="005D29EE" w:rsidRDefault="005D29EE" w:rsidP="005D29EE">
      <w:pPr>
        <w:spacing w:after="0" w:line="360" w:lineRule="auto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C587929" wp14:editId="592CE81E">
            <wp:extent cx="5334000" cy="3837940"/>
            <wp:effectExtent l="0" t="0" r="0" b="0"/>
            <wp:docPr id="15" name="Рисунок 15" descr="DSC0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25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9EE" w:rsidRDefault="005D29EE" w:rsidP="005D29EE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360" w:lineRule="auto"/>
        <w:ind w:firstLine="709"/>
      </w:pPr>
    </w:p>
    <w:p w:rsidR="005D29EE" w:rsidRDefault="005D29EE" w:rsidP="005D29EE"/>
    <w:p w:rsidR="003A6458" w:rsidRDefault="003A6458" w:rsidP="003A6458">
      <w:pPr>
        <w:spacing w:after="0" w:line="360" w:lineRule="auto"/>
        <w:ind w:firstLine="709"/>
        <w:jc w:val="both"/>
      </w:pPr>
      <w:r>
        <w:t>Итак, занятие, посвященное празднику Преображения Господня и Яблочному спасу, получилось удачным и эффективным во многих смыслах. Буду рада, если  опыт нашей студии покажется интересным и полезным другим педагогам-художникам и пригодится им в работе.</w:t>
      </w:r>
    </w:p>
    <w:p w:rsidR="003F3B69" w:rsidRPr="005D29EE" w:rsidRDefault="003F3B69" w:rsidP="003F3B69">
      <w:pPr>
        <w:pStyle w:val="1"/>
      </w:pPr>
    </w:p>
    <w:sectPr w:rsidR="003F3B69" w:rsidRPr="005D29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34004"/>
    <w:multiLevelType w:val="hybridMultilevel"/>
    <w:tmpl w:val="3B92A0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173C7D"/>
    <w:multiLevelType w:val="hybridMultilevel"/>
    <w:tmpl w:val="1B3C1042"/>
    <w:lvl w:ilvl="0" w:tplc="3B00EC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842E75"/>
    <w:multiLevelType w:val="hybridMultilevel"/>
    <w:tmpl w:val="EAF44860"/>
    <w:lvl w:ilvl="0" w:tplc="081EE1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5CB2418"/>
    <w:multiLevelType w:val="hybridMultilevel"/>
    <w:tmpl w:val="24C4F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EB"/>
    <w:rsid w:val="001962AB"/>
    <w:rsid w:val="001B3DB7"/>
    <w:rsid w:val="002903EF"/>
    <w:rsid w:val="002A01F4"/>
    <w:rsid w:val="002D0667"/>
    <w:rsid w:val="0032292A"/>
    <w:rsid w:val="00325EEB"/>
    <w:rsid w:val="003921B1"/>
    <w:rsid w:val="003A6458"/>
    <w:rsid w:val="003C0F52"/>
    <w:rsid w:val="003F3B69"/>
    <w:rsid w:val="00543723"/>
    <w:rsid w:val="005D29EE"/>
    <w:rsid w:val="006806A2"/>
    <w:rsid w:val="008166F6"/>
    <w:rsid w:val="008231A8"/>
    <w:rsid w:val="009E176D"/>
    <w:rsid w:val="00A31863"/>
    <w:rsid w:val="00A57E70"/>
    <w:rsid w:val="00BC3597"/>
    <w:rsid w:val="00C445CF"/>
    <w:rsid w:val="00E45458"/>
    <w:rsid w:val="00F74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B69"/>
    <w:rPr>
      <w:rFonts w:ascii="Times New Roman" w:eastAsia="Calibri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3F3B6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3B6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List Paragraph"/>
    <w:basedOn w:val="a"/>
    <w:uiPriority w:val="34"/>
    <w:qFormat/>
    <w:rsid w:val="003F3B69"/>
    <w:pPr>
      <w:ind w:left="720"/>
      <w:contextualSpacing/>
    </w:pPr>
    <w:rPr>
      <w:sz w:val="48"/>
      <w:szCs w:val="48"/>
      <w:vertAlign w:val="superscript"/>
    </w:rPr>
  </w:style>
  <w:style w:type="character" w:styleId="a4">
    <w:name w:val="Strong"/>
    <w:basedOn w:val="a0"/>
    <w:uiPriority w:val="22"/>
    <w:qFormat/>
    <w:rsid w:val="003F3B69"/>
    <w:rPr>
      <w:b/>
      <w:bCs/>
    </w:rPr>
  </w:style>
  <w:style w:type="paragraph" w:styleId="a5">
    <w:name w:val="Normal (Web)"/>
    <w:basedOn w:val="a"/>
    <w:uiPriority w:val="99"/>
    <w:semiHidden/>
    <w:unhideWhenUsed/>
    <w:rsid w:val="003F3B69"/>
    <w:pPr>
      <w:spacing w:before="100" w:beforeAutospacing="1" w:after="100" w:afterAutospacing="1" w:line="240" w:lineRule="auto"/>
    </w:pPr>
    <w:rPr>
      <w:rFonts w:eastAsia="Times New Roman"/>
      <w:color w:val="000000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3F3B6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F3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3B6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B69"/>
    <w:rPr>
      <w:rFonts w:ascii="Times New Roman" w:eastAsia="Calibri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3F3B6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3B6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List Paragraph"/>
    <w:basedOn w:val="a"/>
    <w:uiPriority w:val="34"/>
    <w:qFormat/>
    <w:rsid w:val="003F3B69"/>
    <w:pPr>
      <w:ind w:left="720"/>
      <w:contextualSpacing/>
    </w:pPr>
    <w:rPr>
      <w:sz w:val="48"/>
      <w:szCs w:val="48"/>
      <w:vertAlign w:val="superscript"/>
    </w:rPr>
  </w:style>
  <w:style w:type="character" w:styleId="a4">
    <w:name w:val="Strong"/>
    <w:basedOn w:val="a0"/>
    <w:uiPriority w:val="22"/>
    <w:qFormat/>
    <w:rsid w:val="003F3B69"/>
    <w:rPr>
      <w:b/>
      <w:bCs/>
    </w:rPr>
  </w:style>
  <w:style w:type="paragraph" w:styleId="a5">
    <w:name w:val="Normal (Web)"/>
    <w:basedOn w:val="a"/>
    <w:uiPriority w:val="99"/>
    <w:semiHidden/>
    <w:unhideWhenUsed/>
    <w:rsid w:val="003F3B69"/>
    <w:pPr>
      <w:spacing w:before="100" w:beforeAutospacing="1" w:after="100" w:afterAutospacing="1" w:line="240" w:lineRule="auto"/>
    </w:pPr>
    <w:rPr>
      <w:rFonts w:eastAsia="Times New Roman"/>
      <w:color w:val="000000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3F3B6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F3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3B6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://ru.wikipedia.org/wiki/%D0%9E%D0%BA%D0%BE%D0%BB%D0%B8%D1%86%D0%B0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D%D0%BE%D0%B2%D0%B3%D0%BE%D1%80%D0%BE%D0%B4%D1%81%D0%BA%D0%B0%D1%8F_%D0%B3%D1%83%D0%B1%D0%B5%D1%80%D0%BD%D0%B8%D1%8F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8</Pages>
  <Words>1634</Words>
  <Characters>9319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</dc:creator>
  <cp:lastModifiedBy>ДХШ</cp:lastModifiedBy>
  <cp:revision>31</cp:revision>
  <dcterms:created xsi:type="dcterms:W3CDTF">2015-10-13T07:47:00Z</dcterms:created>
  <dcterms:modified xsi:type="dcterms:W3CDTF">2015-11-08T12:37:00Z</dcterms:modified>
</cp:coreProperties>
</file>