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B61" w:rsidRDefault="006F3B61" w:rsidP="004A40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6F3B61" w:rsidRDefault="006F3B61" w:rsidP="004A40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4A40ED" w:rsidRPr="004A40ED" w:rsidRDefault="006F3B61" w:rsidP="004A40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F3B61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 xml:space="preserve">Открытый </w:t>
      </w:r>
      <w:r w:rsidR="004A40ED" w:rsidRPr="004A40ED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Урок ИЗО</w:t>
      </w:r>
    </w:p>
    <w:p w:rsidR="004A40ED" w:rsidRPr="004A40ED" w:rsidRDefault="004A40ED" w:rsidP="004A40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4A40ED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На тему:</w:t>
      </w:r>
      <w:r w:rsidRPr="006F3B61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 </w:t>
      </w:r>
      <w:r w:rsidRPr="004A40ED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Натюрморт.</w:t>
      </w:r>
    </w:p>
    <w:p w:rsidR="006F3B61" w:rsidRDefault="006F3B61" w:rsidP="004A40E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lang w:eastAsia="ru-RU"/>
        </w:rPr>
      </w:pPr>
    </w:p>
    <w:p w:rsidR="006F3B61" w:rsidRDefault="006F3B61" w:rsidP="004A40E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lang w:eastAsia="ru-RU"/>
        </w:rPr>
      </w:pPr>
    </w:p>
    <w:p w:rsidR="006F3B61" w:rsidRDefault="006F3B61" w:rsidP="006F3B61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6F3B61" w:rsidRDefault="006F3B61" w:rsidP="006F3B61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</w:p>
    <w:p w:rsidR="006F3B61" w:rsidRDefault="006F3B61" w:rsidP="006F3B61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Педагог ДО Радугина Екатерина</w:t>
      </w:r>
      <w:r w:rsidRPr="00E46FAF"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 </w:t>
      </w:r>
    </w:p>
    <w:p w:rsidR="006F3B61" w:rsidRPr="006F3B61" w:rsidRDefault="006F3B61" w:rsidP="006F3B61">
      <w:pPr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АНО «Павловская Гимназия»</w:t>
      </w:r>
      <w:r w:rsidRPr="00E46FAF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</w:p>
    <w:p w:rsidR="006F3B61" w:rsidRDefault="006F3B61" w:rsidP="004A40ED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lang w:eastAsia="ru-RU"/>
        </w:rPr>
      </w:pPr>
    </w:p>
    <w:p w:rsidR="004A40ED" w:rsidRPr="004A40ED" w:rsidRDefault="004A40ED" w:rsidP="004A40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A40ED">
        <w:rPr>
          <w:rFonts w:ascii="Arial" w:eastAsia="Times New Roman" w:hAnsi="Arial" w:cs="Arial"/>
          <w:i/>
          <w:iCs/>
          <w:color w:val="000000"/>
          <w:lang w:eastAsia="ru-RU"/>
        </w:rPr>
        <w:t>Вид урока</w:t>
      </w:r>
      <w:r w:rsidRPr="004A40ED">
        <w:rPr>
          <w:rFonts w:ascii="Arial" w:eastAsia="Times New Roman" w:hAnsi="Arial" w:cs="Arial"/>
          <w:color w:val="000000"/>
          <w:lang w:eastAsia="ru-RU"/>
        </w:rPr>
        <w:t>: рисование с натуры.</w:t>
      </w:r>
    </w:p>
    <w:p w:rsidR="004A40ED" w:rsidRPr="004A40ED" w:rsidRDefault="004A40ED" w:rsidP="004A40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4A40ED" w:rsidRPr="004A40ED" w:rsidRDefault="004A40ED" w:rsidP="004A40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A40ED">
        <w:rPr>
          <w:rFonts w:ascii="Arial" w:eastAsia="Times New Roman" w:hAnsi="Arial" w:cs="Arial"/>
          <w:b/>
          <w:bCs/>
          <w:i/>
          <w:iCs/>
          <w:color w:val="000000"/>
          <w:lang w:eastAsia="ru-RU"/>
        </w:rPr>
        <w:t>Цель урока:</w:t>
      </w:r>
      <w:r w:rsidRPr="004A40ED">
        <w:rPr>
          <w:rFonts w:ascii="Arial" w:eastAsia="Times New Roman" w:hAnsi="Arial" w:cs="Arial"/>
          <w:color w:val="000000"/>
          <w:lang w:eastAsia="ru-RU"/>
        </w:rPr>
        <w:t> научить рисовать натюрморт.</w:t>
      </w:r>
    </w:p>
    <w:p w:rsidR="004A40ED" w:rsidRPr="004A40ED" w:rsidRDefault="004A40ED" w:rsidP="004A40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4A40ED" w:rsidRPr="004A40ED" w:rsidRDefault="004A40ED" w:rsidP="004A40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A40ED">
        <w:rPr>
          <w:rFonts w:ascii="Arial" w:eastAsia="Times New Roman" w:hAnsi="Arial" w:cs="Arial"/>
          <w:i/>
          <w:iCs/>
          <w:color w:val="000000"/>
          <w:lang w:eastAsia="ru-RU"/>
        </w:rPr>
        <w:t>Задачи:</w:t>
      </w:r>
    </w:p>
    <w:p w:rsidR="004A40ED" w:rsidRPr="004A40ED" w:rsidRDefault="004A40ED" w:rsidP="004A40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A40ED">
        <w:rPr>
          <w:rFonts w:ascii="Arial" w:eastAsia="Times New Roman" w:hAnsi="Arial" w:cs="Arial"/>
          <w:i/>
          <w:iCs/>
          <w:color w:val="000000"/>
          <w:lang w:eastAsia="ru-RU"/>
        </w:rPr>
        <w:t>-</w:t>
      </w:r>
      <w:r w:rsidRPr="004A40ED">
        <w:rPr>
          <w:rFonts w:ascii="Arial" w:eastAsia="Times New Roman" w:hAnsi="Arial" w:cs="Arial"/>
          <w:color w:val="000000"/>
          <w:lang w:eastAsia="ru-RU"/>
        </w:rPr>
        <w:t>дать представление о натюрморте;</w:t>
      </w:r>
    </w:p>
    <w:p w:rsidR="004A40ED" w:rsidRPr="004A40ED" w:rsidRDefault="004A40ED" w:rsidP="004A40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A40ED">
        <w:rPr>
          <w:rFonts w:ascii="Arial" w:eastAsia="Times New Roman" w:hAnsi="Arial" w:cs="Arial"/>
          <w:color w:val="000000"/>
          <w:lang w:eastAsia="ru-RU"/>
        </w:rPr>
        <w:t>- научить построению рисунка с натуры;</w:t>
      </w:r>
    </w:p>
    <w:p w:rsidR="004A40ED" w:rsidRPr="004A40ED" w:rsidRDefault="004A40ED" w:rsidP="004A40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A40ED">
        <w:rPr>
          <w:rFonts w:ascii="Arial" w:eastAsia="Times New Roman" w:hAnsi="Arial" w:cs="Arial"/>
          <w:color w:val="000000"/>
          <w:lang w:eastAsia="ru-RU"/>
        </w:rPr>
        <w:t>- способствовать развитию чувства цвета через использование живописных приёмов;</w:t>
      </w:r>
    </w:p>
    <w:p w:rsidR="004A40ED" w:rsidRPr="004A40ED" w:rsidRDefault="004A40ED" w:rsidP="004A40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A40ED">
        <w:rPr>
          <w:rFonts w:ascii="Arial" w:eastAsia="Times New Roman" w:hAnsi="Arial" w:cs="Arial"/>
          <w:color w:val="000000"/>
          <w:lang w:eastAsia="ru-RU"/>
        </w:rPr>
        <w:t>- обучать учащихся навыкам самоконтроля.</w:t>
      </w:r>
    </w:p>
    <w:p w:rsidR="004A40ED" w:rsidRPr="004A40ED" w:rsidRDefault="004A40ED" w:rsidP="004A40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4A40ED" w:rsidRPr="004A40ED" w:rsidRDefault="004A40ED" w:rsidP="004A40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A40ED">
        <w:rPr>
          <w:rFonts w:ascii="Arial" w:eastAsia="Times New Roman" w:hAnsi="Arial" w:cs="Arial"/>
          <w:i/>
          <w:iCs/>
          <w:color w:val="000000"/>
          <w:lang w:eastAsia="ru-RU"/>
        </w:rPr>
        <w:t>Оборудование:</w:t>
      </w:r>
    </w:p>
    <w:p w:rsidR="004A40ED" w:rsidRPr="004A40ED" w:rsidRDefault="004A40ED" w:rsidP="004A40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A40ED">
        <w:rPr>
          <w:rFonts w:ascii="Arial" w:eastAsia="Times New Roman" w:hAnsi="Arial" w:cs="Arial"/>
          <w:color w:val="000000"/>
          <w:u w:val="single"/>
          <w:lang w:eastAsia="ru-RU"/>
        </w:rPr>
        <w:t>Для учителя</w:t>
      </w:r>
      <w:r w:rsidRPr="004A40ED">
        <w:rPr>
          <w:rFonts w:ascii="Arial" w:eastAsia="Times New Roman" w:hAnsi="Arial" w:cs="Arial"/>
          <w:color w:val="000000"/>
          <w:lang w:eastAsia="ru-RU"/>
        </w:rPr>
        <w:t xml:space="preserve">: муляжи фруктов и овощей, драпировка, рамки для визирования, методические таблицы «Контрастные цвета», «Ошибки при построении рисунка», репродукции картин известных художников, </w:t>
      </w:r>
      <w:proofErr w:type="gramStart"/>
      <w:r w:rsidRPr="004A40ED">
        <w:rPr>
          <w:rFonts w:ascii="Arial" w:eastAsia="Times New Roman" w:hAnsi="Arial" w:cs="Arial"/>
          <w:color w:val="000000"/>
          <w:lang w:eastAsia="ru-RU"/>
        </w:rPr>
        <w:t>бумага ,</w:t>
      </w:r>
      <w:proofErr w:type="gramEnd"/>
      <w:r w:rsidRPr="004A40ED">
        <w:rPr>
          <w:rFonts w:ascii="Arial" w:eastAsia="Times New Roman" w:hAnsi="Arial" w:cs="Arial"/>
          <w:color w:val="000000"/>
          <w:lang w:eastAsia="ru-RU"/>
        </w:rPr>
        <w:t xml:space="preserve"> акварельные краски, кисти, карандаш, </w:t>
      </w:r>
      <w:proofErr w:type="spellStart"/>
      <w:r w:rsidRPr="004A40ED">
        <w:rPr>
          <w:rFonts w:ascii="Arial" w:eastAsia="Times New Roman" w:hAnsi="Arial" w:cs="Arial"/>
          <w:color w:val="000000"/>
          <w:lang w:eastAsia="ru-RU"/>
        </w:rPr>
        <w:t>стирательная</w:t>
      </w:r>
      <w:proofErr w:type="spellEnd"/>
      <w:r w:rsidRPr="004A40ED">
        <w:rPr>
          <w:rFonts w:ascii="Arial" w:eastAsia="Times New Roman" w:hAnsi="Arial" w:cs="Arial"/>
          <w:color w:val="000000"/>
          <w:lang w:eastAsia="ru-RU"/>
        </w:rPr>
        <w:t xml:space="preserve"> резинка, банка с водой, салфетки.</w:t>
      </w:r>
    </w:p>
    <w:p w:rsidR="004A40ED" w:rsidRPr="004A40ED" w:rsidRDefault="004A40ED" w:rsidP="004A40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A40ED">
        <w:rPr>
          <w:rFonts w:ascii="Arial" w:eastAsia="Times New Roman" w:hAnsi="Arial" w:cs="Arial"/>
          <w:color w:val="000000"/>
          <w:u w:val="single"/>
          <w:lang w:eastAsia="ru-RU"/>
        </w:rPr>
        <w:t>Для учащихся:</w:t>
      </w:r>
      <w:r w:rsidRPr="004A40ED">
        <w:rPr>
          <w:rFonts w:ascii="Arial" w:eastAsia="Times New Roman" w:hAnsi="Arial" w:cs="Arial"/>
          <w:color w:val="000000"/>
          <w:lang w:eastAsia="ru-RU"/>
        </w:rPr>
        <w:t xml:space="preserve"> бумага для рисования, краски, кисти, баночки-непроливайки с водой, палитра, карандаш, </w:t>
      </w:r>
      <w:proofErr w:type="spellStart"/>
      <w:r w:rsidRPr="004A40ED">
        <w:rPr>
          <w:rFonts w:ascii="Arial" w:eastAsia="Times New Roman" w:hAnsi="Arial" w:cs="Arial"/>
          <w:color w:val="000000"/>
          <w:lang w:eastAsia="ru-RU"/>
        </w:rPr>
        <w:t>стирательная</w:t>
      </w:r>
      <w:proofErr w:type="spellEnd"/>
      <w:r w:rsidRPr="004A40ED">
        <w:rPr>
          <w:rFonts w:ascii="Arial" w:eastAsia="Times New Roman" w:hAnsi="Arial" w:cs="Arial"/>
          <w:color w:val="000000"/>
          <w:lang w:eastAsia="ru-RU"/>
        </w:rPr>
        <w:t xml:space="preserve"> резинка, салфетки, рамки для кадрирования.</w:t>
      </w:r>
    </w:p>
    <w:p w:rsidR="004A40ED" w:rsidRPr="004A40ED" w:rsidRDefault="004A40ED" w:rsidP="004A40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6F3B61" w:rsidRDefault="006F3B61" w:rsidP="004A40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6F3B61" w:rsidRDefault="006F3B61" w:rsidP="004A40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6F3B61" w:rsidRDefault="006F3B61" w:rsidP="004A40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6F3B61" w:rsidRDefault="006F3B61" w:rsidP="004A40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6F3B61" w:rsidRDefault="006F3B61" w:rsidP="004A40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4A40ED" w:rsidRPr="004A40ED" w:rsidRDefault="004A40ED" w:rsidP="004A40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4A40ED">
        <w:rPr>
          <w:rFonts w:ascii="Arial" w:eastAsia="Times New Roman" w:hAnsi="Arial" w:cs="Arial"/>
          <w:color w:val="000000"/>
          <w:lang w:eastAsia="ru-RU"/>
        </w:rPr>
        <w:lastRenderedPageBreak/>
        <w:t>Ход урока:</w:t>
      </w:r>
    </w:p>
    <w:p w:rsidR="004A40ED" w:rsidRPr="004A40ED" w:rsidRDefault="004A40ED" w:rsidP="004A40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4A40ED" w:rsidRPr="004A40ED" w:rsidRDefault="004A40ED" w:rsidP="004A40ED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4A40ED">
        <w:rPr>
          <w:rFonts w:ascii="Arial" w:eastAsia="Times New Roman" w:hAnsi="Arial" w:cs="Arial"/>
          <w:b/>
          <w:bCs/>
          <w:color w:val="000000"/>
          <w:lang w:eastAsia="ru-RU"/>
        </w:rPr>
        <w:t>Этап урока</w:t>
      </w:r>
    </w:p>
    <w:tbl>
      <w:tblPr>
        <w:tblW w:w="153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47"/>
        <w:gridCol w:w="2746"/>
        <w:gridCol w:w="4587"/>
        <w:gridCol w:w="3557"/>
        <w:gridCol w:w="2378"/>
      </w:tblGrid>
      <w:tr w:rsidR="008506E1" w:rsidRPr="004A40ED" w:rsidTr="004A40ED">
        <w:trPr>
          <w:gridAfter w:val="1"/>
          <w:wAfter w:w="3060" w:type="dxa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Содержание</w:t>
            </w:r>
          </w:p>
        </w:tc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Деятельность учителя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3B61" w:rsidRDefault="006F3B61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Деятельность детей</w:t>
            </w:r>
          </w:p>
        </w:tc>
      </w:tr>
      <w:tr w:rsidR="00093FAB" w:rsidRPr="004A40ED" w:rsidTr="004A40ED"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1. Организационный момент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A40ED" w:rsidRPr="004A40ED" w:rsidRDefault="004A40ED" w:rsidP="004A40ED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Приветствие гостей</w:t>
            </w:r>
          </w:p>
          <w:p w:rsidR="004A40ED" w:rsidRPr="004A40ED" w:rsidRDefault="004A40ED" w:rsidP="004A40ED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Настрой на урок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A40ED" w:rsidRPr="004A40ED" w:rsidRDefault="004A40ED" w:rsidP="004A40ED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Ребята, сегодня у нас гости. Поздоровайтесь. Нам очень приятно Вас видеть!</w:t>
            </w:r>
          </w:p>
          <w:p w:rsidR="004A40ED" w:rsidRPr="004A40ED" w:rsidRDefault="004A40ED" w:rsidP="004A40ED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Проверьте свою готовность, настройтесь на урок.</w:t>
            </w:r>
          </w:p>
          <w:p w:rsidR="004A40ED" w:rsidRPr="004A40ED" w:rsidRDefault="004A40ED" w:rsidP="004A40ED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Садитесь.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Я постараюсь, чтобы вам на уроке было интересно и познавательно.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Стоя приветствуют гостей, учителя.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Настраиваются на урок, садятся.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(</w:t>
            </w:r>
            <w:r w:rsidRPr="004A40ED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u w:val="single"/>
                <w:lang w:eastAsia="ru-RU"/>
              </w:rPr>
              <w:t>На партах</w:t>
            </w:r>
            <w:r w:rsidRPr="004A40ED"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  <w:t xml:space="preserve">: альбом для рисования; краски – акварель или гуашь; кисточки – большая, средняя, маленькая; карандаш; </w:t>
            </w:r>
            <w:proofErr w:type="spellStart"/>
            <w:r w:rsidRPr="004A40ED"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  <w:t>стирательная</w:t>
            </w:r>
            <w:proofErr w:type="spellEnd"/>
            <w:r w:rsidRPr="004A40ED"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  <w:t xml:space="preserve"> резинка; салфетки; палитра (бумажная); банка-непроливайка</w:t>
            </w:r>
            <w:r w:rsidR="00CA09B0"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  <w:t xml:space="preserve"> с водой</w:t>
            </w:r>
            <w:r w:rsidRPr="004A40ED"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  <w:t>).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93FAB" w:rsidRPr="004A40ED" w:rsidTr="004A40ED"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2. Самоопределение к деятельности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A40ED" w:rsidRPr="004A40ED" w:rsidRDefault="004A40ED" w:rsidP="004A40ED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Оглашение темы и цели урока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091F16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11B1179B" wp14:editId="51E36196">
                  <wp:extent cx="2190750" cy="1285875"/>
                  <wp:effectExtent l="0" t="0" r="0" b="9525"/>
                  <wp:docPr id="33" name="Рисунок 33" descr="http://doc4web.ru/uploads/files/2/1355/hello_html_d4669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doc4web.ru/uploads/files/2/1355/hello_html_d4669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A40ED" w:rsidRPr="004A40ED" w:rsidRDefault="004A40ED" w:rsidP="004A40ED">
            <w:pPr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Тема нашего сегодняшнего урока - «Натюрморт».  На уроке мы будем знакомиться с новым понятием «натюрморт», и я научу вас правильно его рисовать.</w:t>
            </w:r>
          </w:p>
          <w:p w:rsidR="004A40ED" w:rsidRPr="004A40ED" w:rsidRDefault="004A40ED" w:rsidP="004A40ED">
            <w:pPr>
              <w:numPr>
                <w:ilvl w:val="0"/>
                <w:numId w:val="6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А также я надеюсь, что вам захочется повторить наш урок дома!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Внимательно слушают.</w:t>
            </w:r>
          </w:p>
        </w:tc>
      </w:tr>
      <w:tr w:rsidR="00093FAB" w:rsidRPr="004A40ED" w:rsidTr="004A40ED"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F3B61" w:rsidRDefault="006F3B61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  <w:p w:rsidR="006F3B61" w:rsidRDefault="006F3B61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  <w:p w:rsidR="006F3B61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lastRenderedPageBreak/>
              <w:t xml:space="preserve">3. </w:t>
            </w: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Подготовка к восприятию теоретического материала</w:t>
            </w: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6F3B61" w:rsidRDefault="006F3B61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6F3B61" w:rsidRDefault="006F3B61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6F3B61" w:rsidRDefault="006F3B61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6F3B61" w:rsidRPr="004A40ED" w:rsidRDefault="006F3B61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F3B61" w:rsidRPr="006F3B61" w:rsidRDefault="006F3B61" w:rsidP="004A40ED">
            <w:pPr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6F3B61" w:rsidRPr="006F3B61" w:rsidRDefault="006F3B61" w:rsidP="004A40ED">
            <w:pPr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lastRenderedPageBreak/>
              <w:t>Загадки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1B238DE3" wp14:editId="3E070180">
                  <wp:extent cx="2038350" cy="1569909"/>
                  <wp:effectExtent l="0" t="0" r="0" b="0"/>
                  <wp:docPr id="32" name="Рисунок 32" descr="http://doc4web.ru/uploads/files/2/1355/hello_html_beae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doc4web.ru/uploads/files/2/1355/hello_html_beae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461" cy="1580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2DD162A5" wp14:editId="54C210EF">
                  <wp:extent cx="1876425" cy="1410467"/>
                  <wp:effectExtent l="0" t="0" r="0" b="0"/>
                  <wp:docPr id="31" name="Рисунок 31" descr="http://doc4web.ru/uploads/files/2/1355/hello_html_5428ed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doc4web.ru/uploads/files/2/1355/hello_html_5428edc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6" cy="1416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F3B61" w:rsidRPr="006F3B61" w:rsidRDefault="006F3B61" w:rsidP="004A40ED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Для того, чтобы нам разобраться в теме урока, я хочу, чтобы вы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отгадали</w:t>
            </w:r>
            <w:proofErr w:type="gramEnd"/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 xml:space="preserve"> мои загадки</w:t>
            </w:r>
            <w:r w:rsidRPr="006F3B61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u w:val="single"/>
                <w:lang w:eastAsia="ru-RU"/>
              </w:rPr>
              <w:t>В саду на дереве растёт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u w:val="single"/>
                <w:lang w:eastAsia="ru-RU"/>
              </w:rPr>
              <w:t>Красивый, вкусный, сочный плод.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u w:val="single"/>
                <w:lang w:eastAsia="ru-RU"/>
              </w:rPr>
              <w:t>Я подскажу: на букву Я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u w:val="single"/>
                <w:lang w:eastAsia="ru-RU"/>
              </w:rPr>
              <w:t>Он начинается, друзья.</w:t>
            </w:r>
            <w:r w:rsidRPr="006F3B61">
              <w:rPr>
                <w:rFonts w:ascii="Arial" w:eastAsia="Times New Roman" w:hAnsi="Arial" w:cs="Arial"/>
                <w:color w:val="000000"/>
                <w:u w:val="single"/>
                <w:lang w:eastAsia="ru-RU"/>
              </w:rPr>
              <w:t> </w:t>
            </w:r>
            <w:r w:rsidRPr="004A40ED">
              <w:rPr>
                <w:rFonts w:ascii="Arial" w:eastAsia="Times New Roman" w:hAnsi="Arial" w:cs="Arial"/>
                <w:i/>
                <w:iCs/>
                <w:color w:val="000000"/>
                <w:u w:val="single"/>
                <w:lang w:eastAsia="ru-RU"/>
              </w:rPr>
              <w:t>(Яблоко)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  <w:t>-</w:t>
            </w:r>
            <w:r w:rsidRPr="006F3B61"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  <w:t> </w:t>
            </w: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Яблоко какой формы? Цвета? Какие вы знаете фрукты такой же формы?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u w:val="single"/>
                <w:lang w:eastAsia="ru-RU"/>
              </w:rPr>
              <w:t>Так вкусна, желта, пригожа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u w:val="single"/>
                <w:lang w:eastAsia="ru-RU"/>
              </w:rPr>
              <w:t>И на лампочку похожа.</w:t>
            </w:r>
            <w:r w:rsidRPr="006F3B61">
              <w:rPr>
                <w:rFonts w:ascii="Arial" w:eastAsia="Times New Roman" w:hAnsi="Arial" w:cs="Arial"/>
                <w:color w:val="000000"/>
                <w:u w:val="single"/>
                <w:lang w:eastAsia="ru-RU"/>
              </w:rPr>
              <w:t> </w:t>
            </w:r>
            <w:r w:rsidRPr="004A40ED">
              <w:rPr>
                <w:rFonts w:ascii="Arial" w:eastAsia="Times New Roman" w:hAnsi="Arial" w:cs="Arial"/>
                <w:i/>
                <w:iCs/>
                <w:color w:val="000000"/>
                <w:u w:val="single"/>
                <w:lang w:eastAsia="ru-RU"/>
              </w:rPr>
              <w:t>(Груша)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 xml:space="preserve">- Груша какую имеет форму? </w:t>
            </w:r>
            <w:proofErr w:type="gramStart"/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Цвет?...</w:t>
            </w:r>
            <w:proofErr w:type="gramEnd"/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- Яблоко и груша – это что? Как сказать одним словом?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Слушают загадки, поднимают руку, называют отгадки.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Ответы учащихся.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Ответы учащихся.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-Фрукты.</w:t>
            </w:r>
          </w:p>
        </w:tc>
      </w:tr>
      <w:tr w:rsidR="00093FAB" w:rsidRPr="004A40ED" w:rsidTr="004A40ED"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lastRenderedPageBreak/>
              <w:t>4. Работа по тему урока.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A40ED" w:rsidRPr="004A40ED" w:rsidRDefault="004A40ED" w:rsidP="004A40ED">
            <w:pPr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Определение натюрморта (понятие)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091F16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3410751F" wp14:editId="7669E6FF">
                  <wp:extent cx="2609850" cy="2095500"/>
                  <wp:effectExtent l="0" t="0" r="0" b="0"/>
                  <wp:docPr id="30" name="Рисунок 30" descr="http://doc4web.ru/uploads/files/2/1355/hello_html_m74f09f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doc4web.ru/uploads/files/2/1355/hello_html_m74f09f9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46" cy="209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0ED" w:rsidRPr="004A40ED" w:rsidRDefault="004A40ED" w:rsidP="004A40ED">
            <w:pPr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Поль </w:t>
            </w:r>
            <w:proofErr w:type="spellStart"/>
            <w:r w:rsidRPr="004A40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Сезан</w:t>
            </w:r>
            <w:proofErr w:type="spellEnd"/>
            <w:r w:rsidRPr="004A40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«Натюрморт с кустом герани и фруктами»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57CFC271" wp14:editId="586341FD">
                  <wp:extent cx="1809750" cy="1181100"/>
                  <wp:effectExtent l="0" t="0" r="0" b="0"/>
                  <wp:docPr id="29" name="Рисунок 29" descr="http://doc4web.ru/uploads/files/2/1355/hello_html_m774195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doc4web.ru/uploads/files/2/1355/hello_html_m774195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Пьер Ренуар «Натюрморт с южными плодами»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0" w:name="_GoBack"/>
            <w:r w:rsidRPr="004A40ED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72E7780D" wp14:editId="34F56F34">
                  <wp:extent cx="1743075" cy="1715553"/>
                  <wp:effectExtent l="0" t="0" r="0" b="0"/>
                  <wp:docPr id="28" name="Рисунок 28" descr="http://doc4web.ru/uploads/files/2/1355/hello_html_m20e64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doc4web.ru/uploads/files/2/1355/hello_html_m20e64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850" cy="172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Франсиско де Сурбаран. «Натюрморт с лимонами, апельсинами и розой».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46B7E7B2" wp14:editId="18406E49">
                  <wp:extent cx="1590675" cy="1133475"/>
                  <wp:effectExtent l="0" t="0" r="9525" b="9525"/>
                  <wp:docPr id="27" name="Рисунок 27" descr="http://doc4web.ru/uploads/files/2/1355/hello_html_m42434f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doc4web.ru/uploads/files/2/1355/hello_html_m42434f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6F3B61" w:rsidRDefault="006F3B61" w:rsidP="004A40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6F3B61" w:rsidRDefault="006F3B61" w:rsidP="004A40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6F3B61" w:rsidRDefault="006F3B61" w:rsidP="004A40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Винсент Ван Гог «Натюрморт».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7AD39918" wp14:editId="22A51EDD">
                  <wp:extent cx="2143125" cy="1266825"/>
                  <wp:effectExtent l="0" t="0" r="9525" b="9525"/>
                  <wp:docPr id="26" name="Рисунок 26" descr="http://doc4web.ru/uploads/files/2/1355/hello_html_m51c527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doc4web.ru/uploads/files/2/1355/hello_html_m51c527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Валентин Серов «Девочка с персиками»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4628B477" wp14:editId="22A00090">
                  <wp:extent cx="1666875" cy="1495425"/>
                  <wp:effectExtent l="0" t="0" r="9525" b="9525"/>
                  <wp:docPr id="25" name="Рисунок 25" descr="http://doc4web.ru/uploads/files/2/1355/hello_html_4c6336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doc4web.ru/uploads/files/2/1355/hello_html_4c6336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Кузьма Петров-Водкин «Яблоки»</w:t>
            </w:r>
          </w:p>
          <w:p w:rsidR="004A40ED" w:rsidRPr="004A40ED" w:rsidRDefault="006F3B61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1FFC86A" wp14:editId="5CB86578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176530</wp:posOffset>
                  </wp:positionV>
                  <wp:extent cx="2240280" cy="1600200"/>
                  <wp:effectExtent l="0" t="0" r="7620" b="0"/>
                  <wp:wrapThrough wrapText="bothSides">
                    <wp:wrapPolygon edited="0">
                      <wp:start x="0" y="0"/>
                      <wp:lineTo x="0" y="21343"/>
                      <wp:lineTo x="21490" y="21343"/>
                      <wp:lineTo x="21490" y="0"/>
                      <wp:lineTo x="0" y="0"/>
                    </wp:wrapPolygon>
                  </wp:wrapThrough>
                  <wp:docPr id="24" name="Рисунок 24" descr="http://doc4web.ru/uploads/files/2/1355/hello_html_m360b2e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doc4web.ru/uploads/files/2/1355/hello_html_m360b2e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A40ED" w:rsidRPr="004A40ED" w:rsidRDefault="004A40ED" w:rsidP="004A40ED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262626"/>
                <w:lang w:eastAsia="ru-RU"/>
              </w:rPr>
              <w:lastRenderedPageBreak/>
              <w:t>Молодцы, все правильно.</w:t>
            </w:r>
          </w:p>
          <w:p w:rsidR="004A40ED" w:rsidRPr="004A40ED" w:rsidRDefault="004A40ED" w:rsidP="004A40ED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262626"/>
                <w:lang w:eastAsia="ru-RU"/>
              </w:rPr>
              <w:t>Теперь по</w:t>
            </w:r>
            <w:r w:rsidR="00091F16" w:rsidRPr="006F3B61">
              <w:rPr>
                <w:rFonts w:ascii="Arial" w:eastAsia="Times New Roman" w:hAnsi="Arial" w:cs="Arial"/>
                <w:color w:val="262626"/>
                <w:lang w:eastAsia="ru-RU"/>
              </w:rPr>
              <w:t>слушайте, что же такое натюрморт</w:t>
            </w:r>
            <w:r w:rsidRPr="004A40ED">
              <w:rPr>
                <w:rFonts w:ascii="Arial" w:eastAsia="Times New Roman" w:hAnsi="Arial" w:cs="Arial"/>
                <w:color w:val="262626"/>
                <w:lang w:eastAsia="ru-RU"/>
              </w:rPr>
              <w:t>: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br/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262626"/>
                <w:u w:val="single"/>
                <w:lang w:eastAsia="ru-RU"/>
              </w:rPr>
              <w:t>Изображение фруктов, овощей, цветов, посуды и других предметов быта.</w:t>
            </w:r>
            <w:r w:rsidRPr="006F3B61">
              <w:rPr>
                <w:rFonts w:ascii="Arial" w:eastAsia="Times New Roman" w:hAnsi="Arial" w:cs="Arial"/>
                <w:color w:val="262626"/>
                <w:u w:val="single"/>
                <w:lang w:eastAsia="ru-RU"/>
              </w:rPr>
              <w:t> </w:t>
            </w:r>
            <w:proofErr w:type="spellStart"/>
            <w:r w:rsidRPr="004A40ED">
              <w:rPr>
                <w:rFonts w:ascii="Arial" w:eastAsia="Times New Roman" w:hAnsi="Arial" w:cs="Arial"/>
                <w:color w:val="262626"/>
                <w:lang w:eastAsia="ru-RU"/>
              </w:rPr>
              <w:t>Т.о</w:t>
            </w:r>
            <w:proofErr w:type="spellEnd"/>
            <w:r w:rsidRPr="004A40ED">
              <w:rPr>
                <w:rFonts w:ascii="Arial" w:eastAsia="Times New Roman" w:hAnsi="Arial" w:cs="Arial"/>
                <w:color w:val="262626"/>
                <w:lang w:eastAsia="ru-RU"/>
              </w:rPr>
              <w:t>., натюрморт – это такой жанр в живописи.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br/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br/>
            </w:r>
          </w:p>
          <w:p w:rsidR="004A40ED" w:rsidRPr="004A40ED" w:rsidRDefault="004A40ED" w:rsidP="004A40ED">
            <w:pPr>
              <w:numPr>
                <w:ilvl w:val="0"/>
                <w:numId w:val="12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 xml:space="preserve">Известные живописцы часто обращались к этому жанру, они </w:t>
            </w: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любят этот жанр за то, что в нём можно использовать яркие краски, получать необычайные сочетания цвета:</w:t>
            </w:r>
          </w:p>
          <w:p w:rsidR="004A40ED" w:rsidRPr="004A40ED" w:rsidRDefault="004A40ED" w:rsidP="004A40ED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Французские художники</w:t>
            </w:r>
            <w:r w:rsidRPr="004A40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: Жан Батист Шарден, Поль </w:t>
            </w:r>
            <w:proofErr w:type="gramStart"/>
            <w:r w:rsidRPr="004A40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Сезанн ,</w:t>
            </w:r>
            <w:proofErr w:type="gramEnd"/>
            <w:r w:rsidRPr="004A40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Анри </w:t>
            </w:r>
            <w:proofErr w:type="spellStart"/>
            <w:r w:rsidRPr="004A40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Матис</w:t>
            </w:r>
            <w:proofErr w:type="spellEnd"/>
            <w:r w:rsidRPr="004A40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; Пьер Ренуар.</w:t>
            </w:r>
          </w:p>
          <w:p w:rsidR="004A40ED" w:rsidRPr="004A40ED" w:rsidRDefault="004A40ED" w:rsidP="004A40ED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Испанский художник</w:t>
            </w:r>
            <w:r w:rsidRPr="006F3B6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4A40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Франсиско де Сурбаран;</w:t>
            </w:r>
          </w:p>
          <w:p w:rsidR="004A40ED" w:rsidRPr="004A40ED" w:rsidRDefault="004A40ED" w:rsidP="004A40ED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Русские художники</w:t>
            </w:r>
            <w:r w:rsidRPr="006F3B6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4A40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Валентин Серов</w:t>
            </w:r>
            <w:r w:rsidRPr="006F3B6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4A40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(мы с вами писали сочинение по его картине);</w:t>
            </w:r>
            <w:r w:rsidRPr="006F3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4A40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Кузьма Сергеевич Петров-Водкин</w:t>
            </w:r>
            <w:r w:rsidRPr="004A40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4A40ED" w:rsidRPr="004A40ED" w:rsidRDefault="004A40ED" w:rsidP="004A40ED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  <w:lang w:eastAsia="ru-RU"/>
              </w:rPr>
              <w:t>Нидерландский художник</w:t>
            </w:r>
            <w:r w:rsidRPr="006F3B6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4A40E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Винсент Ван Гог</w:t>
            </w:r>
            <w:r w:rsidRPr="006F3B6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r w:rsidRPr="004A40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(показ репродукций).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 xml:space="preserve">- Так же натюрморты нам интересны с той точки зрения, что в них отражена история –художники </w:t>
            </w:r>
            <w:proofErr w:type="spellStart"/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запечатлили</w:t>
            </w:r>
            <w:proofErr w:type="spellEnd"/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 xml:space="preserve"> на своих картинах предметы быта того времени (посуда, еда, оформление комнат и другое).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Внимательно слушают.</w:t>
            </w:r>
          </w:p>
        </w:tc>
      </w:tr>
      <w:tr w:rsidR="00093FAB" w:rsidRPr="004A40ED" w:rsidTr="004A40ED"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F3B61" w:rsidRDefault="006F3B61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  <w:p w:rsidR="006F3B61" w:rsidRDefault="006F3B61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5. Практическая часть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6F3B61" w:rsidRPr="004A40ED" w:rsidRDefault="006F3B61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091F16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6FDCF59A" wp14:editId="0AC70EC8">
                  <wp:extent cx="1362075" cy="962025"/>
                  <wp:effectExtent l="0" t="0" r="9525" b="9525"/>
                  <wp:docPr id="22" name="Рисунок 22" descr="http://doc4web.ru/uploads/files/2/1355/hello_html_5bce74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doc4web.ru/uploads/files/2/1355/hello_html_5bce74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F3B61" w:rsidRPr="006F3B61" w:rsidRDefault="006F3B61" w:rsidP="004A40ED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6F3B61" w:rsidRPr="006F3B61" w:rsidRDefault="006F3B61" w:rsidP="004A40ED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6F3B61" w:rsidRPr="006F3B61" w:rsidRDefault="006F3B61" w:rsidP="004A40ED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Постановка натюрморта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155FEF09" wp14:editId="1C61EB10">
                  <wp:extent cx="2343150" cy="1800225"/>
                  <wp:effectExtent l="0" t="0" r="0" b="9525"/>
                  <wp:docPr id="23" name="Рисунок 23" descr="http://doc4web.ru/uploads/files/2/1355/hello_html_m3ae056e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doc4web.ru/uploads/files/2/1355/hello_html_m3ae056e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6F3B61" w:rsidRPr="006F3B61" w:rsidRDefault="006F3B61" w:rsidP="004A40ED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6F3B61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lastRenderedPageBreak/>
              <w:t>Композиция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04DF956A" wp14:editId="1073B9FC">
                  <wp:extent cx="1028700" cy="809625"/>
                  <wp:effectExtent l="0" t="0" r="0" b="9525"/>
                  <wp:docPr id="21" name="Рисунок 21" descr="http://doc4web.ru/uploads/files/2/1355/hello_html_2fd095a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doc4web.ru/uploads/files/2/1355/hello_html_2fd095a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42B2AE0C" wp14:editId="5BCBD05C">
                  <wp:extent cx="1771650" cy="1238250"/>
                  <wp:effectExtent l="0" t="0" r="0" b="0"/>
                  <wp:docPr id="20" name="Рисунок 20" descr="http://doc4web.ru/uploads/files/2/1355/hello_html_m3fc616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doc4web.ru/uploads/files/2/1355/hello_html_m3fc616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091F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6F3B61" w:rsidRPr="006F3B61" w:rsidRDefault="006F3B61" w:rsidP="004A40ED">
            <w:pPr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lastRenderedPageBreak/>
              <w:t>Контрастные цветовые пары.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3E1FE08F" wp14:editId="67F6AD08">
                  <wp:extent cx="2524125" cy="1318895"/>
                  <wp:effectExtent l="0" t="0" r="0" b="0"/>
                  <wp:docPr id="18" name="Рисунок 18" descr="http://doc4web.ru/uploads/files/2/1355/hello_html_356d6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doc4web.ru/uploads/files/2/1355/hello_html_356d6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801" cy="136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7D58F900" wp14:editId="595560D2">
                  <wp:extent cx="828675" cy="590550"/>
                  <wp:effectExtent l="0" t="0" r="9525" b="0"/>
                  <wp:docPr id="17" name="Рисунок 17" descr="http://doc4web.ru/uploads/files/2/1355/hello_html_4b654b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doc4web.ru/uploads/files/2/1355/hello_html_4b654b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numPr>
                <w:ilvl w:val="0"/>
                <w:numId w:val="18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Построение рисунка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3B7040D1" wp14:editId="5C735450">
                  <wp:extent cx="895350" cy="628650"/>
                  <wp:effectExtent l="0" t="0" r="0" b="0"/>
                  <wp:docPr id="16" name="Рисунок 16" descr="http://doc4web.ru/uploads/files/2/1355/hello_html_me973e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doc4web.ru/uploads/files/2/1355/hello_html_me973ea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4F76585A" wp14:editId="0A2865FE">
                  <wp:extent cx="895350" cy="666750"/>
                  <wp:effectExtent l="0" t="0" r="0" b="0"/>
                  <wp:docPr id="15" name="Рисунок 15" descr="http://doc4web.ru/uploads/files/2/1355/hello_html_308745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doc4web.ru/uploads/files/2/1355/hello_html_3087456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4ADD66F6" wp14:editId="2AC3D338">
                  <wp:extent cx="923925" cy="676275"/>
                  <wp:effectExtent l="0" t="0" r="9525" b="9525"/>
                  <wp:docPr id="14" name="Рисунок 14" descr="http://doc4web.ru/uploads/files/2/1355/hello_html_19e79f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doc4web.ru/uploads/files/2/1355/hello_html_19e79f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358ADBBE" wp14:editId="2B1CDE0B">
                  <wp:extent cx="895350" cy="628650"/>
                  <wp:effectExtent l="0" t="0" r="0" b="0"/>
                  <wp:docPr id="13" name="Рисунок 13" descr="http://doc4web.ru/uploads/files/2/1355/hello_html_5d4dd0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doc4web.ru/uploads/files/2/1355/hello_html_5d4dd0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0D7F138E" wp14:editId="5F1DF3F8">
                  <wp:extent cx="1057275" cy="781050"/>
                  <wp:effectExtent l="0" t="0" r="9525" b="0"/>
                  <wp:docPr id="12" name="Рисунок 12" descr="http://doc4web.ru/uploads/files/2/1355/hello_html_6ed98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doc4web.ru/uploads/files/2/1355/hello_html_6ed988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1B255294" wp14:editId="01DDB74F">
                  <wp:extent cx="847725" cy="609600"/>
                  <wp:effectExtent l="0" t="0" r="9525" b="0"/>
                  <wp:docPr id="11" name="Рисунок 11" descr="http://doc4web.ru/uploads/files/2/1355/hello_html_m3d5eb3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doc4web.ru/uploads/files/2/1355/hello_html_m3d5eb3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31CE0660" wp14:editId="47D75EF4">
                  <wp:extent cx="971550" cy="685800"/>
                  <wp:effectExtent l="0" t="0" r="0" b="0"/>
                  <wp:docPr id="10" name="Рисунок 10" descr="http://doc4web.ru/uploads/files/2/1355/hello_html_68e498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doc4web.ru/uploads/files/2/1355/hello_html_68e498c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2C628B76" wp14:editId="5B8CF905">
                  <wp:extent cx="1076325" cy="733425"/>
                  <wp:effectExtent l="0" t="0" r="9525" b="9525"/>
                  <wp:docPr id="9" name="Рисунок 9" descr="http://doc4web.ru/uploads/files/2/1355/hello_html_me102b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doc4web.ru/uploads/files/2/1355/hello_html_me102b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-Ребята, сейчас мы будем обсуждать, как правильно и красиво составить натюрморт 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 xml:space="preserve">- Посмотрите – фоном </w:t>
            </w:r>
            <w:proofErr w:type="spellStart"/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является</w:t>
            </w:r>
            <w:r w:rsidRPr="004A40E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драпировка</w:t>
            </w:r>
            <w:proofErr w:type="spellEnd"/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. Драпировка составлена из тканей двух оттенков: тёмного и светлого. На фоне светло-голубого цвета тёмно-красное яблоко выглядит чётко и выразительно, жёлтая груша подчеркнута тёмно-синим цветом драпировки.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 xml:space="preserve">- Итак, на стул мы весим ткань темного цвета, как на нашем слайде, а рядышком – ткань светлого цвета. </w:t>
            </w:r>
            <w:proofErr w:type="gramStart"/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( Учитель</w:t>
            </w:r>
            <w:proofErr w:type="gramEnd"/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 xml:space="preserve"> на стул весит ткань сначала темного, а рядом – светлого оттенка).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- Теперь мы должны разместить фрукты (Учитель кладёт светлый фрукт на темный фон и наоборот).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- Теперь давайте вы самостоятельно составите ещё один натюрморт. Паша и Женя, выходите к доске.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(Это нужно для того, чтобы ракурс (вид) у всех при рисовании был примерно одинаков).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-Хорошо, наши натюрморты составлены. Теперь я расскажу вам, как его изобразить на листе бумаги.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Прежде чем начать построение, учитель прикрепляет на доску 3 таблицы с рисунками:</w:t>
            </w:r>
          </w:p>
          <w:p w:rsidR="004A40ED" w:rsidRPr="004A40ED" w:rsidRDefault="004A40ED" w:rsidP="004A40ED">
            <w:pPr>
              <w:numPr>
                <w:ilvl w:val="0"/>
                <w:numId w:val="19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Как вы думаете, на какой таблице рисунок построен правильно? Почему вы так думаете?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Учитель объясняет, что в первом рисунке много свободного пространства, так называемой «мертвой зоны» картины. На третьем рисунке фруктам тесно, они почти упираются в края рамы картины. Второй рисунок построен грамотно, изображение пропорционально плоск</w:t>
            </w:r>
            <w:r w:rsidR="00091F16">
              <w:rPr>
                <w:rFonts w:ascii="Arial" w:eastAsia="Times New Roman" w:hAnsi="Arial" w:cs="Arial"/>
                <w:color w:val="000000"/>
                <w:lang w:eastAsia="ru-RU"/>
              </w:rPr>
              <w:t xml:space="preserve">ости картины, фрукты </w:t>
            </w:r>
            <w:proofErr w:type="spellStart"/>
            <w:r w:rsidR="00091F16">
              <w:rPr>
                <w:rFonts w:ascii="Arial" w:eastAsia="Times New Roman" w:hAnsi="Arial" w:cs="Arial"/>
                <w:color w:val="000000"/>
                <w:lang w:eastAsia="ru-RU"/>
              </w:rPr>
              <w:t>соразмерн</w:t>
            </w:r>
            <w:proofErr w:type="spellEnd"/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 xml:space="preserve">-Как должен быть расположен </w:t>
            </w:r>
            <w:proofErr w:type="gramStart"/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альбом ,</w:t>
            </w:r>
            <w:proofErr w:type="gramEnd"/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 xml:space="preserve"> вертикально или горизонтально?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 xml:space="preserve">-Посмотрите, как удобно использовать контрастные цвета (это такие цвета, которые на цветовом спектре располагаются напротив друг друга, контраст – значит противоположность.) Эти цвета, когда они располагаются рядом друг с другом на картине, выглядят </w:t>
            </w:r>
            <w:proofErr w:type="gramStart"/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ярче.</w:t>
            </w:r>
            <w:r w:rsidRPr="004A40ED"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  <w:t>(</w:t>
            </w:r>
            <w:proofErr w:type="gramEnd"/>
            <w:r w:rsidRPr="004A40ED"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  <w:t>Работа со схемой «Контрастные цвета» </w:t>
            </w: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 xml:space="preserve">и </w:t>
            </w: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показ не репродукциях одновременно</w:t>
            </w:r>
            <w:r w:rsidRPr="004A40ED">
              <w:rPr>
                <w:rFonts w:ascii="Arial" w:eastAsia="Times New Roman" w:hAnsi="Arial" w:cs="Arial"/>
                <w:i/>
                <w:iCs/>
                <w:color w:val="000000"/>
                <w:lang w:eastAsia="ru-RU"/>
              </w:rPr>
              <w:t>)</w:t>
            </w: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- В каком ряду ярче цвет? В верхнем или нижнем?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- Итак приступим. Делаем всё вместе со мной – не спешим, и не отстаём.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- Возьмите в руки простые карандаши, и общим пятном (с помощью рамочек) обозначим, где</w:t>
            </w:r>
            <w:r w:rsidR="00093FAB">
              <w:rPr>
                <w:rFonts w:ascii="Arial" w:eastAsia="Times New Roman" w:hAnsi="Arial" w:cs="Arial"/>
                <w:color w:val="000000"/>
                <w:lang w:eastAsia="ru-RU"/>
              </w:rPr>
              <w:t xml:space="preserve">  </w:t>
            </w: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 xml:space="preserve"> будут располагаться наши фрукты.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- Затем необходимо провести сверху вниз центральную линию.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-Затем намечается нижний край яблока.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-Яблоко расположено ближе к зрителю, значит… Как вы думаете, на листе оно будет расположено выше или ниже груши?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- Намечаем нижний край груши.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-Какое яблоко по форме?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- Правильно. А круг хорош</w:t>
            </w:r>
            <w:r w:rsidR="00093FAB">
              <w:rPr>
                <w:rFonts w:ascii="Arial" w:eastAsia="Times New Roman" w:hAnsi="Arial" w:cs="Arial"/>
                <w:color w:val="000000"/>
                <w:lang w:eastAsia="ru-RU"/>
              </w:rPr>
              <w:t xml:space="preserve">о вписывается в </w:t>
            </w:r>
            <w:proofErr w:type="spellStart"/>
            <w:r w:rsidR="00093FAB">
              <w:rPr>
                <w:rFonts w:ascii="Arial" w:eastAsia="Times New Roman" w:hAnsi="Arial" w:cs="Arial"/>
                <w:color w:val="000000"/>
                <w:lang w:eastAsia="ru-RU"/>
              </w:rPr>
              <w:t>квардрат</w:t>
            </w:r>
            <w:proofErr w:type="spellEnd"/>
            <w:r w:rsidR="00093FAB">
              <w:rPr>
                <w:rFonts w:ascii="Arial" w:eastAsia="Times New Roman" w:hAnsi="Arial" w:cs="Arial"/>
                <w:color w:val="000000"/>
                <w:lang w:eastAsia="ru-RU"/>
              </w:rPr>
              <w:t xml:space="preserve">. </w:t>
            </w: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 xml:space="preserve"> Мы аккуратно рисуем </w:t>
            </w:r>
            <w:proofErr w:type="spellStart"/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квардрат</w:t>
            </w:r>
            <w:proofErr w:type="spellEnd"/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, и внутрь него вписываем круг.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-Форма груши продолговатая. В какую фигуру она вписывается?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-Правильно. Мы также аккуратно его строим, и в нем рисуем грушу.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 xml:space="preserve">- Вспомогательные линии стираем. (Всё это время учитель </w:t>
            </w: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ходит по классу, исправляет ошибки учащихся.)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Учащиеся под руководством учителя составляют ещё один натюрморт.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Берут рамочки по инструкции учителя, начинают смотреть с их помощью на натюрморт.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-Горизонтально.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- В нижнем.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Выполняют действия по инструкции учителя.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Ниже.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numPr>
                <w:ilvl w:val="0"/>
                <w:numId w:val="21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Круглое.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 xml:space="preserve">- В </w:t>
            </w:r>
            <w:proofErr w:type="spellStart"/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прямогоугольник</w:t>
            </w:r>
            <w:proofErr w:type="spellEnd"/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.</w:t>
            </w:r>
          </w:p>
        </w:tc>
      </w:tr>
      <w:tr w:rsidR="00093FAB" w:rsidRPr="004A40ED" w:rsidTr="004A40ED"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lastRenderedPageBreak/>
              <w:t xml:space="preserve">6. </w:t>
            </w:r>
            <w:proofErr w:type="spellStart"/>
            <w:r w:rsidRPr="004A40E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Физминутка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A40ED" w:rsidRPr="004A40ED" w:rsidRDefault="00093FAB" w:rsidP="004A40ED">
            <w:pPr>
              <w:numPr>
                <w:ilvl w:val="0"/>
                <w:numId w:val="22"/>
              </w:numPr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Выполнение </w:t>
            </w:r>
            <w:r w:rsidR="004A40ED" w:rsidRPr="004A40E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гимнастики</w:t>
            </w:r>
            <w:proofErr w:type="gramEnd"/>
            <w:r w:rsidR="004A40ED" w:rsidRPr="004A40E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и минутка релаксации.</w:t>
            </w:r>
          </w:p>
        </w:tc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-Ребята, давайте немножко отдохнем </w:t>
            </w:r>
            <w:proofErr w:type="gramStart"/>
            <w:r w:rsidRPr="004A40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–</w:t>
            </w:r>
            <w:r w:rsidR="00093FA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A40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Зажмурьте</w:t>
            </w:r>
            <w:proofErr w:type="gramEnd"/>
            <w:r w:rsidRPr="004A40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глазки, поморгайте. Встряхните ручками, снимите напряжение, молодцы.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-Продолжаем работать.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093FAB" w:rsidRPr="004A40ED" w:rsidTr="004A40ED"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7. Продолжение работы по теме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A40ED" w:rsidRPr="004A40ED" w:rsidRDefault="004A40ED" w:rsidP="004A40ED">
            <w:pPr>
              <w:numPr>
                <w:ilvl w:val="0"/>
                <w:numId w:val="23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Живопись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990725" cy="1409700"/>
                  <wp:effectExtent l="0" t="0" r="9525" b="0"/>
                  <wp:docPr id="8" name="Рисунок 8" descr="http://doc4web.ru/uploads/files/2/1355/hello_html_399bb1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doc4web.ru/uploads/files/2/1355/hello_html_399bb1c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numPr>
                <w:ilvl w:val="0"/>
                <w:numId w:val="24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Приступаем к живописи, т.е. к раскрашиванию нашего натюрморта.</w:t>
            </w:r>
          </w:p>
          <w:p w:rsidR="004A40ED" w:rsidRPr="004A40ED" w:rsidRDefault="004A40ED" w:rsidP="004A40ED">
            <w:pPr>
              <w:numPr>
                <w:ilvl w:val="0"/>
                <w:numId w:val="24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Берём в руки кисточку среднего размера и на палитре получаем нужный цвет (показывает). Всё время смотрим на наш натюрморт, цвет должен быть максимально близким как на нём.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Учитель обращает внимание на основные свойства материалов:</w:t>
            </w:r>
          </w:p>
          <w:p w:rsidR="004A40ED" w:rsidRPr="004A40ED" w:rsidRDefault="004A40ED" w:rsidP="004A40ED">
            <w:pPr>
              <w:numPr>
                <w:ilvl w:val="0"/>
                <w:numId w:val="25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Кисточку всегда класть на палитру;</w:t>
            </w:r>
          </w:p>
          <w:p w:rsidR="004A40ED" w:rsidRPr="004A40ED" w:rsidRDefault="004A40ED" w:rsidP="004A40ED">
            <w:pPr>
              <w:numPr>
                <w:ilvl w:val="0"/>
                <w:numId w:val="25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Акварель – чтобы получить более светлый оттенок, нужно добавить воды;</w:t>
            </w:r>
          </w:p>
          <w:p w:rsidR="004A40ED" w:rsidRPr="004A40ED" w:rsidRDefault="004A40ED" w:rsidP="004A40ED">
            <w:pPr>
              <w:numPr>
                <w:ilvl w:val="0"/>
                <w:numId w:val="25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Гуашь – чтобы получить более светлый оттенок, добавляем белый цвет (на палитре).</w:t>
            </w:r>
          </w:p>
          <w:p w:rsidR="004A40ED" w:rsidRPr="004A40ED" w:rsidRDefault="004A40ED" w:rsidP="004A40ED">
            <w:pPr>
              <w:numPr>
                <w:ilvl w:val="0"/>
                <w:numId w:val="25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Стараемся писать красками «</w:t>
            </w:r>
            <w:proofErr w:type="spellStart"/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по-сырому</w:t>
            </w:r>
            <w:proofErr w:type="spellEnd"/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», чтобы получить более мягкие переходы.</w:t>
            </w:r>
          </w:p>
          <w:p w:rsidR="004A40ED" w:rsidRPr="004A40ED" w:rsidRDefault="004A40ED" w:rsidP="004A40ED">
            <w:pPr>
              <w:numPr>
                <w:ilvl w:val="0"/>
                <w:numId w:val="25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В традиционной живописи никогда не используется чёрный цвет, поскольку чисто чёрного цвета нет в природе – похожий цвет получаем, смешивая, например синий и зелёный.</w:t>
            </w:r>
          </w:p>
          <w:p w:rsidR="004A40ED" w:rsidRPr="004A40ED" w:rsidRDefault="004A40ED" w:rsidP="004A40ED">
            <w:pPr>
              <w:numPr>
                <w:ilvl w:val="0"/>
                <w:numId w:val="25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 xml:space="preserve">Живопись – </w:t>
            </w:r>
            <w:proofErr w:type="spellStart"/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по-сырому</w:t>
            </w:r>
            <w:proofErr w:type="spellEnd"/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 xml:space="preserve">, </w:t>
            </w:r>
            <w:proofErr w:type="spellStart"/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по-сухому</w:t>
            </w:r>
            <w:proofErr w:type="spellEnd"/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 xml:space="preserve"> («многослойная»), </w:t>
            </w:r>
            <w:proofErr w:type="spellStart"/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примакивание</w:t>
            </w:r>
            <w:proofErr w:type="spellEnd"/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.</w:t>
            </w:r>
          </w:p>
          <w:p w:rsidR="004A40ED" w:rsidRPr="004A40ED" w:rsidRDefault="004A40ED" w:rsidP="004A40ED">
            <w:pPr>
              <w:numPr>
                <w:ilvl w:val="0"/>
                <w:numId w:val="26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Беру красный цвет, смешиваю его с оранжевым на палитре… Сравниваю с натюрмортом. Если похоже, переношу его на рисунок.</w:t>
            </w:r>
          </w:p>
          <w:p w:rsidR="004A40ED" w:rsidRPr="004A40ED" w:rsidRDefault="004A40ED" w:rsidP="004A40ED">
            <w:pPr>
              <w:numPr>
                <w:ilvl w:val="0"/>
                <w:numId w:val="26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Обязательно нужно вначале обозначить блики – отражения света на фруктах. Эти места будут самыми светлыми, практически белыми. (Приём – осветление водой, салфеткой).</w:t>
            </w:r>
          </w:p>
          <w:p w:rsidR="004A40ED" w:rsidRPr="004A40ED" w:rsidRDefault="004A40ED" w:rsidP="004A40ED">
            <w:pPr>
              <w:numPr>
                <w:ilvl w:val="0"/>
                <w:numId w:val="26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Чем дальше от блика, тем цвет ярче.</w:t>
            </w:r>
          </w:p>
          <w:p w:rsidR="004A40ED" w:rsidRPr="004A40ED" w:rsidRDefault="004A40ED" w:rsidP="004A40ED">
            <w:pPr>
              <w:numPr>
                <w:ilvl w:val="0"/>
                <w:numId w:val="26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Падающие тени – тёмные, цвет предмета + какой-то тёмный цвет. Тени располагаются с противоположной стороны от источника света.</w:t>
            </w:r>
          </w:p>
          <w:p w:rsidR="004A40ED" w:rsidRPr="004A40ED" w:rsidRDefault="004A40ED" w:rsidP="004A40ED">
            <w:pPr>
              <w:numPr>
                <w:ilvl w:val="0"/>
                <w:numId w:val="26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Когда фрукт раскрашен, берём более тонкую кисть, и прорисовываем детали – черенок.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- Ребята, мы заканчиваем. У вас получились замечательные работы, прекрасные натюрморты. Давайте я повешу их на доску, Саша и Геля, помогите мне.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Выполняют действия по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инструкции</w:t>
            </w:r>
            <w:proofErr w:type="gramEnd"/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 xml:space="preserve"> учителя.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Для тех, кто успешно раскрасил фрукты, можно дать задание раскрасить фон.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1152525" cy="885825"/>
                  <wp:effectExtent l="0" t="0" r="9525" b="9525"/>
                  <wp:docPr id="7" name="Рисунок 7" descr="http://doc4web.ru/uploads/files/2/1355/hello_html_794af4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doc4web.ru/uploads/files/2/1355/hello_html_794af4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Отдают работы. Саша, Геля и учитель вывешивают их на доску.</w:t>
            </w:r>
          </w:p>
        </w:tc>
      </w:tr>
      <w:tr w:rsidR="00093FAB" w:rsidRPr="004A40ED" w:rsidTr="004A40ED"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lastRenderedPageBreak/>
              <w:t>8. Итог урока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A40ED" w:rsidRPr="004A40ED" w:rsidRDefault="004A40ED" w:rsidP="004A40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A40ED" w:rsidRPr="004A40ED" w:rsidRDefault="004A40ED" w:rsidP="004A40ED">
            <w:pPr>
              <w:numPr>
                <w:ilvl w:val="0"/>
                <w:numId w:val="27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Подведение итогов</w:t>
            </w:r>
          </w:p>
          <w:p w:rsidR="004A40ED" w:rsidRPr="004A40ED" w:rsidRDefault="004A40ED" w:rsidP="004A40ED">
            <w:pPr>
              <w:numPr>
                <w:ilvl w:val="0"/>
                <w:numId w:val="27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Рефлексия</w:t>
            </w:r>
          </w:p>
          <w:p w:rsidR="004A40ED" w:rsidRPr="004A40ED" w:rsidRDefault="004A40ED" w:rsidP="004A40ED">
            <w:pPr>
              <w:numPr>
                <w:ilvl w:val="0"/>
                <w:numId w:val="27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Оценка работ</w:t>
            </w:r>
          </w:p>
          <w:p w:rsidR="004A40ED" w:rsidRPr="004A40ED" w:rsidRDefault="004A40ED" w:rsidP="004A40ED">
            <w:pPr>
              <w:numPr>
                <w:ilvl w:val="0"/>
                <w:numId w:val="27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Организационное окончание урока.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2114550" cy="2000250"/>
                  <wp:effectExtent l="0" t="0" r="0" b="0"/>
                  <wp:docPr id="6" name="Рисунок 6" descr="http://doc4web.ru/uploads/files/2/1355/hello_html_m32d7ac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doc4web.ru/uploads/files/2/1355/hello_html_m32d7ac2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Учитель предлагает назвать самые вкусные натюрморты (при этом без внимания не остаётся ни одна работа).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Анализируя работы ребят, учитель акцентирует внимание на художественных приёмах, с помощью которых фрукты получились такими аппетитными.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 xml:space="preserve">- Мы использовали правила построения рисунка, правильно подбирали цвета, учитывали освещение, использовали яркие и чистые цвета, учитывали правила использования акварели и гуаши, использовали технику </w:t>
            </w:r>
            <w:proofErr w:type="spellStart"/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по-сырому</w:t>
            </w:r>
            <w:proofErr w:type="spellEnd"/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 xml:space="preserve"> и </w:t>
            </w:r>
            <w:proofErr w:type="spellStart"/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по-сухому</w:t>
            </w:r>
            <w:proofErr w:type="spellEnd"/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…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numPr>
                <w:ilvl w:val="0"/>
                <w:numId w:val="28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Я надеюсь, что вы поняли, что натюрморт это … изображение фруктов, овощей, цветов, посуды и других предметов быта.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numPr>
                <w:ilvl w:val="0"/>
                <w:numId w:val="29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 xml:space="preserve">Сегодня мы попробовали нарисовать натюрморт из двух </w:t>
            </w: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фруктов, надеюсь, вам понравилось, и дома вы ещё потренируетесь в составлении натюрмортов, а также в их рисовании. А на следующем уроке мы будем учиться рисовать другие, более сложные натюрморты.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numPr>
                <w:ilvl w:val="0"/>
                <w:numId w:val="30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Итак, что же такое натюрморт?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numPr>
                <w:ilvl w:val="0"/>
                <w:numId w:val="31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numPr>
                <w:ilvl w:val="0"/>
                <w:numId w:val="32"/>
              </w:numPr>
              <w:spacing w:after="0" w:line="240" w:lineRule="auto"/>
              <w:ind w:left="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Вы хор</w:t>
            </w:r>
            <w:r w:rsidR="00093FAB">
              <w:rPr>
                <w:rFonts w:ascii="Arial" w:eastAsia="Times New Roman" w:hAnsi="Arial" w:cs="Arial"/>
                <w:color w:val="000000"/>
                <w:lang w:eastAsia="ru-RU"/>
              </w:rPr>
              <w:t>ошо поработали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lastRenderedPageBreak/>
              <w:t>Отмечают все работы.</w:t>
            </w: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4A40ED" w:rsidRPr="004A40ED" w:rsidRDefault="004A40ED" w:rsidP="004A40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A40ED">
              <w:rPr>
                <w:rFonts w:ascii="Arial" w:eastAsia="Times New Roman" w:hAnsi="Arial" w:cs="Arial"/>
                <w:color w:val="000000"/>
                <w:lang w:eastAsia="ru-RU"/>
              </w:rPr>
              <w:t>Ответы учащихся.</w:t>
            </w:r>
          </w:p>
        </w:tc>
      </w:tr>
    </w:tbl>
    <w:p w:rsidR="004A40ED" w:rsidRPr="004A40ED" w:rsidRDefault="004A40ED" w:rsidP="004A40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4A40ED" w:rsidRPr="004A40ED" w:rsidRDefault="004A40ED" w:rsidP="004A40ED">
      <w:pPr>
        <w:spacing w:after="0" w:line="240" w:lineRule="auto"/>
        <w:rPr>
          <w:rFonts w:ascii="Helvetica" w:eastAsia="Times New Roman" w:hAnsi="Helvetica" w:cs="Helvetica"/>
          <w:color w:val="666666"/>
          <w:sz w:val="24"/>
          <w:szCs w:val="24"/>
          <w:lang w:eastAsia="ru-RU"/>
        </w:rPr>
      </w:pPr>
      <w:r w:rsidRPr="004A40ED">
        <w:rPr>
          <w:rFonts w:ascii="Helvetica" w:eastAsia="Times New Roman" w:hAnsi="Helvetica" w:cs="Helvetica"/>
          <w:color w:val="666666"/>
          <w:sz w:val="24"/>
          <w:szCs w:val="24"/>
          <w:lang w:eastAsia="ru-RU"/>
        </w:rPr>
        <w:br/>
      </w:r>
    </w:p>
    <w:sectPr w:rsidR="004A40ED" w:rsidRPr="004A40ED" w:rsidSect="004A40E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A774C"/>
    <w:multiLevelType w:val="multilevel"/>
    <w:tmpl w:val="02ACF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4A2161"/>
    <w:multiLevelType w:val="multilevel"/>
    <w:tmpl w:val="76CC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DF7A97"/>
    <w:multiLevelType w:val="multilevel"/>
    <w:tmpl w:val="8A660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F15A85"/>
    <w:multiLevelType w:val="multilevel"/>
    <w:tmpl w:val="F6BE9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456850"/>
    <w:multiLevelType w:val="multilevel"/>
    <w:tmpl w:val="44025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462693"/>
    <w:multiLevelType w:val="multilevel"/>
    <w:tmpl w:val="03D45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7D634E"/>
    <w:multiLevelType w:val="multilevel"/>
    <w:tmpl w:val="C5504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251EF2"/>
    <w:multiLevelType w:val="multilevel"/>
    <w:tmpl w:val="A6A23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93506F"/>
    <w:multiLevelType w:val="multilevel"/>
    <w:tmpl w:val="DBE8D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283AAC"/>
    <w:multiLevelType w:val="multilevel"/>
    <w:tmpl w:val="2E967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7021CE"/>
    <w:multiLevelType w:val="multilevel"/>
    <w:tmpl w:val="1B503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7D5FCF"/>
    <w:multiLevelType w:val="multilevel"/>
    <w:tmpl w:val="B958E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167385"/>
    <w:multiLevelType w:val="multilevel"/>
    <w:tmpl w:val="216A5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7179DA"/>
    <w:multiLevelType w:val="multilevel"/>
    <w:tmpl w:val="0882C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A64B95"/>
    <w:multiLevelType w:val="multilevel"/>
    <w:tmpl w:val="8D322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DC10E7"/>
    <w:multiLevelType w:val="multilevel"/>
    <w:tmpl w:val="37007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F54690"/>
    <w:multiLevelType w:val="multilevel"/>
    <w:tmpl w:val="7EE49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49A13EE"/>
    <w:multiLevelType w:val="multilevel"/>
    <w:tmpl w:val="7220B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9186DE5"/>
    <w:multiLevelType w:val="multilevel"/>
    <w:tmpl w:val="571AE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B1D56B7"/>
    <w:multiLevelType w:val="multilevel"/>
    <w:tmpl w:val="04F47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BA4098E"/>
    <w:multiLevelType w:val="multilevel"/>
    <w:tmpl w:val="8916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ED87DB8"/>
    <w:multiLevelType w:val="multilevel"/>
    <w:tmpl w:val="A9A47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C65839"/>
    <w:multiLevelType w:val="multilevel"/>
    <w:tmpl w:val="86644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4AA3ABB"/>
    <w:multiLevelType w:val="multilevel"/>
    <w:tmpl w:val="8E640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8226008"/>
    <w:multiLevelType w:val="multilevel"/>
    <w:tmpl w:val="B17EC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D901F40"/>
    <w:multiLevelType w:val="multilevel"/>
    <w:tmpl w:val="499E9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1860F21"/>
    <w:multiLevelType w:val="multilevel"/>
    <w:tmpl w:val="1F845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29A6941"/>
    <w:multiLevelType w:val="multilevel"/>
    <w:tmpl w:val="831E9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8C2360B"/>
    <w:multiLevelType w:val="multilevel"/>
    <w:tmpl w:val="F9666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BB24FAB"/>
    <w:multiLevelType w:val="multilevel"/>
    <w:tmpl w:val="1CA08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C60637E"/>
    <w:multiLevelType w:val="multilevel"/>
    <w:tmpl w:val="3A4AB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29A4C43"/>
    <w:multiLevelType w:val="multilevel"/>
    <w:tmpl w:val="CA107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7193961"/>
    <w:multiLevelType w:val="multilevel"/>
    <w:tmpl w:val="EEE8F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16"/>
  </w:num>
  <w:num w:numId="3">
    <w:abstractNumId w:val="23"/>
  </w:num>
  <w:num w:numId="4">
    <w:abstractNumId w:val="12"/>
  </w:num>
  <w:num w:numId="5">
    <w:abstractNumId w:val="30"/>
  </w:num>
  <w:num w:numId="6">
    <w:abstractNumId w:val="11"/>
  </w:num>
  <w:num w:numId="7">
    <w:abstractNumId w:val="20"/>
  </w:num>
  <w:num w:numId="8">
    <w:abstractNumId w:val="13"/>
  </w:num>
  <w:num w:numId="9">
    <w:abstractNumId w:val="29"/>
  </w:num>
  <w:num w:numId="10">
    <w:abstractNumId w:val="31"/>
  </w:num>
  <w:num w:numId="11">
    <w:abstractNumId w:val="5"/>
  </w:num>
  <w:num w:numId="12">
    <w:abstractNumId w:val="2"/>
  </w:num>
  <w:num w:numId="13">
    <w:abstractNumId w:val="3"/>
  </w:num>
  <w:num w:numId="14">
    <w:abstractNumId w:val="32"/>
  </w:num>
  <w:num w:numId="15">
    <w:abstractNumId w:val="15"/>
  </w:num>
  <w:num w:numId="16">
    <w:abstractNumId w:val="17"/>
  </w:num>
  <w:num w:numId="17">
    <w:abstractNumId w:val="10"/>
  </w:num>
  <w:num w:numId="18">
    <w:abstractNumId w:val="26"/>
  </w:num>
  <w:num w:numId="19">
    <w:abstractNumId w:val="6"/>
  </w:num>
  <w:num w:numId="20">
    <w:abstractNumId w:val="0"/>
  </w:num>
  <w:num w:numId="21">
    <w:abstractNumId w:val="9"/>
  </w:num>
  <w:num w:numId="22">
    <w:abstractNumId w:val="1"/>
  </w:num>
  <w:num w:numId="23">
    <w:abstractNumId w:val="7"/>
  </w:num>
  <w:num w:numId="24">
    <w:abstractNumId w:val="8"/>
  </w:num>
  <w:num w:numId="25">
    <w:abstractNumId w:val="22"/>
  </w:num>
  <w:num w:numId="26">
    <w:abstractNumId w:val="19"/>
  </w:num>
  <w:num w:numId="27">
    <w:abstractNumId w:val="24"/>
  </w:num>
  <w:num w:numId="28">
    <w:abstractNumId w:val="25"/>
  </w:num>
  <w:num w:numId="29">
    <w:abstractNumId w:val="4"/>
  </w:num>
  <w:num w:numId="30">
    <w:abstractNumId w:val="21"/>
  </w:num>
  <w:num w:numId="31">
    <w:abstractNumId w:val="28"/>
  </w:num>
  <w:num w:numId="32">
    <w:abstractNumId w:val="14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0ED"/>
    <w:rsid w:val="00091F16"/>
    <w:rsid w:val="00093FAB"/>
    <w:rsid w:val="004A40ED"/>
    <w:rsid w:val="006F3B61"/>
    <w:rsid w:val="008506E1"/>
    <w:rsid w:val="00A55652"/>
    <w:rsid w:val="00CA0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F69242-A486-4FFC-B42E-2B2D035A3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A40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4A40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40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A40E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4A40E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A40ED"/>
    <w:rPr>
      <w:color w:val="800080"/>
      <w:u w:val="single"/>
    </w:rPr>
  </w:style>
  <w:style w:type="character" w:customStyle="1" w:styleId="a-log">
    <w:name w:val="a-log"/>
    <w:basedOn w:val="a0"/>
    <w:rsid w:val="004A40ED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A40E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A40E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A40E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A40ED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4A40ED"/>
  </w:style>
  <w:style w:type="character" w:customStyle="1" w:styleId="a-fla4">
    <w:name w:val="a-fla4"/>
    <w:basedOn w:val="a0"/>
    <w:rsid w:val="004A40ED"/>
  </w:style>
  <w:style w:type="paragraph" w:customStyle="1" w:styleId="a-knopka">
    <w:name w:val="a-knopka"/>
    <w:basedOn w:val="a"/>
    <w:rsid w:val="004A4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4A40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-centr">
    <w:name w:val="a-centr"/>
    <w:basedOn w:val="a0"/>
    <w:rsid w:val="004A40ED"/>
  </w:style>
  <w:style w:type="character" w:customStyle="1" w:styleId="a-koding">
    <w:name w:val="a-koding"/>
    <w:basedOn w:val="a0"/>
    <w:rsid w:val="004A40ED"/>
  </w:style>
  <w:style w:type="paragraph" w:styleId="a6">
    <w:name w:val="Balloon Text"/>
    <w:basedOn w:val="a"/>
    <w:link w:val="a7"/>
    <w:uiPriority w:val="99"/>
    <w:semiHidden/>
    <w:unhideWhenUsed/>
    <w:rsid w:val="006F3B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F3B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91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01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33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86489">
                  <w:marLeft w:val="300"/>
                  <w:marRight w:val="30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23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304080">
                  <w:marLeft w:val="300"/>
                  <w:marRight w:val="30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17771">
                  <w:marLeft w:val="300"/>
                  <w:marRight w:val="30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528577">
                  <w:marLeft w:val="300"/>
                  <w:marRight w:val="30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1691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65A3D4"/>
                        <w:left w:val="single" w:sz="6" w:space="31" w:color="65A3D4"/>
                        <w:bottom w:val="single" w:sz="6" w:space="2" w:color="65A3D4"/>
                        <w:right w:val="single" w:sz="6" w:space="5" w:color="65A3D4"/>
                      </w:divBdr>
                    </w:div>
                  </w:divsChild>
                </w:div>
              </w:divsChild>
            </w:div>
          </w:divsChild>
        </w:div>
        <w:div w:id="381179926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5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91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636326">
              <w:marLeft w:val="0"/>
              <w:marRight w:val="218"/>
              <w:marTop w:val="0"/>
              <w:marBottom w:val="165"/>
              <w:divBdr>
                <w:top w:val="single" w:sz="48" w:space="0" w:color="E6E6E6"/>
                <w:left w:val="single" w:sz="48" w:space="0" w:color="E6E6E6"/>
                <w:bottom w:val="single" w:sz="2" w:space="0" w:color="E6E6E6"/>
                <w:right w:val="single" w:sz="48" w:space="0" w:color="E6E6E6"/>
              </w:divBdr>
              <w:divsChild>
                <w:div w:id="878853988">
                  <w:marLeft w:val="0"/>
                  <w:marRight w:val="0"/>
                  <w:marTop w:val="0"/>
                  <w:marBottom w:val="150"/>
                  <w:divBdr>
                    <w:top w:val="single" w:sz="6" w:space="8" w:color="BCBCBC"/>
                    <w:left w:val="single" w:sz="6" w:space="8" w:color="BCBCBC"/>
                    <w:bottom w:val="single" w:sz="6" w:space="8" w:color="BCBCBC"/>
                    <w:right w:val="single" w:sz="6" w:space="8" w:color="BCBCBC"/>
                  </w:divBdr>
                </w:div>
                <w:div w:id="1743412286">
                  <w:marLeft w:val="176"/>
                  <w:marRight w:val="17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355589">
                  <w:marLeft w:val="176"/>
                  <w:marRight w:val="17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8568">
                  <w:marLeft w:val="176"/>
                  <w:marRight w:val="17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74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47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0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66384">
                      <w:marLeft w:val="0"/>
                      <w:marRight w:val="0"/>
                      <w:marTop w:val="75"/>
                      <w:marBottom w:val="75"/>
                      <w:divBdr>
                        <w:top w:val="single" w:sz="6" w:space="8" w:color="D7E8F6"/>
                        <w:left w:val="single" w:sz="6" w:space="8" w:color="D7E8F6"/>
                        <w:bottom w:val="single" w:sz="6" w:space="8" w:color="D7E8F6"/>
                        <w:right w:val="single" w:sz="6" w:space="8" w:color="D7E8F6"/>
                      </w:divBdr>
                    </w:div>
                    <w:div w:id="1911691143">
                      <w:marLeft w:val="0"/>
                      <w:marRight w:val="0"/>
                      <w:marTop w:val="75"/>
                      <w:marBottom w:val="75"/>
                      <w:divBdr>
                        <w:top w:val="single" w:sz="6" w:space="8" w:color="D7E8F6"/>
                        <w:left w:val="single" w:sz="6" w:space="8" w:color="D7E8F6"/>
                        <w:bottom w:val="single" w:sz="6" w:space="8" w:color="D7E8F6"/>
                        <w:right w:val="single" w:sz="6" w:space="8" w:color="D7E8F6"/>
                      </w:divBdr>
                    </w:div>
                    <w:div w:id="925650006">
                      <w:marLeft w:val="0"/>
                      <w:marRight w:val="0"/>
                      <w:marTop w:val="75"/>
                      <w:marBottom w:val="75"/>
                      <w:divBdr>
                        <w:top w:val="single" w:sz="6" w:space="8" w:color="D7E8F6"/>
                        <w:left w:val="single" w:sz="6" w:space="8" w:color="D7E8F6"/>
                        <w:bottom w:val="single" w:sz="6" w:space="8" w:color="D7E8F6"/>
                        <w:right w:val="single" w:sz="6" w:space="8" w:color="D7E8F6"/>
                      </w:divBdr>
                    </w:div>
                    <w:div w:id="345206299">
                      <w:marLeft w:val="0"/>
                      <w:marRight w:val="0"/>
                      <w:marTop w:val="75"/>
                      <w:marBottom w:val="75"/>
                      <w:divBdr>
                        <w:top w:val="single" w:sz="6" w:space="8" w:color="D7E8F6"/>
                        <w:left w:val="single" w:sz="6" w:space="8" w:color="D7E8F6"/>
                        <w:bottom w:val="single" w:sz="6" w:space="8" w:color="D7E8F6"/>
                        <w:right w:val="single" w:sz="6" w:space="8" w:color="D7E8F6"/>
                      </w:divBdr>
                    </w:div>
                    <w:div w:id="565070285">
                      <w:marLeft w:val="0"/>
                      <w:marRight w:val="0"/>
                      <w:marTop w:val="75"/>
                      <w:marBottom w:val="75"/>
                      <w:divBdr>
                        <w:top w:val="single" w:sz="6" w:space="8" w:color="D7E8F6"/>
                        <w:left w:val="single" w:sz="6" w:space="8" w:color="D7E8F6"/>
                        <w:bottom w:val="single" w:sz="6" w:space="8" w:color="D7E8F6"/>
                        <w:right w:val="single" w:sz="6" w:space="8" w:color="D7E8F6"/>
                      </w:divBdr>
                    </w:div>
                    <w:div w:id="1556576657">
                      <w:marLeft w:val="0"/>
                      <w:marRight w:val="0"/>
                      <w:marTop w:val="75"/>
                      <w:marBottom w:val="75"/>
                      <w:divBdr>
                        <w:top w:val="single" w:sz="6" w:space="8" w:color="D7E8F6"/>
                        <w:left w:val="single" w:sz="6" w:space="8" w:color="D7E8F6"/>
                        <w:bottom w:val="single" w:sz="6" w:space="8" w:color="D7E8F6"/>
                        <w:right w:val="single" w:sz="6" w:space="8" w:color="D7E8F6"/>
                      </w:divBdr>
                    </w:div>
                    <w:div w:id="1529874201">
                      <w:marLeft w:val="0"/>
                      <w:marRight w:val="0"/>
                      <w:marTop w:val="75"/>
                      <w:marBottom w:val="75"/>
                      <w:divBdr>
                        <w:top w:val="single" w:sz="6" w:space="8" w:color="D7E8F6"/>
                        <w:left w:val="single" w:sz="6" w:space="8" w:color="D7E8F6"/>
                        <w:bottom w:val="single" w:sz="6" w:space="8" w:color="D7E8F6"/>
                        <w:right w:val="single" w:sz="6" w:space="8" w:color="D7E8F6"/>
                      </w:divBdr>
                    </w:div>
                  </w:divsChild>
                </w:div>
              </w:divsChild>
            </w:div>
          </w:divsChild>
        </w:div>
        <w:div w:id="1705713329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82012">
              <w:marLeft w:val="30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8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29696">
              <w:marLeft w:val="30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217232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12</Pages>
  <Words>1456</Words>
  <Characters>8304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cp:lastPrinted>2016-01-25T19:42:00Z</cp:lastPrinted>
  <dcterms:created xsi:type="dcterms:W3CDTF">2016-01-25T18:24:00Z</dcterms:created>
  <dcterms:modified xsi:type="dcterms:W3CDTF">2016-01-25T19:44:00Z</dcterms:modified>
</cp:coreProperties>
</file>