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3F9" w:rsidRPr="00E553F9" w:rsidRDefault="00E553F9" w:rsidP="00E553F9">
      <w:pPr>
        <w:pStyle w:val="ab"/>
        <w:ind w:right="1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РЕКОМЕНДАЦЫЯ И НАГЛЯДНЫЕ ПОСОБИЯ ПО ЦВЕТОВЕДЕНЬЮ</w:t>
      </w:r>
      <w:proofErr w:type="gramStart"/>
      <w:r w:rsidRPr="00E55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</w:p>
    <w:p w:rsidR="00E553F9" w:rsidRDefault="00E553F9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</w:p>
    <w:p w:rsidR="005F7AFC" w:rsidRPr="00E553F9" w:rsidRDefault="00FD2DA1" w:rsidP="00E553F9">
      <w:pPr>
        <w:pStyle w:val="ab"/>
        <w:ind w:left="-1134" w:right="1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3F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663FF" w:rsidRPr="00E553F9" w:rsidRDefault="00A663FF" w:rsidP="00E553F9">
      <w:pPr>
        <w:pStyle w:val="ab"/>
        <w:ind w:left="-1134"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F2F44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</w:t>
      </w:r>
      <w:r w:rsidR="00DF2F44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</w:t>
      </w:r>
      <w:r w:rsidR="00DF2F44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занимает важное место в</w:t>
      </w:r>
      <w:r w:rsidR="00DF2F44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комплексе предметов предпрофессиональной программы «Живопись». Он является базовой составляющей для последующего изучения предметов в области изобразительного искусства.</w:t>
      </w:r>
      <w:r w:rsidR="00FC663D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заданий продуманы исходя из возрастных возможностей детей и согласно минимуму требований к уровню подготовки обучающихся данного возраста. Последовательность заданий в разделе выстраивается по принципу нарастания сложности поставленных задач. Некоторые темы предполагают введение краткосрочных упражнений, что позволяет закрепить полученные детьми знания, а также выработать необходимые навыки.</w:t>
      </w:r>
      <w:r w:rsidR="005F7AFC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Гибкое соединение элементов заданий позволяет чередовать задания из разных разделов, данный принцип способствует поддержанию творческого интереса к изобразительной деятельности.</w:t>
      </w:r>
    </w:p>
    <w:p w:rsidR="00FD2DA1" w:rsidRPr="00E553F9" w:rsidRDefault="00DF2F44" w:rsidP="00E553F9">
      <w:pPr>
        <w:pStyle w:val="ab"/>
        <w:ind w:left="-1134"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</w:t>
      </w:r>
      <w:r w:rsidR="00A663FF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имеет цикличную структуру, что позволяет возвращаться к изученному материалу, закрепляя его и постепенно усложняя.</w:t>
      </w:r>
    </w:p>
    <w:p w:rsidR="00E553F9" w:rsidRDefault="00E553F9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</w:p>
    <w:p w:rsidR="00FD2DA1" w:rsidRPr="00E553F9" w:rsidRDefault="00FD2DA1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  <w:r w:rsidRPr="00E553F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764FEF" w:rsidRPr="00E553F9" w:rsidRDefault="004C6457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 xml:space="preserve">Наука цветоведения состоит из нескольких разделов. Одни из них близко соприкасаются с областью физики, в других исследуются наши зрительные восприятия, в третьих разрабатывается классификация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цветов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и устанавливаются законы цветовой гармонии. Художников интересуют преимущественно те разделы, знакомство с которыми помогает наблюдать и изображать явления действительности</w:t>
      </w:r>
      <w:r w:rsidR="00BB5811" w:rsidRPr="00E553F9">
        <w:rPr>
          <w:rFonts w:ascii="Times New Roman" w:hAnsi="Times New Roman" w:cs="Times New Roman"/>
          <w:sz w:val="24"/>
          <w:szCs w:val="24"/>
        </w:rPr>
        <w:t xml:space="preserve">. </w:t>
      </w:r>
      <w:r w:rsidR="00FD2DA1" w:rsidRPr="00E553F9">
        <w:rPr>
          <w:rFonts w:ascii="Times New Roman" w:hAnsi="Times New Roman" w:cs="Times New Roman"/>
          <w:sz w:val="24"/>
          <w:szCs w:val="24"/>
        </w:rPr>
        <w:t>З</w:t>
      </w:r>
      <w:r w:rsidR="00BB7348" w:rsidRPr="00E553F9">
        <w:rPr>
          <w:rFonts w:ascii="Times New Roman" w:hAnsi="Times New Roman" w:cs="Times New Roman"/>
          <w:sz w:val="24"/>
          <w:szCs w:val="24"/>
        </w:rPr>
        <w:t>адача заключается в том, чт</w:t>
      </w:r>
      <w:proofErr w:type="gramStart"/>
      <w:r w:rsidR="00BB7348" w:rsidRPr="00E553F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B7348" w:rsidRPr="00E553F9">
        <w:rPr>
          <w:rFonts w:ascii="Times New Roman" w:hAnsi="Times New Roman" w:cs="Times New Roman"/>
          <w:sz w:val="24"/>
          <w:szCs w:val="24"/>
        </w:rPr>
        <w:t xml:space="preserve"> бы выделить все основное, первостепенное, не углубляясь в научные исследования. Основы цветоведения именно для </w:t>
      </w:r>
      <w:r w:rsidR="00BB5811" w:rsidRPr="00E553F9">
        <w:rPr>
          <w:rFonts w:ascii="Times New Roman" w:hAnsi="Times New Roman" w:cs="Times New Roman"/>
          <w:sz w:val="24"/>
          <w:szCs w:val="24"/>
        </w:rPr>
        <w:t>детей занимающихся изобразительным искусство</w:t>
      </w:r>
      <w:proofErr w:type="gramStart"/>
      <w:r w:rsidR="00BB5811" w:rsidRPr="00E553F9">
        <w:rPr>
          <w:rFonts w:ascii="Times New Roman" w:hAnsi="Times New Roman" w:cs="Times New Roman"/>
          <w:sz w:val="24"/>
          <w:szCs w:val="24"/>
        </w:rPr>
        <w:t>м</w:t>
      </w:r>
      <w:r w:rsidR="00BB7348" w:rsidRPr="00E553F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B7348" w:rsidRPr="00E553F9">
        <w:rPr>
          <w:rFonts w:ascii="Times New Roman" w:hAnsi="Times New Roman" w:cs="Times New Roman"/>
          <w:sz w:val="24"/>
          <w:szCs w:val="24"/>
        </w:rPr>
        <w:t xml:space="preserve"> вот что нам нужно.</w:t>
      </w:r>
      <w:r w:rsidR="00764FEF" w:rsidRPr="00E553F9">
        <w:rPr>
          <w:rFonts w:ascii="Times New Roman" w:hAnsi="Times New Roman" w:cs="Times New Roman"/>
          <w:sz w:val="24"/>
          <w:szCs w:val="24"/>
        </w:rPr>
        <w:t xml:space="preserve"> Многим художникам знакома такая фраза: «Выбросьте из своих красок Чёрную и никогда, НИКОГДА её не используйте – от неё только Грязь!»?..</w:t>
      </w:r>
    </w:p>
    <w:p w:rsidR="00764FEF" w:rsidRPr="00E553F9" w:rsidRDefault="00764FEF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Style w:val="style109"/>
          <w:rFonts w:ascii="Times New Roman" w:hAnsi="Times New Roman" w:cs="Times New Roman"/>
          <w:sz w:val="24"/>
          <w:szCs w:val="24"/>
        </w:rPr>
        <w:t>Да, мне тоже так говорили. И я пыталась убирать из своей палитры чёрную и зелёную краски (зелёный тоже было приказано выкинуть). Только грязи и мутности  в живописи это не уменьшало...</w:t>
      </w:r>
      <w:r w:rsidRPr="00E553F9">
        <w:rPr>
          <w:rFonts w:ascii="Times New Roman" w:hAnsi="Times New Roman" w:cs="Times New Roman"/>
          <w:sz w:val="24"/>
          <w:szCs w:val="24"/>
        </w:rPr>
        <w:br/>
      </w:r>
      <w:r w:rsidRPr="00E553F9">
        <w:rPr>
          <w:rStyle w:val="style109"/>
          <w:rFonts w:ascii="Times New Roman" w:hAnsi="Times New Roman" w:cs="Times New Roman"/>
          <w:sz w:val="24"/>
          <w:szCs w:val="24"/>
        </w:rPr>
        <w:t>И лишь на втором курсе Художественного Училища, я поняла, что</w:t>
      </w:r>
      <w:r w:rsidRPr="00E553F9">
        <w:rPr>
          <w:rStyle w:val="style1071"/>
          <w:rFonts w:ascii="Times New Roman" w:hAnsi="Times New Roman" w:cs="Times New Roman"/>
          <w:sz w:val="24"/>
          <w:szCs w:val="24"/>
        </w:rPr>
        <w:t xml:space="preserve"> смешение </w:t>
      </w:r>
      <w:proofErr w:type="gramStart"/>
      <w:r w:rsidRPr="00E553F9">
        <w:rPr>
          <w:rStyle w:val="style1071"/>
          <w:rFonts w:ascii="Times New Roman" w:hAnsi="Times New Roman" w:cs="Times New Roman"/>
          <w:sz w:val="24"/>
          <w:szCs w:val="24"/>
        </w:rPr>
        <w:t>с</w:t>
      </w:r>
      <w:proofErr w:type="gramEnd"/>
      <w:r w:rsidRPr="00E553F9">
        <w:rPr>
          <w:rStyle w:val="style107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53F9">
        <w:rPr>
          <w:rStyle w:val="style1071"/>
          <w:rFonts w:ascii="Times New Roman" w:hAnsi="Times New Roman" w:cs="Times New Roman"/>
          <w:sz w:val="24"/>
          <w:szCs w:val="24"/>
        </w:rPr>
        <w:t>чёрным</w:t>
      </w:r>
      <w:proofErr w:type="gramEnd"/>
      <w:r w:rsidRPr="00E553F9">
        <w:rPr>
          <w:rStyle w:val="style1071"/>
          <w:rFonts w:ascii="Times New Roman" w:hAnsi="Times New Roman" w:cs="Times New Roman"/>
          <w:sz w:val="24"/>
          <w:szCs w:val="24"/>
        </w:rPr>
        <w:t xml:space="preserve"> даёт такие богатые и интересные оттенки.</w:t>
      </w:r>
      <w:r w:rsidRPr="00E553F9">
        <w:rPr>
          <w:rFonts w:ascii="Times New Roman" w:hAnsi="Times New Roman" w:cs="Times New Roman"/>
          <w:sz w:val="24"/>
          <w:szCs w:val="24"/>
        </w:rPr>
        <w:br/>
      </w:r>
      <w:r w:rsidRPr="00E553F9">
        <w:rPr>
          <w:rStyle w:val="style105"/>
          <w:rFonts w:ascii="Times New Roman" w:hAnsi="Times New Roman" w:cs="Times New Roman"/>
          <w:sz w:val="24"/>
          <w:szCs w:val="24"/>
        </w:rPr>
        <w:t>Или вот, например,</w:t>
      </w:r>
      <w:r w:rsidRPr="00E553F9">
        <w:rPr>
          <w:rStyle w:val="style1071"/>
          <w:rFonts w:ascii="Times New Roman" w:hAnsi="Times New Roman" w:cs="Times New Roman"/>
          <w:sz w:val="24"/>
          <w:szCs w:val="24"/>
        </w:rPr>
        <w:t xml:space="preserve"> говорят, что синий и красный при смешении дают фиолетовый.</w:t>
      </w:r>
      <w:r w:rsidRPr="00E553F9">
        <w:rPr>
          <w:rFonts w:ascii="Times New Roman" w:hAnsi="Times New Roman" w:cs="Times New Roman"/>
          <w:sz w:val="24"/>
          <w:szCs w:val="24"/>
        </w:rPr>
        <w:t xml:space="preserve"> </w:t>
      </w:r>
      <w:r w:rsidRPr="00E553F9">
        <w:rPr>
          <w:rStyle w:val="style109"/>
          <w:rFonts w:ascii="Times New Roman" w:hAnsi="Times New Roman" w:cs="Times New Roman"/>
          <w:sz w:val="24"/>
          <w:szCs w:val="24"/>
        </w:rPr>
        <w:t>А Вы пробовали? У вас получилось? Ну, чтобы действительно чистый фиолетовый, а не коричневый или серо-буро-малиновый какой?</w:t>
      </w:r>
      <w:r w:rsidRPr="00E553F9">
        <w:rPr>
          <w:rFonts w:ascii="Times New Roman" w:hAnsi="Times New Roman" w:cs="Times New Roman"/>
          <w:sz w:val="24"/>
          <w:szCs w:val="24"/>
        </w:rPr>
        <w:br/>
      </w:r>
      <w:r w:rsidRPr="00E553F9">
        <w:rPr>
          <w:rStyle w:val="style105"/>
          <w:rFonts w:ascii="Times New Roman" w:hAnsi="Times New Roman" w:cs="Times New Roman"/>
          <w:sz w:val="24"/>
          <w:szCs w:val="24"/>
        </w:rPr>
        <w:t>Вот-вот,</w:t>
      </w:r>
      <w:r w:rsidRPr="00E553F9">
        <w:rPr>
          <w:rFonts w:ascii="Times New Roman" w:hAnsi="Times New Roman" w:cs="Times New Roman"/>
          <w:sz w:val="24"/>
          <w:szCs w:val="24"/>
        </w:rPr>
        <w:t xml:space="preserve"> </w:t>
      </w:r>
      <w:r w:rsidRPr="00E553F9">
        <w:rPr>
          <w:rStyle w:val="style109"/>
          <w:rFonts w:ascii="Times New Roman" w:hAnsi="Times New Roman" w:cs="Times New Roman"/>
          <w:sz w:val="24"/>
          <w:szCs w:val="24"/>
        </w:rPr>
        <w:t>все эти теории про радугу, про «Три Основных Цвета, которые образуют все остальные цвета» как-то плохо вяжутся с практикой, с действительным положением дел в живописи.</w:t>
      </w:r>
      <w:r w:rsidRPr="00E553F9">
        <w:rPr>
          <w:rFonts w:ascii="Times New Roman" w:hAnsi="Times New Roman" w:cs="Times New Roman"/>
          <w:sz w:val="24"/>
          <w:szCs w:val="24"/>
        </w:rPr>
        <w:br/>
      </w:r>
      <w:r w:rsidRPr="00E553F9">
        <w:rPr>
          <w:rStyle w:val="style109"/>
          <w:rFonts w:ascii="Times New Roman" w:hAnsi="Times New Roman" w:cs="Times New Roman"/>
          <w:sz w:val="24"/>
          <w:szCs w:val="24"/>
        </w:rPr>
        <w:t>Вывод оди</w:t>
      </w:r>
      <w:proofErr w:type="gramStart"/>
      <w:r w:rsidRPr="00E553F9">
        <w:rPr>
          <w:rStyle w:val="style109"/>
          <w:rFonts w:ascii="Times New Roman" w:hAnsi="Times New Roman" w:cs="Times New Roman"/>
          <w:sz w:val="24"/>
          <w:szCs w:val="24"/>
        </w:rPr>
        <w:t>н-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</w:t>
      </w:r>
      <w:r w:rsidRPr="00E553F9">
        <w:rPr>
          <w:rStyle w:val="style115"/>
          <w:rFonts w:ascii="Times New Roman" w:hAnsi="Times New Roman" w:cs="Times New Roman"/>
          <w:sz w:val="24"/>
          <w:szCs w:val="24"/>
        </w:rPr>
        <w:t xml:space="preserve">цветоведение надо не в теории изучать, а на практике! </w:t>
      </w:r>
    </w:p>
    <w:p w:rsidR="00E8048B" w:rsidRPr="00E553F9" w:rsidRDefault="00764FEF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Style w:val="style109"/>
          <w:rFonts w:ascii="Times New Roman" w:hAnsi="Times New Roman" w:cs="Times New Roman"/>
          <w:sz w:val="24"/>
          <w:szCs w:val="24"/>
        </w:rPr>
        <w:t>Своими ручками не одну банку красок извести, чтобы научиться добывать нужные оттенки. И воедино их связывать. В ЖИВОПИСЬ.</w:t>
      </w:r>
      <w:r w:rsidRPr="00E553F9">
        <w:rPr>
          <w:rFonts w:ascii="Times New Roman" w:hAnsi="Times New Roman" w:cs="Times New Roman"/>
          <w:sz w:val="24"/>
          <w:szCs w:val="24"/>
        </w:rPr>
        <w:br/>
      </w:r>
      <w:r w:rsidRPr="00E553F9">
        <w:rPr>
          <w:rStyle w:val="style109"/>
          <w:rFonts w:ascii="Times New Roman" w:hAnsi="Times New Roman" w:cs="Times New Roman"/>
          <w:sz w:val="24"/>
          <w:szCs w:val="24"/>
        </w:rPr>
        <w:t>Потому как для живописи недостаточно дерево в коричневый цвет покрасить, траву в зелёный, а снег – в белый. Оттенки цветов нужно видеть, сотни их различать и гармонию их чувствовать. А иначе это не живопись, а</w:t>
      </w:r>
      <w:r w:rsidRPr="00E553F9">
        <w:rPr>
          <w:rStyle w:val="style109"/>
          <w:rFonts w:ascii="Times New Roman" w:hAnsi="Times New Roman" w:cs="Times New Roman"/>
          <w:sz w:val="24"/>
          <w:szCs w:val="24"/>
          <w:lang w:val="ru-MO"/>
        </w:rPr>
        <w:t xml:space="preserve"> раскраска</w:t>
      </w:r>
    </w:p>
    <w:p w:rsidR="00E553F9" w:rsidRDefault="00E553F9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</w:p>
    <w:p w:rsidR="00764FEF" w:rsidRPr="00E553F9" w:rsidRDefault="00BB7348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  <w:r w:rsidRPr="00E553F9">
        <w:rPr>
          <w:rFonts w:ascii="Times New Roman" w:hAnsi="Times New Roman" w:cs="Times New Roman"/>
          <w:b/>
          <w:sz w:val="24"/>
          <w:szCs w:val="24"/>
        </w:rPr>
        <w:t>ТЕМА 1. Большой цветовой круг.</w:t>
      </w:r>
      <w:r w:rsidR="0039157C" w:rsidRPr="00E553F9">
        <w:rPr>
          <w:rFonts w:ascii="Times New Roman" w:hAnsi="Times New Roman" w:cs="Times New Roman"/>
          <w:b/>
          <w:sz w:val="24"/>
          <w:szCs w:val="24"/>
        </w:rPr>
        <w:t xml:space="preserve"> Цветовые схемы</w:t>
      </w:r>
      <w:r w:rsidRPr="00E553F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D2DA1" w:rsidRPr="00E553F9">
        <w:rPr>
          <w:rFonts w:ascii="Times New Roman" w:hAnsi="Times New Roman" w:cs="Times New Roman"/>
          <w:b/>
          <w:sz w:val="24"/>
          <w:szCs w:val="24"/>
        </w:rPr>
        <w:t>Тёплые и холодные цвета.</w:t>
      </w:r>
    </w:p>
    <w:p w:rsidR="00764FEF" w:rsidRPr="00E553F9" w:rsidRDefault="00764FEF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  <w:r w:rsidRPr="00E553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9499" cy="3084722"/>
            <wp:effectExtent l="19050" t="0" r="0" b="0"/>
            <wp:docPr id="2" name="Рисунок 1" descr="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495" cy="308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7C" w:rsidRPr="00E553F9" w:rsidRDefault="0039157C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7632" cy="3393196"/>
            <wp:effectExtent l="19050" t="0" r="0" b="0"/>
            <wp:docPr id="10" name="Рисунок 6" descr="IMG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081" cy="34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BB1" w:rsidRPr="00E553F9" w:rsidRDefault="00BB7348" w:rsidP="00E553F9">
      <w:pPr>
        <w:pStyle w:val="ab"/>
        <w:ind w:left="-1134" w:right="140"/>
        <w:rPr>
          <w:rStyle w:val="styletext"/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 xml:space="preserve">Считается, что основных цветов есть три, и все остальные цвета можно получить путем смешения основных при различном пропорциональном их соотношении. Красками вы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этого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скорее всего не сможете сделать. Если и можно, то нужно очень постараться, подбирать цвет к цвету, и все это делается хорошей художественной гуашью. Но м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же не можем отвечать за качество красок, верно? А потому и делаем это смешением более чем трех цветов. В физике цвета основных цветов может и три, но у нас будет немного больше</w:t>
      </w:r>
      <w:r w:rsidR="00554BB1" w:rsidRPr="00E553F9">
        <w:rPr>
          <w:rFonts w:ascii="Times New Roman" w:hAnsi="Times New Roman" w:cs="Times New Roman"/>
          <w:sz w:val="24"/>
          <w:szCs w:val="24"/>
        </w:rPr>
        <w:t xml:space="preserve"> - 12</w:t>
      </w:r>
      <w:r w:rsidRPr="00E553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BB1" w:rsidRPr="00E553F9" w:rsidRDefault="00BB7348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Style w:val="styletext"/>
          <w:rFonts w:ascii="Times New Roman" w:hAnsi="Times New Roman" w:cs="Times New Roman"/>
          <w:sz w:val="24"/>
          <w:szCs w:val="24"/>
        </w:rPr>
        <w:t>Спектральный круг.</w:t>
      </w:r>
      <w:r w:rsidRPr="00E553F9">
        <w:rPr>
          <w:rFonts w:ascii="Times New Roman" w:hAnsi="Times New Roman" w:cs="Times New Roman"/>
          <w:sz w:val="24"/>
          <w:szCs w:val="24"/>
        </w:rPr>
        <w:t xml:space="preserve"> Проще считать, что основных </w:t>
      </w:r>
      <w:r w:rsidR="00685CC2" w:rsidRPr="00E553F9">
        <w:rPr>
          <w:rFonts w:ascii="Times New Roman" w:hAnsi="Times New Roman" w:cs="Times New Roman"/>
          <w:sz w:val="24"/>
          <w:szCs w:val="24"/>
        </w:rPr>
        <w:t>цветов спектра есть двенадцать:</w:t>
      </w:r>
    </w:p>
    <w:p w:rsidR="004C6457" w:rsidRPr="00E553F9" w:rsidRDefault="004C6457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>Главным условием для зрительного восприятия является свет. В темноте мир для наших глаз непознаваем. Свет солнца принято считать белым. В действительности он имеет сложный состав цветов, который обнаруживается, если луч света пропустить через стеклянную призму. Полученный таким образом спектр содержит в себе ряд цветов, постепенно переходящих один в другой.</w:t>
      </w:r>
    </w:p>
    <w:p w:rsidR="00436422" w:rsidRPr="00E553F9" w:rsidRDefault="004C6457" w:rsidP="00E553F9">
      <w:pPr>
        <w:pStyle w:val="ab"/>
        <w:ind w:left="-1134"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3F9">
        <w:rPr>
          <w:rFonts w:ascii="Times New Roman" w:hAnsi="Times New Roman" w:cs="Times New Roman"/>
          <w:sz w:val="24"/>
          <w:szCs w:val="24"/>
        </w:rPr>
        <w:t>Цвета радуги - это есть спектр, который мы наблюдаем в естественных природных условиях (преломление и отражение солнечных лучей в дождевых каплях, рассеянных в воздухе).</w:t>
      </w:r>
    </w:p>
    <w:p w:rsidR="0039157C" w:rsidRPr="00E553F9" w:rsidRDefault="00FD2DA1" w:rsidP="00E553F9">
      <w:pPr>
        <w:pStyle w:val="ab"/>
        <w:ind w:left="-1134" w:right="1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E55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4C6457" w:rsidRPr="00E55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еплые и холодные цвета</w:t>
      </w:r>
      <w:r w:rsidR="004C6457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C6457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C6457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</w:t>
      </w:r>
      <w:r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4C6457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 принято делить на две: от зеленого к красному цвету располагаются теплые, от голубого к пурпурному – холодные. Зеленый некоторыми считается холодным цветом, другие выделяют для него особое понятие – нейтральный. зеленый цвет теплый или холодный</w:t>
      </w:r>
      <w:proofErr w:type="gramStart"/>
      <w:r w:rsidR="00647C11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4C6457" w:rsidRPr="00E55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Такое разделение всем понятно, все с ним согласны, но об объективности причины такого деления спорят давно, выдвигая свои версии. Главный критерий – температурные ассоциации Конечно, первое, что можно принять, рассуждая о происхождении разделения на теплые цвета и холодные цвета, — это природные ассоциации. Желтый, красный, оранжевый – это цвета солнца, огня. Не зря в русском языке есть оборот, объясняющий нагрев металла: раскалить докрасна. Такие температурные изменения цвета можно увидеть в костре или в камине, хотя некоторые газы при горении могут окрашиваться в, казалось бы, холодные цвета: как не вспомнить голубоватое горение бытового газового топлива. И всё-таки синеватые и голубоватые цвета вызывают логичные ощущения прохлады: это цвет неба, воды, льда, снега. День-ночь, лето-зима «Температура» цвета явственно связана со временем суток: восходящее, согревающее мир солнце окрашивает небо в пылающую гамму: красные, розовые, оранжевые оттенки, а ночная прохлада явственней чувствуется в голубоватом лунном свете, который придает природному окружению приглушенную и неяркую окраску, хотя вечерняя заря – закат солнца - может также вспыхнуть горячей гаммой. Итог: определяющий смысл понятия цветовой «температуры» имеет эмоциональная составляющая, что придает ему большую субъективность, хотя согласие с общепринятым делением на теплые цвета и холодные цвета среди всех имеющих дело с цветовыми характеристиками предметов носит глобальный характер. </w:t>
      </w:r>
    </w:p>
    <w:p w:rsidR="00E553F9" w:rsidRDefault="00E553F9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</w:p>
    <w:p w:rsidR="00393CF7" w:rsidRPr="00E553F9" w:rsidRDefault="002C5D12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  <w:r w:rsidRPr="00E553F9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="00393CF7" w:rsidRPr="00E553F9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553F9">
        <w:rPr>
          <w:rFonts w:ascii="Times New Roman" w:hAnsi="Times New Roman" w:cs="Times New Roman"/>
          <w:b/>
          <w:sz w:val="24"/>
          <w:szCs w:val="24"/>
        </w:rPr>
        <w:t>. Ахроматические и хроматические цвета.</w:t>
      </w:r>
    </w:p>
    <w:p w:rsidR="00764FEF" w:rsidRPr="00E553F9" w:rsidRDefault="00764FEF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  <w:r w:rsidRPr="00E553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02329" cy="3514381"/>
            <wp:effectExtent l="19050" t="0" r="0" b="0"/>
            <wp:docPr id="5" name="Рисунок 4" descr="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573" cy="351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FEF" w:rsidRPr="00E553F9" w:rsidRDefault="00764FEF" w:rsidP="00E553F9">
      <w:pPr>
        <w:pStyle w:val="ab"/>
        <w:ind w:right="140"/>
        <w:rPr>
          <w:rFonts w:ascii="Times New Roman" w:hAnsi="Times New Roman" w:cs="Times New Roman"/>
          <w:b/>
          <w:sz w:val="24"/>
          <w:szCs w:val="24"/>
        </w:rPr>
      </w:pPr>
    </w:p>
    <w:p w:rsidR="002C5D12" w:rsidRPr="00E553F9" w:rsidRDefault="002C5D12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 xml:space="preserve">Все видимые нами в природе цвета можно разделить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хроматические и ахроматические. К хроматическим цветам относятся: желтые, оранжевые, красные, синие, голубые, зеленые, фиолетовые и многие другие различных оттенков. К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ахроматическим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относятся все серые, белые и черные цвета, начиная от самых светлых и кончая самыми темными.</w:t>
      </w:r>
    </w:p>
    <w:p w:rsidR="002C5D12" w:rsidRPr="00E553F9" w:rsidRDefault="002C5D12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>Сравнивая их между собой хроматические и ахроматические, мы ясно видим различия. Хроматический значит цветной</w:t>
      </w:r>
      <w:r w:rsidR="00764FEF" w:rsidRPr="00E553F9">
        <w:rPr>
          <w:rFonts w:ascii="Times New Roman" w:hAnsi="Times New Roman" w:cs="Times New Roman"/>
          <w:sz w:val="24"/>
          <w:szCs w:val="24"/>
        </w:rPr>
        <w:t>, ахроматический — бесцветный.</w:t>
      </w:r>
      <w:r w:rsidR="00764FEF" w:rsidRPr="00E553F9">
        <w:rPr>
          <w:rFonts w:ascii="Times New Roman" w:hAnsi="Times New Roman" w:cs="Times New Roman"/>
          <w:sz w:val="24"/>
          <w:szCs w:val="24"/>
        </w:rPr>
        <w:br/>
      </w:r>
      <w:r w:rsidRPr="00E553F9">
        <w:rPr>
          <w:rFonts w:ascii="Times New Roman" w:hAnsi="Times New Roman" w:cs="Times New Roman"/>
          <w:sz w:val="24"/>
          <w:szCs w:val="24"/>
        </w:rPr>
        <w:t xml:space="preserve">Цвета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сильно выраженной хроматичностью называются насыщенными.</w:t>
      </w:r>
      <w:r w:rsidRPr="00E553F9">
        <w:rPr>
          <w:rFonts w:ascii="Times New Roman" w:hAnsi="Times New Roman" w:cs="Times New Roman"/>
          <w:sz w:val="24"/>
          <w:szCs w:val="24"/>
        </w:rPr>
        <w:br/>
      </w:r>
      <w:r w:rsidRPr="00E553F9">
        <w:rPr>
          <w:rFonts w:ascii="Times New Roman" w:hAnsi="Times New Roman" w:cs="Times New Roman"/>
          <w:sz w:val="24"/>
          <w:szCs w:val="24"/>
        </w:rPr>
        <w:lastRenderedPageBreak/>
        <w:t xml:space="preserve">Максимально насыщенные — цвета спектра. Все же прочие хроматические цвета, чем они ближе к спектральным, тем насыщенней </w:t>
      </w:r>
    </w:p>
    <w:p w:rsidR="00C05C0F" w:rsidRPr="00E553F9" w:rsidRDefault="002C5D12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 xml:space="preserve">Примером малонасыщенных цветов могут служить: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розовый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>, блед нозеленый, светлоголубой так же, как и темно</w:t>
      </w:r>
      <w:r w:rsidR="00393CF7" w:rsidRPr="00E553F9">
        <w:rPr>
          <w:rFonts w:ascii="Times New Roman" w:hAnsi="Times New Roman" w:cs="Times New Roman"/>
          <w:sz w:val="24"/>
          <w:szCs w:val="24"/>
        </w:rPr>
        <w:t>зеленый, темносиний коричневый.</w:t>
      </w:r>
      <w:r w:rsidRPr="00E553F9">
        <w:rPr>
          <w:rFonts w:ascii="Times New Roman" w:hAnsi="Times New Roman" w:cs="Times New Roman"/>
          <w:sz w:val="24"/>
          <w:szCs w:val="24"/>
        </w:rPr>
        <w:br/>
        <w:t>Для того чтобы получить малонасыщенные цвета, доста точно к какой-либо насыщенной, чистой краске прибавить бели, (сделать цвет белесоватым), серой краски (смесь белой и черной) или же одной черной краски, т. е. сделать цвет более темным.</w:t>
      </w:r>
    </w:p>
    <w:p w:rsidR="002C5D12" w:rsidRPr="00E553F9" w:rsidRDefault="002C5D12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Ахроматические цвета в отличие от </w:t>
      </w:r>
      <w:proofErr w:type="gramStart"/>
      <w:r w:rsidRPr="00E553F9">
        <w:rPr>
          <w:rStyle w:val="a9"/>
          <w:rFonts w:ascii="Times New Roman" w:hAnsi="Times New Roman" w:cs="Times New Roman"/>
          <w:b w:val="0"/>
          <w:sz w:val="24"/>
          <w:szCs w:val="24"/>
        </w:rPr>
        <w:t>хроматических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CF7" w:rsidRPr="00E553F9" w:rsidRDefault="002C5D12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 xml:space="preserve">обладают одним лишь основным свойством — светлотой.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Насыщенность и цветовой тон у них отсутствуют, иначе говоря, равны нулю.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br/>
        <w:t>В самом деле, если посмотреть на группу ахроматических цветов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о можно увидеть, что они отличаются лишь тем, что одни из них более светлые, другие — более темные. </w:t>
      </w:r>
    </w:p>
    <w:p w:rsidR="00E553F9" w:rsidRDefault="00E553F9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</w:p>
    <w:p w:rsidR="00D8228E" w:rsidRPr="00E553F9" w:rsidRDefault="00697F43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b/>
          <w:sz w:val="24"/>
          <w:szCs w:val="24"/>
        </w:rPr>
        <w:t>ТЕМА</w:t>
      </w:r>
      <w:r w:rsidR="00393CF7" w:rsidRPr="00E553F9">
        <w:rPr>
          <w:rFonts w:ascii="Times New Roman" w:hAnsi="Times New Roman" w:cs="Times New Roman"/>
          <w:b/>
          <w:sz w:val="24"/>
          <w:szCs w:val="24"/>
        </w:rPr>
        <w:t>3</w:t>
      </w:r>
      <w:r w:rsidRPr="00E553F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3CF7" w:rsidRPr="00E553F9">
        <w:rPr>
          <w:rFonts w:ascii="Times New Roman" w:hAnsi="Times New Roman" w:cs="Times New Roman"/>
          <w:b/>
          <w:sz w:val="24"/>
          <w:szCs w:val="24"/>
        </w:rPr>
        <w:t>Контрастные цвета и</w:t>
      </w:r>
      <w:r w:rsidR="0039157C" w:rsidRPr="00E553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3CF7" w:rsidRPr="00E553F9">
        <w:rPr>
          <w:rFonts w:ascii="Times New Roman" w:hAnsi="Times New Roman" w:cs="Times New Roman"/>
          <w:b/>
          <w:sz w:val="24"/>
          <w:szCs w:val="24"/>
        </w:rPr>
        <w:t>цветовые растяжки</w:t>
      </w:r>
      <w:r w:rsidRPr="00E553F9">
        <w:rPr>
          <w:rFonts w:ascii="Times New Roman" w:hAnsi="Times New Roman" w:cs="Times New Roman"/>
          <w:b/>
          <w:sz w:val="24"/>
          <w:szCs w:val="24"/>
        </w:rPr>
        <w:t>.</w:t>
      </w:r>
    </w:p>
    <w:p w:rsidR="00393CF7" w:rsidRPr="00E553F9" w:rsidRDefault="002217D1" w:rsidP="00E553F9">
      <w:pPr>
        <w:pStyle w:val="ab"/>
        <w:ind w:left="-1134" w:right="140"/>
        <w:rPr>
          <w:rFonts w:ascii="Times New Roman" w:hAnsi="Times New Roman" w:cs="Times New Roman"/>
          <w:b/>
          <w:sz w:val="24"/>
          <w:szCs w:val="24"/>
        </w:rPr>
      </w:pPr>
      <w:r w:rsidRPr="00E553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93CF7" w:rsidRPr="00E553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1541" cy="5122843"/>
            <wp:effectExtent l="19050" t="0" r="0" b="0"/>
            <wp:docPr id="6" name="Рисунок 5" descr="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059" cy="51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0C" w:rsidRPr="00E553F9" w:rsidRDefault="00E8040C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>На первый взгляд контраст — понятие очень простое. Его в самой общей форме можно определить как противопоставление предметов или явлений, резко отличающихся друг от друга по тем или иным качествам или свойствам. Но при таком определении в стороне остается сущность контраста, и отмечаются лишь его внешние условия. А суть контраста, очевидно, можно видеть в том, что резко противоположные по каким-либо параметрам предметы или явления вместе вызывают в нас качественно новые ощущения и чувства, которые не могут быть вызваны при восприятии их по отдельности.</w:t>
      </w:r>
    </w:p>
    <w:p w:rsidR="00E8040C" w:rsidRPr="00E553F9" w:rsidRDefault="00E8040C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lastRenderedPageBreak/>
        <w:t>Контрастирующие цвета способны вызывать целую цепь новых ощущений. Возьмем для примера самое популярное и элементарное сопоставление белого и черного. Оно может сопровождаться ощущением некоторого шока вследствие внезапного перехода от белизны к черноте, кажущимся изменением размеров и светлоты, возникновением пространственного эффекта и т. п. Эти психофизиологические последствия, вызываемые действием контраста, играют исключительно важную роль в структуре живописного произведения.</w:t>
      </w:r>
    </w:p>
    <w:p w:rsidR="006F7D34" w:rsidRPr="00E553F9" w:rsidRDefault="00E8040C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Fonts w:ascii="Times New Roman" w:hAnsi="Times New Roman" w:cs="Times New Roman"/>
          <w:sz w:val="24"/>
          <w:szCs w:val="24"/>
        </w:rPr>
        <w:t>В искусстве живописи контрасту иногда отводится универсальная роль. Символика контраста часто используется в целях передачи определенного мировоззренческого содержания. Контраст является также одним из важнейших формообразующих элементов, участвуя в образовании свойства декоративности. Вместе со светотенью и линейной перспективой он способствует созданию ощущения пространственной глубины</w:t>
      </w:r>
      <w:r w:rsidR="00456101" w:rsidRPr="00E553F9">
        <w:rPr>
          <w:rFonts w:ascii="Times New Roman" w:hAnsi="Times New Roman" w:cs="Times New Roman"/>
          <w:sz w:val="24"/>
          <w:szCs w:val="24"/>
        </w:rPr>
        <w:t>. Цветовая гармония, колорит</w:t>
      </w:r>
      <w:r w:rsidRPr="00E553F9">
        <w:rPr>
          <w:rFonts w:ascii="Times New Roman" w:hAnsi="Times New Roman" w:cs="Times New Roman"/>
          <w:sz w:val="24"/>
          <w:szCs w:val="24"/>
        </w:rPr>
        <w:t xml:space="preserve"> и светотень в качестве одного из обязательных структурных элементов включают в себя тот или иной вид контраста. Редкое описание или анализ живописного произведения обходится без указания на использование художником контрастов.</w:t>
      </w:r>
    </w:p>
    <w:p w:rsidR="00E75AAC" w:rsidRPr="00E553F9" w:rsidRDefault="006F7D34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  <w:r w:rsidRPr="00E553F9">
        <w:rPr>
          <w:rStyle w:val="a9"/>
          <w:rFonts w:ascii="Times New Roman" w:hAnsi="Times New Roman" w:cs="Times New Roman"/>
          <w:b w:val="0"/>
          <w:sz w:val="24"/>
          <w:szCs w:val="24"/>
        </w:rPr>
        <w:t>Цветовая растяжка</w:t>
      </w:r>
      <w:r w:rsidRPr="00E553F9">
        <w:rPr>
          <w:rFonts w:ascii="Times New Roman" w:hAnsi="Times New Roman" w:cs="Times New Roman"/>
          <w:sz w:val="24"/>
          <w:szCs w:val="24"/>
        </w:rPr>
        <w:t xml:space="preserve"> - это плавный переход от одного цвета к другому, </w:t>
      </w:r>
      <w:proofErr w:type="gramStart"/>
      <w:r w:rsidRPr="00E553F9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E553F9">
        <w:rPr>
          <w:rFonts w:ascii="Times New Roman" w:hAnsi="Times New Roman" w:cs="Times New Roman"/>
          <w:sz w:val="24"/>
          <w:szCs w:val="24"/>
        </w:rPr>
        <w:t xml:space="preserve"> от зеленого к синему.   Цветовую растяжку можно сделать из любых  двух и более цветов. </w:t>
      </w:r>
      <w:r w:rsidR="00F06BE6" w:rsidRPr="00E553F9">
        <w:rPr>
          <w:rFonts w:ascii="Times New Roman" w:hAnsi="Times New Roman" w:cs="Times New Roman"/>
          <w:sz w:val="24"/>
          <w:szCs w:val="24"/>
        </w:rPr>
        <w:t xml:space="preserve">Цветовые растяжки можно делать самые разнообразные. </w:t>
      </w:r>
      <w:proofErr w:type="gramStart"/>
      <w:r w:rsidR="00F06BE6" w:rsidRPr="00E553F9">
        <w:rPr>
          <w:rFonts w:ascii="Times New Roman" w:hAnsi="Times New Roman" w:cs="Times New Roman"/>
          <w:sz w:val="24"/>
          <w:szCs w:val="24"/>
        </w:rPr>
        <w:t>"Растягивать" цвета от теплого к холодному, от светлого к темному, от одного цвета к другому.</w:t>
      </w:r>
      <w:proofErr w:type="gramEnd"/>
    </w:p>
    <w:p w:rsidR="006F7D34" w:rsidRPr="00E553F9" w:rsidRDefault="006F7D34" w:rsidP="00E553F9">
      <w:pPr>
        <w:pStyle w:val="ab"/>
        <w:ind w:left="-1134" w:right="140"/>
        <w:rPr>
          <w:rFonts w:ascii="Times New Roman" w:hAnsi="Times New Roman" w:cs="Times New Roman"/>
          <w:sz w:val="24"/>
          <w:szCs w:val="24"/>
        </w:rPr>
      </w:pPr>
    </w:p>
    <w:p w:rsidR="0039157C" w:rsidRDefault="0039157C" w:rsidP="006F7D34">
      <w:pPr>
        <w:pStyle w:val="ab"/>
        <w:spacing w:line="360" w:lineRule="auto"/>
        <w:ind w:right="140"/>
        <w:rPr>
          <w:rFonts w:ascii="Times New Roman" w:hAnsi="Times New Roman" w:cs="Times New Roman"/>
          <w:b/>
          <w:sz w:val="28"/>
          <w:szCs w:val="28"/>
        </w:rPr>
      </w:pPr>
    </w:p>
    <w:p w:rsidR="00D23FF0" w:rsidRPr="00685CC2" w:rsidRDefault="00D23FF0" w:rsidP="00E553F9">
      <w:pPr>
        <w:pStyle w:val="ab"/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sectPr w:rsidR="00D23FF0" w:rsidRPr="00685CC2" w:rsidSect="003321C5">
      <w:footerReference w:type="default" r:id="rId12"/>
      <w:pgSz w:w="11906" w:h="16838"/>
      <w:pgMar w:top="851" w:right="851" w:bottom="142" w:left="1701" w:header="284" w:footer="141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3EB" w:rsidRDefault="009733EB" w:rsidP="00142D43">
      <w:pPr>
        <w:spacing w:after="0" w:line="240" w:lineRule="auto"/>
      </w:pPr>
      <w:r>
        <w:separator/>
      </w:r>
    </w:p>
  </w:endnote>
  <w:endnote w:type="continuationSeparator" w:id="1">
    <w:p w:rsidR="009733EB" w:rsidRDefault="009733EB" w:rsidP="0014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3569"/>
      <w:docPartObj>
        <w:docPartGallery w:val="Page Numbers (Bottom of Page)"/>
        <w:docPartUnique/>
      </w:docPartObj>
    </w:sdtPr>
    <w:sdtContent>
      <w:p w:rsidR="003321C5" w:rsidRDefault="006B7C11">
        <w:pPr>
          <w:pStyle w:val="ae"/>
          <w:jc w:val="right"/>
        </w:pPr>
        <w:fldSimple w:instr=" PAGE   \* MERGEFORMAT ">
          <w:r w:rsidR="00D71BB5">
            <w:rPr>
              <w:noProof/>
            </w:rPr>
            <w:t>3</w:t>
          </w:r>
        </w:fldSimple>
      </w:p>
    </w:sdtContent>
  </w:sdt>
  <w:p w:rsidR="00142D43" w:rsidRDefault="00142D4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3EB" w:rsidRDefault="009733EB" w:rsidP="00142D43">
      <w:pPr>
        <w:spacing w:after="0" w:line="240" w:lineRule="auto"/>
      </w:pPr>
      <w:r>
        <w:separator/>
      </w:r>
    </w:p>
  </w:footnote>
  <w:footnote w:type="continuationSeparator" w:id="1">
    <w:p w:rsidR="009733EB" w:rsidRDefault="009733EB" w:rsidP="00142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C0F0C"/>
    <w:multiLevelType w:val="multilevel"/>
    <w:tmpl w:val="BEF07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0"/>
    <w:footnote w:id="1"/>
  </w:footnotePr>
  <w:endnotePr>
    <w:endnote w:id="0"/>
    <w:endnote w:id="1"/>
  </w:endnotePr>
  <w:compat/>
  <w:rsids>
    <w:rsidRoot w:val="003520A8"/>
    <w:rsid w:val="00010D67"/>
    <w:rsid w:val="00043757"/>
    <w:rsid w:val="000575C0"/>
    <w:rsid w:val="000A272F"/>
    <w:rsid w:val="000A5909"/>
    <w:rsid w:val="000E7295"/>
    <w:rsid w:val="000F147C"/>
    <w:rsid w:val="001113E8"/>
    <w:rsid w:val="00142D43"/>
    <w:rsid w:val="001D1836"/>
    <w:rsid w:val="001E5A8D"/>
    <w:rsid w:val="001F112F"/>
    <w:rsid w:val="001F6EFE"/>
    <w:rsid w:val="002217D1"/>
    <w:rsid w:val="00241A4F"/>
    <w:rsid w:val="002A1BB8"/>
    <w:rsid w:val="002B1AFC"/>
    <w:rsid w:val="002C5D12"/>
    <w:rsid w:val="00315DCE"/>
    <w:rsid w:val="003321C5"/>
    <w:rsid w:val="003520A8"/>
    <w:rsid w:val="00387C1E"/>
    <w:rsid w:val="0039157C"/>
    <w:rsid w:val="00393CF7"/>
    <w:rsid w:val="003B4A25"/>
    <w:rsid w:val="003C7C00"/>
    <w:rsid w:val="003E4F98"/>
    <w:rsid w:val="00436422"/>
    <w:rsid w:val="00456101"/>
    <w:rsid w:val="004C6457"/>
    <w:rsid w:val="004C64FD"/>
    <w:rsid w:val="004D7563"/>
    <w:rsid w:val="004F3509"/>
    <w:rsid w:val="005477BE"/>
    <w:rsid w:val="00554BB1"/>
    <w:rsid w:val="0058010F"/>
    <w:rsid w:val="005F7AFC"/>
    <w:rsid w:val="00635BA5"/>
    <w:rsid w:val="00644F6B"/>
    <w:rsid w:val="00647C11"/>
    <w:rsid w:val="00685CC2"/>
    <w:rsid w:val="00697F43"/>
    <w:rsid w:val="006B7C11"/>
    <w:rsid w:val="006D27E8"/>
    <w:rsid w:val="006F2A5B"/>
    <w:rsid w:val="006F7D34"/>
    <w:rsid w:val="007155DA"/>
    <w:rsid w:val="00715CAC"/>
    <w:rsid w:val="00740B7B"/>
    <w:rsid w:val="0074566A"/>
    <w:rsid w:val="0075102C"/>
    <w:rsid w:val="00764FEF"/>
    <w:rsid w:val="008B6F65"/>
    <w:rsid w:val="008F054F"/>
    <w:rsid w:val="0090507B"/>
    <w:rsid w:val="009375AD"/>
    <w:rsid w:val="00957034"/>
    <w:rsid w:val="009733EB"/>
    <w:rsid w:val="009B2489"/>
    <w:rsid w:val="009F49DE"/>
    <w:rsid w:val="00A01B60"/>
    <w:rsid w:val="00A02455"/>
    <w:rsid w:val="00A51621"/>
    <w:rsid w:val="00A663FF"/>
    <w:rsid w:val="00AB640C"/>
    <w:rsid w:val="00AE18BB"/>
    <w:rsid w:val="00B07AE9"/>
    <w:rsid w:val="00B23C92"/>
    <w:rsid w:val="00B31A04"/>
    <w:rsid w:val="00B363A6"/>
    <w:rsid w:val="00B61AC6"/>
    <w:rsid w:val="00BB5811"/>
    <w:rsid w:val="00BB7348"/>
    <w:rsid w:val="00BC2D60"/>
    <w:rsid w:val="00BC607A"/>
    <w:rsid w:val="00C05C0F"/>
    <w:rsid w:val="00C13144"/>
    <w:rsid w:val="00C45FD8"/>
    <w:rsid w:val="00C67931"/>
    <w:rsid w:val="00CC51E8"/>
    <w:rsid w:val="00CE79CD"/>
    <w:rsid w:val="00D00956"/>
    <w:rsid w:val="00D20C24"/>
    <w:rsid w:val="00D23FF0"/>
    <w:rsid w:val="00D24FD1"/>
    <w:rsid w:val="00D54546"/>
    <w:rsid w:val="00D644E5"/>
    <w:rsid w:val="00D71BB5"/>
    <w:rsid w:val="00D8228E"/>
    <w:rsid w:val="00DB0650"/>
    <w:rsid w:val="00DD5BC6"/>
    <w:rsid w:val="00DD5FEB"/>
    <w:rsid w:val="00DF2F44"/>
    <w:rsid w:val="00E553F9"/>
    <w:rsid w:val="00E75AAC"/>
    <w:rsid w:val="00E8040C"/>
    <w:rsid w:val="00E8048B"/>
    <w:rsid w:val="00EB6021"/>
    <w:rsid w:val="00EF0A06"/>
    <w:rsid w:val="00F058E6"/>
    <w:rsid w:val="00F06BE6"/>
    <w:rsid w:val="00F16A2B"/>
    <w:rsid w:val="00F60332"/>
    <w:rsid w:val="00F7133D"/>
    <w:rsid w:val="00F77AC6"/>
    <w:rsid w:val="00FC663D"/>
    <w:rsid w:val="00FD2DA1"/>
    <w:rsid w:val="00FE45A2"/>
    <w:rsid w:val="00FE6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0A8"/>
  </w:style>
  <w:style w:type="paragraph" w:styleId="1">
    <w:name w:val="heading 1"/>
    <w:basedOn w:val="a"/>
    <w:next w:val="a"/>
    <w:link w:val="10"/>
    <w:uiPriority w:val="9"/>
    <w:qFormat/>
    <w:rsid w:val="00F06B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C64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7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2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text">
    <w:name w:val="styletext"/>
    <w:basedOn w:val="a0"/>
    <w:rsid w:val="00BB7348"/>
  </w:style>
  <w:style w:type="paragraph" w:styleId="a4">
    <w:name w:val="Balloon Text"/>
    <w:basedOn w:val="a"/>
    <w:link w:val="a5"/>
    <w:uiPriority w:val="99"/>
    <w:semiHidden/>
    <w:unhideWhenUsed/>
    <w:rsid w:val="00BB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348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a"/>
    <w:rsid w:val="00A0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7">
    <w:name w:val="style107"/>
    <w:basedOn w:val="a"/>
    <w:rsid w:val="00A0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0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09">
    <w:name w:val="style109"/>
    <w:basedOn w:val="a0"/>
    <w:rsid w:val="00A01B60"/>
  </w:style>
  <w:style w:type="character" w:customStyle="1" w:styleId="style1071">
    <w:name w:val="style1071"/>
    <w:basedOn w:val="a0"/>
    <w:rsid w:val="00A01B60"/>
  </w:style>
  <w:style w:type="character" w:customStyle="1" w:styleId="style105">
    <w:name w:val="style105"/>
    <w:basedOn w:val="a0"/>
    <w:rsid w:val="00A01B60"/>
  </w:style>
  <w:style w:type="character" w:customStyle="1" w:styleId="style115">
    <w:name w:val="style115"/>
    <w:basedOn w:val="a0"/>
    <w:rsid w:val="00A01B60"/>
  </w:style>
  <w:style w:type="character" w:styleId="a7">
    <w:name w:val="Hyperlink"/>
    <w:basedOn w:val="a0"/>
    <w:uiPriority w:val="99"/>
    <w:semiHidden/>
    <w:unhideWhenUsed/>
    <w:rsid w:val="004C6457"/>
    <w:rPr>
      <w:color w:val="0000FF"/>
      <w:u w:val="single"/>
    </w:rPr>
  </w:style>
  <w:style w:type="character" w:styleId="a8">
    <w:name w:val="line number"/>
    <w:basedOn w:val="a0"/>
    <w:uiPriority w:val="99"/>
    <w:semiHidden/>
    <w:unhideWhenUsed/>
    <w:rsid w:val="00D8228E"/>
  </w:style>
  <w:style w:type="paragraph" w:customStyle="1" w:styleId="c0c4c50">
    <w:name w:val="c0 c4 c50"/>
    <w:basedOn w:val="a"/>
    <w:rsid w:val="00D8228E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5c1">
    <w:name w:val="c5 c1"/>
    <w:basedOn w:val="a0"/>
    <w:rsid w:val="00D8228E"/>
  </w:style>
  <w:style w:type="character" w:customStyle="1" w:styleId="30">
    <w:name w:val="Заголовок 3 Знак"/>
    <w:basedOn w:val="a0"/>
    <w:link w:val="3"/>
    <w:uiPriority w:val="9"/>
    <w:rsid w:val="00697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697F43"/>
    <w:rPr>
      <w:b/>
      <w:bCs/>
    </w:rPr>
  </w:style>
  <w:style w:type="character" w:styleId="aa">
    <w:name w:val="Emphasis"/>
    <w:basedOn w:val="a0"/>
    <w:uiPriority w:val="20"/>
    <w:qFormat/>
    <w:rsid w:val="00E8040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C64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uiPriority w:val="1"/>
    <w:qFormat/>
    <w:rsid w:val="00D00956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142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42D43"/>
  </w:style>
  <w:style w:type="paragraph" w:styleId="ae">
    <w:name w:val="footer"/>
    <w:basedOn w:val="a"/>
    <w:link w:val="af"/>
    <w:uiPriority w:val="99"/>
    <w:unhideWhenUsed/>
    <w:rsid w:val="00142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2D43"/>
  </w:style>
  <w:style w:type="character" w:customStyle="1" w:styleId="10">
    <w:name w:val="Заголовок 1 Знак"/>
    <w:basedOn w:val="a0"/>
    <w:link w:val="1"/>
    <w:uiPriority w:val="9"/>
    <w:rsid w:val="00F06B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8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16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7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4D94D-4308-4E2C-A4D4-B05190FF1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3</cp:revision>
  <dcterms:created xsi:type="dcterms:W3CDTF">2016-08-10T19:47:00Z</dcterms:created>
  <dcterms:modified xsi:type="dcterms:W3CDTF">2016-08-13T13:09:00Z</dcterms:modified>
</cp:coreProperties>
</file>