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C4" w:rsidRPr="00354EC4" w:rsidRDefault="00354EC4" w:rsidP="009138A5">
      <w:pPr>
        <w:spacing w:after="200" w:line="276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354EC4">
        <w:rPr>
          <w:rFonts w:ascii="Arial" w:hAnsi="Arial" w:cs="Arial"/>
          <w:b/>
          <w:color w:val="0D0D0D" w:themeColor="text1" w:themeTint="F2"/>
          <w:sz w:val="28"/>
          <w:szCs w:val="28"/>
        </w:rPr>
        <w:t>Художественное восприятие цвета на уроках декоративного искусства у младших школьников через витражную живопись.</w:t>
      </w:r>
    </w:p>
    <w:p w:rsidR="00354EC4" w:rsidRPr="00354EC4" w:rsidRDefault="00354EC4" w:rsidP="009138A5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Изобразительное искусство, как предмет школьного учебного плана, является основной из дисциплин активно формирующих способности к </w:t>
      </w:r>
      <w:proofErr w:type="spellStart"/>
      <w:r w:rsidRPr="00354EC4">
        <w:rPr>
          <w:rFonts w:ascii="Arial" w:hAnsi="Arial" w:cs="Arial"/>
          <w:color w:val="000000" w:themeColor="text1"/>
          <w:sz w:val="28"/>
          <w:szCs w:val="28"/>
        </w:rPr>
        <w:t>цветовосприятию</w:t>
      </w:r>
      <w:proofErr w:type="spellEnd"/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 у младших школьников. Знакомство с цветом предметов, объектов, явлений окружающей жизни и цветовое решение изображений детьми в их рисунках способствует развитию у них эстетического восприятия, чувства цвета. 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Современное профессиональное образование рассматривается как система подготовки специалиста, умеющего реализовывать свои потенциальные возможности в постоянно меняющемся мире и темпе жизни. Приобщение подрастающего поколения к различным видам прикладного искусства можно считать значимой частицей трудового обучения и воспитания детей. Восприятие художественной и практической ценности изделий, созданных народными умельцами, художниками-дизайнерами и просто любителями, доступно детям среднего возраста. Они с раннего детства имеют возможность созерцать и чувствовать всю прелесть и неповторимость различных творческих работ.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Исходя из этого, цель предмета «Художественная роспись по стеклу» можно сформулировать так: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-формирование эстетического отношения к окружающему предметному миру;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-формирование творческого отношения человека к действительности;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-формирование нравственно-эстетической потребности, которую можно определить как потребность человека в красоте и деятельности по законам красоты;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 xml:space="preserve">-формирование высокого интеллекта и духовности через мастерство; </w:t>
      </w:r>
      <w:proofErr w:type="gramStart"/>
      <w:r w:rsidRPr="00354EC4">
        <w:rPr>
          <w:rFonts w:ascii="Arial" w:hAnsi="Arial" w:cs="Arial"/>
          <w:color w:val="212121"/>
          <w:sz w:val="28"/>
          <w:szCs w:val="28"/>
        </w:rPr>
        <w:t>-р</w:t>
      </w:r>
      <w:proofErr w:type="gramEnd"/>
      <w:r w:rsidRPr="00354EC4">
        <w:rPr>
          <w:rFonts w:ascii="Arial" w:hAnsi="Arial" w:cs="Arial"/>
          <w:color w:val="212121"/>
          <w:sz w:val="28"/>
          <w:szCs w:val="28"/>
        </w:rPr>
        <w:t>азвитие способностей обучающихся к художественному мышлению; -приобщение школьников к мировой культуре;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 xml:space="preserve">Достижение    цели    и    задач    обучения    в    наибольшей    степени обеспечивается     путем     проведения     взаимосвязанных     теоретических, </w:t>
      </w:r>
      <w:r w:rsidRPr="00354EC4">
        <w:rPr>
          <w:rFonts w:ascii="Arial" w:hAnsi="Arial" w:cs="Arial"/>
          <w:color w:val="202020"/>
          <w:sz w:val="28"/>
          <w:szCs w:val="28"/>
        </w:rPr>
        <w:t xml:space="preserve">практических и самостоятельных занятий. Рекомендуется, кроме того, давить небольшие задания на дом, посещать выставки и музеи, проводить встречи с художниками и творцами. Эффективность обучения повышается путем проведения </w:t>
      </w:r>
      <w:r w:rsidRPr="00354EC4">
        <w:rPr>
          <w:rFonts w:ascii="Arial" w:hAnsi="Arial" w:cs="Arial"/>
          <w:color w:val="202020"/>
          <w:sz w:val="28"/>
          <w:szCs w:val="28"/>
        </w:rPr>
        <w:lastRenderedPageBreak/>
        <w:t>соревнований, выставок, конкурсов. Основная часть учебного времени (приблизительно 90 %) предназначена для практической работы.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По результатам освоения программы учащиеся должны знать: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истоки появления стекла;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исторические особенности развития витражного искусства;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основные виды витража;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применение витража и других изделий из стекла в интерьере и архитектурных сооружениях;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различные техники художественной росписи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разнообразные приёмы росписи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основные материалы и инструменты для работы в технике роспись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технологию росписи различных изделий из стекла;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особенности оформления вазы для цветов художественной росписью. Так же учащиеся должны уметь: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02020"/>
          <w:sz w:val="28"/>
          <w:szCs w:val="28"/>
        </w:rPr>
        <w:t>-   составлять   эскиз   своего   будущего   рисунка,   увеличивать   его   и переносить на своё изделие из стекла;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color w:val="20202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 xml:space="preserve">-    </w:t>
      </w:r>
      <w:r w:rsidRPr="00354EC4">
        <w:rPr>
          <w:rFonts w:ascii="Arial" w:hAnsi="Arial" w:cs="Arial"/>
          <w:color w:val="202020"/>
          <w:sz w:val="28"/>
          <w:szCs w:val="28"/>
        </w:rPr>
        <w:t>подбирать   краски   и   контуры   по   стеклу   в   цветовой   гамме изображения;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 использовать основные приемы росписи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 работать специальными красками и контурами по стеклу не нарушая технологию;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   по   этапам   расписывать   свое   изделие   в   современных  техниках              выполнения росписи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- изготавливать свои собственные творческие работы.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212121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>Содержательная основа программы раскрывается в 2 разделах: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212121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 xml:space="preserve">1  раздел: «Введение в технику художественная роспись по стеклу». Здесь   рассматривается   историческая   особенность   росписи   по   стеклу, раскрываются основные современные направления и виды работы в технике роспись по стеклу. 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212121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 xml:space="preserve">2  раздел: «Технология изготовления». В этом разделе раскрываются основные способы оформления в технике росписи по стеклу. Предлагаются варианты оформления изделий художественными элементами росписи </w:t>
      </w:r>
      <w:proofErr w:type="spellStart"/>
      <w:r w:rsidRPr="00354EC4">
        <w:rPr>
          <w:rFonts w:ascii="Arial" w:hAnsi="Arial" w:cs="Arial"/>
          <w:color w:val="212121"/>
          <w:sz w:val="28"/>
          <w:szCs w:val="28"/>
        </w:rPr>
        <w:t>постеклу</w:t>
      </w:r>
      <w:proofErr w:type="spellEnd"/>
      <w:r w:rsidRPr="00354EC4">
        <w:rPr>
          <w:rFonts w:ascii="Arial" w:hAnsi="Arial" w:cs="Arial"/>
          <w:color w:val="212121"/>
          <w:sz w:val="28"/>
          <w:szCs w:val="28"/>
        </w:rPr>
        <w:t>.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color w:val="1F1F1F"/>
          <w:sz w:val="28"/>
          <w:szCs w:val="28"/>
        </w:rPr>
      </w:pPr>
      <w:r w:rsidRPr="00354EC4">
        <w:rPr>
          <w:rFonts w:ascii="Arial" w:hAnsi="Arial" w:cs="Arial"/>
          <w:color w:val="212121"/>
          <w:sz w:val="28"/>
          <w:szCs w:val="28"/>
        </w:rPr>
        <w:t xml:space="preserve">Практические занятия позволяют ученикам ознакомиться с техниками росписи по стеклу, прочувствовать, как ложится краска, как можно </w:t>
      </w:r>
      <w:r w:rsidRPr="00354EC4">
        <w:rPr>
          <w:rFonts w:ascii="Arial" w:hAnsi="Arial" w:cs="Arial"/>
          <w:color w:val="000000"/>
          <w:sz w:val="28"/>
          <w:szCs w:val="28"/>
        </w:rPr>
        <w:t xml:space="preserve">с </w:t>
      </w:r>
      <w:r w:rsidRPr="00354EC4">
        <w:rPr>
          <w:rFonts w:ascii="Arial" w:hAnsi="Arial" w:cs="Arial"/>
          <w:color w:val="212121"/>
          <w:sz w:val="28"/>
          <w:szCs w:val="28"/>
        </w:rPr>
        <w:t xml:space="preserve">помощью контура придать плоскому рисунку объем, </w:t>
      </w:r>
      <w:r w:rsidRPr="00354EC4">
        <w:rPr>
          <w:rFonts w:ascii="Arial" w:hAnsi="Arial" w:cs="Arial"/>
          <w:color w:val="000000"/>
          <w:sz w:val="28"/>
          <w:szCs w:val="28"/>
        </w:rPr>
        <w:t xml:space="preserve">и научиться </w:t>
      </w:r>
      <w:r w:rsidRPr="00354EC4">
        <w:rPr>
          <w:rFonts w:ascii="Arial" w:hAnsi="Arial" w:cs="Arial"/>
          <w:color w:val="212121"/>
          <w:sz w:val="28"/>
          <w:szCs w:val="28"/>
        </w:rPr>
        <w:t xml:space="preserve">использовать другие материалы для оформления </w:t>
      </w:r>
      <w:r w:rsidRPr="00354EC4">
        <w:rPr>
          <w:rFonts w:ascii="Arial" w:hAnsi="Arial" w:cs="Arial"/>
          <w:color w:val="000000"/>
          <w:sz w:val="28"/>
          <w:szCs w:val="28"/>
        </w:rPr>
        <w:t>изделий из стекла.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3D3D3D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Введение в технику художественная роспись по стеклу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цели и задачи урока: </w:t>
      </w:r>
      <w:r w:rsidRPr="00354EC4">
        <w:rPr>
          <w:rFonts w:ascii="Arial" w:hAnsi="Arial" w:cs="Arial"/>
          <w:color w:val="000000"/>
          <w:sz w:val="28"/>
          <w:szCs w:val="28"/>
        </w:rPr>
        <w:t>знакомство с витражным искусством; изучение техники выполнения эскиза (имитации) витража; развитие композиционных и графических навыков; воспитание вкуса и эстетического отношения к действительности.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материал к уроку</w:t>
      </w:r>
      <w:r w:rsidRPr="00354EC4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:   </w:t>
      </w:r>
      <w:r w:rsidRPr="00354EC4">
        <w:rPr>
          <w:rFonts w:ascii="Arial" w:hAnsi="Arial" w:cs="Arial"/>
          <w:smallCaps/>
          <w:color w:val="000000"/>
          <w:sz w:val="28"/>
          <w:szCs w:val="28"/>
        </w:rPr>
        <w:t xml:space="preserve">эскиз </w:t>
      </w:r>
      <w:r w:rsidRPr="00354EC4">
        <w:rPr>
          <w:rFonts w:ascii="Arial" w:hAnsi="Arial" w:cs="Arial"/>
          <w:color w:val="000000"/>
          <w:sz w:val="28"/>
          <w:szCs w:val="28"/>
        </w:rPr>
        <w:t xml:space="preserve">рисунка, стекло из </w:t>
      </w:r>
      <w:proofErr w:type="spellStart"/>
      <w:r w:rsidRPr="00354EC4">
        <w:rPr>
          <w:rFonts w:ascii="Arial" w:hAnsi="Arial" w:cs="Arial"/>
          <w:color w:val="000000"/>
          <w:sz w:val="28"/>
          <w:szCs w:val="28"/>
        </w:rPr>
        <w:t>фоторамки</w:t>
      </w:r>
      <w:proofErr w:type="spellEnd"/>
      <w:r w:rsidRPr="00354EC4">
        <w:rPr>
          <w:rFonts w:ascii="Arial" w:hAnsi="Arial" w:cs="Arial"/>
          <w:color w:val="000000"/>
          <w:sz w:val="28"/>
          <w:szCs w:val="28"/>
        </w:rPr>
        <w:t>, краски для росписи, контур; тряпочки, кисти, ватный тампон;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З</w:t>
      </w:r>
      <w:r w:rsidRPr="00354EC4">
        <w:rPr>
          <w:rFonts w:ascii="Arial" w:hAnsi="Arial" w:cs="Arial"/>
          <w:color w:val="000000"/>
          <w:sz w:val="28"/>
          <w:szCs w:val="28"/>
          <w:u w:val="single"/>
        </w:rPr>
        <w:t xml:space="preserve">рительный    </w:t>
      </w:r>
      <w:r w:rsidRPr="00354EC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ряд</w:t>
      </w: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:    </w:t>
      </w:r>
      <w:r w:rsidRPr="00354EC4">
        <w:rPr>
          <w:rFonts w:ascii="Arial" w:hAnsi="Arial" w:cs="Arial"/>
          <w:color w:val="000000"/>
          <w:sz w:val="28"/>
          <w:szCs w:val="28"/>
        </w:rPr>
        <w:t>репродукции    витражей;    фотографии    современных интерьеров с витражами; детские работы.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54EC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Задание</w:t>
      </w:r>
      <w:proofErr w:type="gramStart"/>
      <w:r w:rsidRPr="00354EC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354EC4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354EC4">
        <w:rPr>
          <w:rFonts w:ascii="Arial" w:hAnsi="Arial" w:cs="Arial"/>
          <w:color w:val="000000"/>
          <w:sz w:val="28"/>
          <w:szCs w:val="28"/>
        </w:rPr>
        <w:t>оздание</w:t>
      </w:r>
      <w:proofErr w:type="spellEnd"/>
      <w:r w:rsidRPr="00354EC4">
        <w:rPr>
          <w:rFonts w:ascii="Arial" w:hAnsi="Arial" w:cs="Arial"/>
          <w:color w:val="000000"/>
          <w:sz w:val="28"/>
          <w:szCs w:val="28"/>
        </w:rPr>
        <w:t xml:space="preserve"> композиции в технике роспись по стеклу;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Ход урока: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1.Организационный   момент. </w:t>
      </w:r>
      <w:r w:rsidRPr="00354EC4">
        <w:rPr>
          <w:rFonts w:ascii="Arial" w:hAnsi="Arial" w:cs="Arial"/>
          <w:color w:val="000000"/>
          <w:sz w:val="28"/>
          <w:szCs w:val="28"/>
        </w:rPr>
        <w:t>Готовность   учащихся  к  уроку,   наличие необходимого материала.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2.Тема урока. </w:t>
      </w:r>
      <w:r w:rsidRPr="00354EC4">
        <w:rPr>
          <w:rFonts w:ascii="Arial" w:hAnsi="Arial" w:cs="Arial"/>
          <w:color w:val="000000"/>
          <w:sz w:val="28"/>
          <w:szCs w:val="28"/>
        </w:rPr>
        <w:t>Знакомство с витражным искусством в форме беседы. Где вы встречали витражи?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- Ответы учащихся о своих встречах с витражным искусством. Рассмотреть фотографии современных интерьеров с витражами.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Современная технология изготовления витража состоит из трех этапов: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1.   разработка эскиза;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2. раскрой цветного стекла;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3   окантовка свинцом и пайка.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Существует несколько способов изготовления имитации витража в школьных условиях. Это живопись по стеклу «под витраж», изготовление модели витража при помощи стекла, пластилина и красок и другие. Мы попробуем сделать живопись по стеклу.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Она выполняется в определенной последовательности: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•    1 этап - выбор формата и составление эскиза композиции;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•    2 этап - корректировка эскиза;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•    3 этап - обводка;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•    4 этап - выполнение в цвете;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>Рассмотреть детские работы прошлых лет.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color w:val="000000"/>
          <w:sz w:val="28"/>
          <w:szCs w:val="28"/>
        </w:rPr>
        <w:t xml:space="preserve">Необходимо   отметить,   что   на   всех   этапах   работы   надо   следить   </w:t>
      </w:r>
      <w:proofErr w:type="spellStart"/>
      <w:r w:rsidRPr="00354EC4">
        <w:rPr>
          <w:rFonts w:ascii="Arial" w:hAnsi="Arial" w:cs="Arial"/>
          <w:color w:val="000000"/>
          <w:sz w:val="28"/>
          <w:szCs w:val="28"/>
        </w:rPr>
        <w:t>зааккуратностью</w:t>
      </w:r>
      <w:proofErr w:type="spellEnd"/>
      <w:r w:rsidRPr="00354EC4">
        <w:rPr>
          <w:rFonts w:ascii="Arial" w:hAnsi="Arial" w:cs="Arial"/>
          <w:color w:val="000000"/>
          <w:sz w:val="28"/>
          <w:szCs w:val="28"/>
        </w:rPr>
        <w:t>;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>Самостоятельная работа учащихся над эскизом композиции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Просмотр,  корректировка  эскизов.  Показ  наиболее удачных работ. </w:t>
      </w:r>
      <w:r w:rsidRPr="00354EC4">
        <w:rPr>
          <w:rFonts w:ascii="Arial" w:hAnsi="Arial" w:cs="Arial"/>
          <w:color w:val="000000"/>
          <w:sz w:val="28"/>
          <w:szCs w:val="28"/>
        </w:rPr>
        <w:t>После уточнения рисунка его необходимо обвести контуро</w:t>
      </w:r>
      <w:proofErr w:type="gramStart"/>
      <w:r w:rsidRPr="00354EC4">
        <w:rPr>
          <w:rFonts w:ascii="Arial" w:hAnsi="Arial" w:cs="Arial"/>
          <w:color w:val="000000"/>
          <w:sz w:val="28"/>
          <w:szCs w:val="28"/>
        </w:rPr>
        <w:t>м(</w:t>
      </w:r>
      <w:proofErr w:type="gramEnd"/>
      <w:r w:rsidRPr="00354EC4">
        <w:rPr>
          <w:rFonts w:ascii="Arial" w:hAnsi="Arial" w:cs="Arial"/>
          <w:color w:val="000000"/>
          <w:sz w:val="28"/>
          <w:szCs w:val="28"/>
        </w:rPr>
        <w:t>рис).</w:t>
      </w: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4EC4" w:rsidRPr="00354EC4" w:rsidRDefault="00354EC4" w:rsidP="009138A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 Выставка работ учащихся обсуждение.</w:t>
      </w:r>
    </w:p>
    <w:p w:rsidR="00354EC4" w:rsidRPr="00354EC4" w:rsidRDefault="00354EC4" w:rsidP="009138A5">
      <w:pPr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4EC4" w:rsidRPr="00354EC4" w:rsidRDefault="00354EC4" w:rsidP="009138A5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54EC4">
        <w:rPr>
          <w:rFonts w:ascii="Arial" w:hAnsi="Arial" w:cs="Arial"/>
          <w:b/>
          <w:bCs/>
          <w:color w:val="000000"/>
          <w:sz w:val="28"/>
          <w:szCs w:val="28"/>
        </w:rPr>
        <w:t xml:space="preserve">Вывод: </w:t>
      </w:r>
      <w:r w:rsidRPr="00354EC4">
        <w:rPr>
          <w:rFonts w:ascii="Arial" w:hAnsi="Arial" w:cs="Arial"/>
          <w:color w:val="000000"/>
          <w:sz w:val="28"/>
          <w:szCs w:val="28"/>
        </w:rPr>
        <w:t>Экспериментальная часть отражает работу по освоению Традиционных и новых приемов в технике витража. Мы ознакомились с основными видами красок по стеклу. Так же освоили приемы нанесения объемного контура на стекло. Изделия, выполненные художественной росписью по стеклу, занимают почетное место в наших домах среди других творений человека, потому что они являются уникальными, оригинальными и неповторимыми.</w:t>
      </w:r>
    </w:p>
    <w:p w:rsidR="00354EC4" w:rsidRPr="00354EC4" w:rsidRDefault="00354EC4" w:rsidP="009138A5">
      <w:pPr>
        <w:pStyle w:val="a3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Цвет является одним из основным средством в рисунках детей и выполняет </w:t>
      </w:r>
      <w:proofErr w:type="gramStart"/>
      <w:r w:rsidRPr="00354EC4">
        <w:rPr>
          <w:rFonts w:ascii="Arial" w:hAnsi="Arial" w:cs="Arial"/>
          <w:color w:val="000000" w:themeColor="text1"/>
          <w:sz w:val="28"/>
          <w:szCs w:val="28"/>
        </w:rPr>
        <w:t>выразительную</w:t>
      </w:r>
      <w:proofErr w:type="gramEnd"/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 и изобразительную функции, так как связан </w:t>
      </w:r>
      <w:r w:rsidRPr="00354EC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у ребенка с эмоциональными переживаниями. При помощи цвета ребенок может передать настроение, характер изображаемых предметов, состояние, настроение в рисунках.  Постепенно у </w:t>
      </w:r>
      <w:proofErr w:type="gramStart"/>
      <w:r w:rsidRPr="00354EC4">
        <w:rPr>
          <w:rFonts w:ascii="Arial" w:hAnsi="Arial" w:cs="Arial"/>
          <w:color w:val="000000" w:themeColor="text1"/>
          <w:sz w:val="28"/>
          <w:szCs w:val="28"/>
        </w:rPr>
        <w:t>детей</w:t>
      </w:r>
      <w:proofErr w:type="gramEnd"/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 занимающихся в изостудии, должно формироваться более тонкое восприятие и определение характерного цвета, которое требует накопления цветовых представлений, знаний элементарных основ </w:t>
      </w:r>
      <w:proofErr w:type="spellStart"/>
      <w:r w:rsidRPr="00354EC4">
        <w:rPr>
          <w:rFonts w:ascii="Arial" w:hAnsi="Arial" w:cs="Arial"/>
          <w:color w:val="000000" w:themeColor="text1"/>
          <w:sz w:val="28"/>
          <w:szCs w:val="28"/>
        </w:rPr>
        <w:t>цветоведения</w:t>
      </w:r>
      <w:proofErr w:type="spellEnd"/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 (понятие о спектре, колорите, цветовой гармонии, дополнительных цветах и т.п.) Анализ детских работ с точки зрения развития их художественной и цветовой выразительности убеждает в возможности использования детьми различных цветосочетаний, для более эффективного усвоения композиционного и  цветового декоративного рисования.  В целом заключительный этап эксперимента показал, что декоративное рисование у младших школьников может стать более интересной, творческой деятельностью, если оно обогащается новыми методами и приемами использования </w:t>
      </w:r>
      <w:proofErr w:type="spellStart"/>
      <w:r w:rsidRPr="00354EC4">
        <w:rPr>
          <w:rFonts w:ascii="Arial" w:hAnsi="Arial" w:cs="Arial"/>
          <w:color w:val="000000" w:themeColor="text1"/>
          <w:sz w:val="28"/>
          <w:szCs w:val="28"/>
        </w:rPr>
        <w:t>цветоведения</w:t>
      </w:r>
      <w:proofErr w:type="spellEnd"/>
      <w:r w:rsidRPr="00354EC4">
        <w:rPr>
          <w:rFonts w:ascii="Arial" w:hAnsi="Arial" w:cs="Arial"/>
          <w:color w:val="000000" w:themeColor="text1"/>
          <w:sz w:val="28"/>
          <w:szCs w:val="28"/>
        </w:rPr>
        <w:t xml:space="preserve"> вместе с декоративной композицией.</w:t>
      </w:r>
      <w:r w:rsidRPr="00354EC4">
        <w:rPr>
          <w:rFonts w:ascii="Arial" w:hAnsi="Arial" w:cs="Arial"/>
          <w:sz w:val="28"/>
          <w:szCs w:val="28"/>
        </w:rPr>
        <w:t xml:space="preserve"> Методика формирования образного восприятия цвета на уроках изобразительного искусства у младших школьников достаточно эффективна для дальнейшего развития </w:t>
      </w:r>
      <w:proofErr w:type="spellStart"/>
      <w:r w:rsidRPr="00354EC4">
        <w:rPr>
          <w:rFonts w:ascii="Arial" w:hAnsi="Arial" w:cs="Arial"/>
          <w:sz w:val="28"/>
          <w:szCs w:val="28"/>
        </w:rPr>
        <w:t>цветовосприятия</w:t>
      </w:r>
      <w:proofErr w:type="spellEnd"/>
      <w:r w:rsidRPr="00354EC4">
        <w:rPr>
          <w:rFonts w:ascii="Arial" w:hAnsi="Arial" w:cs="Arial"/>
          <w:sz w:val="28"/>
          <w:szCs w:val="28"/>
        </w:rPr>
        <w:t>, цветовоспроизведения и цветоощущения.</w:t>
      </w:r>
    </w:p>
    <w:p w:rsidR="00354EC4" w:rsidRDefault="00354EC4" w:rsidP="009138A5">
      <w:pPr>
        <w:spacing w:line="276" w:lineRule="auto"/>
        <w:rPr>
          <w:rFonts w:ascii="Arial" w:hAnsi="Arial" w:cs="Arial"/>
          <w:sz w:val="28"/>
          <w:szCs w:val="28"/>
        </w:rPr>
      </w:pP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57450" cy="3276600"/>
            <wp:effectExtent l="19050" t="0" r="0" b="0"/>
            <wp:docPr id="1" name="Рисунок 1" descr="DSC0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6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390775" cy="3276600"/>
            <wp:effectExtent l="19050" t="0" r="9525" b="0"/>
            <wp:docPr id="4" name="Рисунок 4" descr="DSC0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138A5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3200400" cy="2403724"/>
            <wp:effectExtent l="19050" t="0" r="0" b="0"/>
            <wp:docPr id="2" name="Рисунок 2" descr="C:\Documents and Settings\Admin\Мои документы\Моментальный снимок 2 (28.03.2012 14-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ментальный снимок 2 (28.03.2012 14-4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93" cy="24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95725" cy="2905125"/>
            <wp:effectExtent l="19050" t="0" r="9525" b="0"/>
            <wp:docPr id="7" name="Рисунок 7" descr="DSC0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A5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343150" cy="3152775"/>
            <wp:effectExtent l="19050" t="0" r="0" b="0"/>
            <wp:docPr id="10" name="Рисунок 10" descr="DSC0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A5" w:rsidRPr="00354EC4" w:rsidRDefault="009138A5" w:rsidP="009138A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sectPr w:rsidR="009138A5" w:rsidRPr="0035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C4"/>
    <w:rsid w:val="00354EC4"/>
    <w:rsid w:val="0091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2016-09-16T20:32:00Z</dcterms:created>
  <dcterms:modified xsi:type="dcterms:W3CDTF">2016-09-16T21:01:00Z</dcterms:modified>
</cp:coreProperties>
</file>