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36" w:rsidRPr="00E75629" w:rsidRDefault="00006413" w:rsidP="00E60A2B">
      <w:pPr>
        <w:pStyle w:val="1"/>
        <w:spacing w:before="0"/>
        <w:ind w:left="357"/>
        <w:jc w:val="center"/>
        <w:rPr>
          <w:sz w:val="36"/>
          <w:szCs w:val="36"/>
        </w:rPr>
      </w:pPr>
      <w:r w:rsidRPr="00E75629">
        <w:rPr>
          <w:sz w:val="36"/>
          <w:szCs w:val="36"/>
        </w:rPr>
        <w:t>Развитие творческих способностей у детей</w:t>
      </w:r>
      <w:r w:rsidR="006419F6" w:rsidRPr="00E75629">
        <w:rPr>
          <w:sz w:val="36"/>
          <w:szCs w:val="36"/>
        </w:rPr>
        <w:t xml:space="preserve"> дошкольного возраста</w:t>
      </w:r>
    </w:p>
    <w:p w:rsidR="00C46FD8" w:rsidRPr="00303A82" w:rsidRDefault="00303A82" w:rsidP="0075118A">
      <w:pPr>
        <w:pStyle w:val="31"/>
        <w:numPr>
          <w:ilvl w:val="0"/>
          <w:numId w:val="3"/>
        </w:numPr>
        <w:ind w:left="284" w:hanging="426"/>
        <w:rPr>
          <w:sz w:val="28"/>
          <w:szCs w:val="28"/>
        </w:rPr>
      </w:pPr>
      <w:r>
        <w:rPr>
          <w:sz w:val="28"/>
          <w:szCs w:val="28"/>
        </w:rPr>
        <w:t>Творческие способности</w:t>
      </w:r>
      <w:r w:rsidR="00C46FD8" w:rsidRPr="00303A82">
        <w:rPr>
          <w:sz w:val="28"/>
          <w:szCs w:val="28"/>
        </w:rPr>
        <w:t xml:space="preserve"> требу</w:t>
      </w:r>
      <w:r>
        <w:rPr>
          <w:sz w:val="28"/>
          <w:szCs w:val="28"/>
        </w:rPr>
        <w:t>ю</w:t>
      </w:r>
      <w:r w:rsidR="00C46FD8" w:rsidRPr="00303A82">
        <w:rPr>
          <w:sz w:val="28"/>
          <w:szCs w:val="28"/>
        </w:rPr>
        <w:t>тся каждому</w:t>
      </w:r>
    </w:p>
    <w:p w:rsidR="00C46FD8" w:rsidRDefault="00C46FD8" w:rsidP="00C46FD8">
      <w:pPr>
        <w:ind w:left="284"/>
      </w:pPr>
      <w:r>
        <w:t xml:space="preserve">Жизнь в </w:t>
      </w:r>
      <w:r w:rsidR="00881C06">
        <w:t>наше время</w:t>
      </w:r>
      <w:r>
        <w:t xml:space="preserve">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w:t>
      </w:r>
      <w:r w:rsidRPr="00484E11">
        <w:rPr>
          <w:b/>
        </w:rPr>
        <w:t>творческого подхода</w:t>
      </w:r>
      <w:r>
        <w:t xml:space="preserve"> к решению больших и малых ситуаций.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w:t>
      </w:r>
      <w:r w:rsidRPr="00484E11">
        <w:rPr>
          <w:b/>
        </w:rPr>
        <w:t>творческие способности</w:t>
      </w:r>
      <w:r>
        <w:t xml:space="preserve"> человека следует признать самой существенной частью его интеллекта, а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w:t>
      </w:r>
    </w:p>
    <w:p w:rsidR="00576FEF" w:rsidRDefault="00576FEF" w:rsidP="00576FEF">
      <w:pPr>
        <w:spacing w:before="120" w:after="120"/>
        <w:ind w:left="284"/>
      </w:pPr>
      <w:r>
        <w:t xml:space="preserve">Дети – прирожденные художники, ученые, изобретатели. Они видят мир во всей его своеобразности и первозданности, каждый день они заново придумывают свою жизнь. Они любят фантазировать и экспериментировать. </w:t>
      </w:r>
    </w:p>
    <w:p w:rsidR="00576FEF" w:rsidRDefault="00576FEF" w:rsidP="00576FEF">
      <w:pPr>
        <w:spacing w:after="120"/>
        <w:ind w:left="284"/>
      </w:pPr>
      <w:r>
        <w:t>С точки зрения современной эстетико-педагогической литературы, сущность художественного воспитания понимается так - формирование эстетического отношения, посредством развития умения  понимать и создавать художественные образы. Человек будущего должен быть созидателем, личностью с развитыми чувствами и активным творческим началом. И развитие творчества - это один из «мостиков», ведущих к развитию художественных способностей.</w:t>
      </w:r>
    </w:p>
    <w:p w:rsidR="00576FEF" w:rsidRDefault="00576FEF" w:rsidP="00576FEF">
      <w:pPr>
        <w:spacing w:after="120"/>
        <w:ind w:left="284"/>
      </w:pPr>
      <w:r>
        <w:t xml:space="preserve">А есть взгляд художников. Суть его в том, что ребенок должен получать удовольствие от работы с краской и кистью, у него следует развивать чувство прекрасного, способность получать наслаждение от рисования. Ребенку необходимо дать свободу, тогда занятие станет творчеством, мотивируемым взрослым, который не учит, а лишь акцентирует внимание ребенка на ощущениях, </w:t>
      </w:r>
      <w:proofErr w:type="gramStart"/>
      <w:r>
        <w:t>чувствах</w:t>
      </w:r>
      <w:proofErr w:type="gramEnd"/>
      <w:r>
        <w:t xml:space="preserve"> и т.п..</w:t>
      </w:r>
    </w:p>
    <w:p w:rsidR="00576FEF" w:rsidRDefault="00576FEF" w:rsidP="00C46FD8">
      <w:pPr>
        <w:ind w:left="284"/>
      </w:pPr>
      <w:r>
        <w:t>Чтобы привить любовь к изобразительному искусству, вызвать интерес к рисованию с младшего дошкольного возраста, я использую нетрадиционные способы изображения. Такое нетрадиционное рисование доставляет детям множество положительных эмоций, раскрывает возможность хорошо знакомых им предметов в качестве художественных материалов, удивляет своей непредсказуемостью. Рисовать можно как угодно и чем угодно! Малыши моей изостудии с восторгом и удовольствием осваива</w:t>
      </w:r>
      <w:r w:rsidR="001D2315">
        <w:t>ют</w:t>
      </w:r>
      <w:r>
        <w:t xml:space="preserve"> кляксографию,</w:t>
      </w:r>
      <w:r w:rsidR="00A627CA" w:rsidRPr="00A627CA">
        <w:t xml:space="preserve"> </w:t>
      </w:r>
      <w:r w:rsidR="00A627CA">
        <w:t>монотипию,</w:t>
      </w:r>
      <w:r>
        <w:t xml:space="preserve"> рисование пальцами, солью, мыл</w:t>
      </w:r>
      <w:r w:rsidR="00A627CA">
        <w:t>ьными пузырями, разбрызгиванием</w:t>
      </w:r>
      <w:r>
        <w:t>. Созда</w:t>
      </w:r>
      <w:r w:rsidR="001D2315">
        <w:t>ют</w:t>
      </w:r>
      <w:r>
        <w:t xml:space="preserve"> композиции свечкой, зубной щёткой, руками.</w:t>
      </w:r>
    </w:p>
    <w:p w:rsidR="00C46FD8" w:rsidRPr="00303A82" w:rsidRDefault="00303A82" w:rsidP="0075118A">
      <w:pPr>
        <w:pStyle w:val="31"/>
        <w:numPr>
          <w:ilvl w:val="0"/>
          <w:numId w:val="3"/>
        </w:numPr>
        <w:ind w:left="284" w:hanging="426"/>
        <w:rPr>
          <w:sz w:val="28"/>
          <w:szCs w:val="28"/>
        </w:rPr>
      </w:pPr>
      <w:r>
        <w:rPr>
          <w:sz w:val="28"/>
          <w:szCs w:val="28"/>
        </w:rPr>
        <w:t xml:space="preserve">Творческие способности </w:t>
      </w:r>
      <w:r w:rsidR="00AC0A54">
        <w:rPr>
          <w:sz w:val="28"/>
          <w:szCs w:val="28"/>
        </w:rPr>
        <w:t>нужно</w:t>
      </w:r>
      <w:r>
        <w:rPr>
          <w:sz w:val="28"/>
          <w:szCs w:val="28"/>
        </w:rPr>
        <w:t xml:space="preserve"> разви</w:t>
      </w:r>
      <w:r w:rsidR="00AC0A54">
        <w:rPr>
          <w:sz w:val="28"/>
          <w:szCs w:val="28"/>
        </w:rPr>
        <w:t>вать детям</w:t>
      </w:r>
    </w:p>
    <w:p w:rsidR="00C46FD8" w:rsidRPr="00732478" w:rsidRDefault="00C46FD8" w:rsidP="00AC0A54">
      <w:pPr>
        <w:pStyle w:val="a3"/>
        <w:spacing w:after="120"/>
        <w:ind w:left="284"/>
        <w:jc w:val="both"/>
        <w:rPr>
          <w:rFonts w:ascii="Calibri" w:hAnsi="Calibri"/>
          <w:sz w:val="22"/>
          <w:szCs w:val="22"/>
        </w:rPr>
      </w:pPr>
      <w:r w:rsidRPr="00732478">
        <w:rPr>
          <w:rFonts w:ascii="Calibri" w:hAnsi="Calibri"/>
          <w:sz w:val="22"/>
          <w:szCs w:val="22"/>
        </w:rPr>
        <w:t xml:space="preserve">Дошкольный возраст имеет богатейшие возможности для развития </w:t>
      </w:r>
      <w:r w:rsidRPr="00002625">
        <w:rPr>
          <w:rFonts w:ascii="Calibri" w:hAnsi="Calibri"/>
          <w:b/>
          <w:sz w:val="22"/>
          <w:szCs w:val="22"/>
        </w:rPr>
        <w:t>творческих способностей</w:t>
      </w:r>
      <w:r w:rsidRPr="00732478">
        <w:rPr>
          <w:rFonts w:ascii="Calibri" w:hAnsi="Calibri"/>
          <w:sz w:val="22"/>
          <w:szCs w:val="22"/>
        </w:rPr>
        <w:t>. К сожалению, эти возм</w:t>
      </w:r>
      <w:r>
        <w:rPr>
          <w:rFonts w:ascii="Calibri" w:hAnsi="Calibri"/>
          <w:sz w:val="22"/>
          <w:szCs w:val="22"/>
        </w:rPr>
        <w:t>ожности с течением времени необ</w:t>
      </w:r>
      <w:r w:rsidRPr="00732478">
        <w:rPr>
          <w:rFonts w:ascii="Calibri" w:hAnsi="Calibri"/>
          <w:sz w:val="22"/>
          <w:szCs w:val="22"/>
        </w:rPr>
        <w:t>ратимо утрачиваются, поэтому необходимо, как можно эффе</w:t>
      </w:r>
      <w:r>
        <w:rPr>
          <w:rFonts w:ascii="Calibri" w:hAnsi="Calibri"/>
          <w:sz w:val="22"/>
          <w:szCs w:val="22"/>
        </w:rPr>
        <w:t>ктивнее использовать их в дошко</w:t>
      </w:r>
      <w:r w:rsidRPr="00732478">
        <w:rPr>
          <w:rFonts w:ascii="Calibri" w:hAnsi="Calibri"/>
          <w:sz w:val="22"/>
          <w:szCs w:val="22"/>
        </w:rPr>
        <w:t xml:space="preserve">льном детстве. </w:t>
      </w:r>
    </w:p>
    <w:p w:rsidR="00C46FD8" w:rsidRDefault="00AC0A54" w:rsidP="00AC0A54">
      <w:pPr>
        <w:spacing w:after="120"/>
        <w:ind w:left="284"/>
      </w:pPr>
      <w:r>
        <w:t>О</w:t>
      </w:r>
      <w:r w:rsidR="00C46FD8">
        <w:t xml:space="preserve">чень часто в обыденном сознании </w:t>
      </w:r>
      <w:r w:rsidR="00C46FD8" w:rsidRPr="009A322C">
        <w:rPr>
          <w:b/>
        </w:rPr>
        <w:t>творческие способности</w:t>
      </w:r>
      <w:r w:rsidR="00C46FD8">
        <w:t xml:space="preserve"> отождествляются со способностями к различным видам художественной деятельности, с умением красиво рисовать, сочин</w:t>
      </w:r>
      <w:r>
        <w:t>ять стихи, писать музыку и т.п., поэтому, в общем случае, сами творческие способности представляются тем содержанием, которое ка</w:t>
      </w:r>
      <w:r w:rsidR="009A322C">
        <w:t xml:space="preserve">ждый определяет самостоятельно. </w:t>
      </w:r>
      <w:r w:rsidR="00C46FD8">
        <w:t xml:space="preserve">Но что такое </w:t>
      </w:r>
      <w:r w:rsidR="00C46FD8" w:rsidRPr="009A322C">
        <w:rPr>
          <w:b/>
        </w:rPr>
        <w:t xml:space="preserve">творческие способности </w:t>
      </w:r>
      <w:r w:rsidR="00C46FD8">
        <w:t xml:space="preserve">на самом деле? </w:t>
      </w:r>
    </w:p>
    <w:p w:rsidR="00C46FD8" w:rsidRDefault="00C46FD8" w:rsidP="00AC0A54">
      <w:pPr>
        <w:spacing w:after="120"/>
        <w:ind w:left="284"/>
      </w:pPr>
      <w:r>
        <w:lastRenderedPageBreak/>
        <w:t xml:space="preserve">Очевидно, что рассматриваемое понятие тесным образом связано с понятием «творчество», «творческая деятельность». Под творческой деятельностью </w:t>
      </w:r>
      <w:r w:rsidR="00F66C1D">
        <w:t>понимается</w:t>
      </w:r>
      <w:r>
        <w:t xml:space="preserve"> так</w:t>
      </w:r>
      <w:r w:rsidR="00F66C1D">
        <w:t>ая</w:t>
      </w:r>
      <w:r>
        <w:t xml:space="preserve">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новое отношение к действительности. </w:t>
      </w:r>
    </w:p>
    <w:p w:rsidR="00C46FD8" w:rsidRDefault="00C46FD8" w:rsidP="00303A82">
      <w:pPr>
        <w:ind w:left="284"/>
      </w:pPr>
      <w:r>
        <w:t xml:space="preserve">Если внимательно рассмотреть поведение человека, его деятельность в любой области, то можно выделить </w:t>
      </w:r>
      <w:r w:rsidRPr="00732478">
        <w:rPr>
          <w:b/>
        </w:rPr>
        <w:t>два основных вида поступков</w:t>
      </w:r>
      <w:r>
        <w:t>:</w:t>
      </w:r>
    </w:p>
    <w:p w:rsidR="00C46FD8" w:rsidRDefault="009A322C" w:rsidP="009A322C">
      <w:pPr>
        <w:numPr>
          <w:ilvl w:val="0"/>
          <w:numId w:val="5"/>
        </w:numPr>
        <w:ind w:left="709" w:hanging="283"/>
      </w:pPr>
      <w:r>
        <w:t>О</w:t>
      </w:r>
      <w:r w:rsidR="00C46FD8">
        <w:t>дни действия человека можно назвать воспроизводящими или репродуктивными. Такой вид деятельности тесно связан с нашей памятью и его сущность заключается в том, что человек воспроизводит или повторяет уже ранее созданные и выработан</w:t>
      </w:r>
      <w:r>
        <w:t>ные приемы поведения и действия.</w:t>
      </w:r>
    </w:p>
    <w:p w:rsidR="00C46FD8" w:rsidRDefault="009A322C" w:rsidP="009A322C">
      <w:pPr>
        <w:numPr>
          <w:ilvl w:val="0"/>
          <w:numId w:val="5"/>
        </w:numPr>
        <w:spacing w:after="120"/>
        <w:ind w:left="709" w:hanging="284"/>
      </w:pPr>
      <w:r>
        <w:t>Вторые -  творческие действия, результатом которых</w:t>
      </w:r>
      <w:r w:rsidR="00C46FD8">
        <w:t xml:space="preserve"> является </w:t>
      </w:r>
      <w:r>
        <w:t xml:space="preserve">не воспроизведение бывших в </w:t>
      </w:r>
      <w:r w:rsidR="00C46FD8">
        <w:t xml:space="preserve">опыте впечатлений или действий, а создание новых образов или действий. А в основе лежат творческие способности. </w:t>
      </w:r>
    </w:p>
    <w:p w:rsidR="00C46FD8" w:rsidRPr="00AD5CA8" w:rsidRDefault="00C46FD8" w:rsidP="009A322C">
      <w:pPr>
        <w:spacing w:after="120"/>
        <w:ind w:left="284"/>
        <w:rPr>
          <w:i/>
        </w:rPr>
      </w:pPr>
      <w:r w:rsidRPr="00AD5CA8">
        <w:rPr>
          <w:b/>
          <w:i/>
        </w:rPr>
        <w:t>Творческие способности</w:t>
      </w:r>
      <w:r w:rsidRPr="00AD5CA8">
        <w:rPr>
          <w:i/>
        </w:rPr>
        <w:t xml:space="preserve"> - это индивидуальные особенности качества человека, которые определяют успешность выполнения им творческой деятельности различного рода.</w:t>
      </w:r>
    </w:p>
    <w:p w:rsidR="00C46FD8" w:rsidRDefault="00C46FD8" w:rsidP="00AD5CA8">
      <w:pPr>
        <w:spacing w:after="120"/>
        <w:ind w:left="284"/>
      </w:pPr>
      <w:r>
        <w:t xml:space="preserve">Так как элемент творчества может присутствовать в любом виде человеческой деятельности, то справедливо говорить не только о </w:t>
      </w:r>
      <w:r w:rsidRPr="009A322C">
        <w:rPr>
          <w:b/>
        </w:rPr>
        <w:t>художественных</w:t>
      </w:r>
      <w:r>
        <w:t xml:space="preserve"> творческих способностях, но и о </w:t>
      </w:r>
      <w:r w:rsidRPr="009A322C">
        <w:rPr>
          <w:b/>
        </w:rPr>
        <w:t>технически</w:t>
      </w:r>
      <w:r w:rsidRPr="0060772B">
        <w:rPr>
          <w:b/>
        </w:rPr>
        <w:t>х</w:t>
      </w:r>
      <w:r>
        <w:t xml:space="preserve"> творческих способностях, о </w:t>
      </w:r>
      <w:r w:rsidRPr="009A322C">
        <w:rPr>
          <w:b/>
        </w:rPr>
        <w:t>математических</w:t>
      </w:r>
      <w:r>
        <w:t xml:space="preserve"> творческих способностях, и т.д.</w:t>
      </w:r>
    </w:p>
    <w:p w:rsidR="00C46FD8" w:rsidRDefault="00C46FD8" w:rsidP="00303A82">
      <w:pPr>
        <w:ind w:left="284"/>
      </w:pPr>
      <w:r>
        <w:t xml:space="preserve">Поэтому развитие </w:t>
      </w:r>
      <w:r w:rsidRPr="00AD5CA8">
        <w:rPr>
          <w:b/>
        </w:rPr>
        <w:t>универсальных творческих способностей</w:t>
      </w:r>
      <w:r>
        <w:t xml:space="preserve"> необходимы для успешного осуществления </w:t>
      </w:r>
      <w:r w:rsidRPr="00AD5CA8">
        <w:t>любого вида творческой деятельности</w:t>
      </w:r>
      <w:r>
        <w:t xml:space="preserve"> - не зависимо от того научная она, художественная, техническая и т.д.</w:t>
      </w:r>
    </w:p>
    <w:p w:rsidR="00C46FD8" w:rsidRPr="00AD5CA8" w:rsidRDefault="00C46FD8" w:rsidP="00303A82">
      <w:pPr>
        <w:ind w:left="284"/>
        <w:rPr>
          <w:i/>
        </w:rPr>
      </w:pPr>
    </w:p>
    <w:p w:rsidR="00C46FD8" w:rsidRPr="00AD5CA8" w:rsidRDefault="00C46FD8" w:rsidP="00303A82">
      <w:pPr>
        <w:pStyle w:val="a3"/>
        <w:ind w:left="284"/>
        <w:jc w:val="both"/>
        <w:rPr>
          <w:rFonts w:ascii="Calibri" w:hAnsi="Calibri"/>
          <w:i/>
          <w:sz w:val="22"/>
          <w:szCs w:val="22"/>
        </w:rPr>
      </w:pPr>
      <w:r w:rsidRPr="00AD5CA8">
        <w:rPr>
          <w:rFonts w:ascii="Calibri" w:hAnsi="Calibri"/>
          <w:b/>
          <w:i/>
          <w:sz w:val="22"/>
          <w:szCs w:val="22"/>
        </w:rPr>
        <w:t>Универсальные творческие способности</w:t>
      </w:r>
      <w:r w:rsidRPr="00AD5CA8">
        <w:rPr>
          <w:rFonts w:ascii="Calibri" w:hAnsi="Calibri"/>
          <w:i/>
          <w:sz w:val="22"/>
          <w:szCs w:val="22"/>
        </w:rPr>
        <w:t xml:space="preserve"> - это индивидуальные особенности, качества человека, которые определяют успешность выполнения им творческой деятельности различного рода. В основе </w:t>
      </w:r>
      <w:r w:rsidR="00AD5CA8">
        <w:rPr>
          <w:rFonts w:ascii="Calibri" w:hAnsi="Calibri"/>
          <w:i/>
          <w:sz w:val="22"/>
          <w:szCs w:val="22"/>
        </w:rPr>
        <w:t xml:space="preserve">данных </w:t>
      </w:r>
      <w:r w:rsidRPr="00AD5CA8">
        <w:rPr>
          <w:rFonts w:ascii="Calibri" w:hAnsi="Calibri"/>
          <w:i/>
          <w:sz w:val="22"/>
          <w:szCs w:val="22"/>
        </w:rPr>
        <w:t xml:space="preserve">способностей человека лежат процессы </w:t>
      </w:r>
      <w:r w:rsidRPr="00AD5CA8">
        <w:rPr>
          <w:rFonts w:ascii="Calibri" w:hAnsi="Calibri"/>
          <w:b/>
          <w:i/>
          <w:sz w:val="22"/>
          <w:szCs w:val="22"/>
        </w:rPr>
        <w:t>мышления и воображения</w:t>
      </w:r>
      <w:r w:rsidRPr="00AD5CA8">
        <w:rPr>
          <w:rFonts w:ascii="Calibri" w:hAnsi="Calibri"/>
          <w:i/>
          <w:sz w:val="22"/>
          <w:szCs w:val="22"/>
        </w:rPr>
        <w:t xml:space="preserve">. </w:t>
      </w:r>
    </w:p>
    <w:p w:rsidR="00C46FD8" w:rsidRPr="00732478" w:rsidRDefault="00C46FD8" w:rsidP="00303A82">
      <w:pPr>
        <w:pStyle w:val="a3"/>
        <w:ind w:left="284"/>
        <w:jc w:val="both"/>
        <w:rPr>
          <w:rFonts w:ascii="Calibri" w:hAnsi="Calibri"/>
          <w:sz w:val="22"/>
          <w:szCs w:val="22"/>
        </w:rPr>
      </w:pPr>
      <w:r w:rsidRPr="00732478">
        <w:rPr>
          <w:rFonts w:ascii="Calibri" w:hAnsi="Calibri"/>
          <w:sz w:val="22"/>
          <w:szCs w:val="22"/>
        </w:rPr>
        <w:t xml:space="preserve">Поэтому основными направлениями развития творческих способностей в дошкольном возрасте являются: </w:t>
      </w:r>
    </w:p>
    <w:p w:rsidR="00C46FD8" w:rsidRDefault="00C46FD8" w:rsidP="00AD5CA8">
      <w:pPr>
        <w:pStyle w:val="a3"/>
        <w:numPr>
          <w:ilvl w:val="0"/>
          <w:numId w:val="6"/>
        </w:numPr>
        <w:ind w:left="709"/>
        <w:jc w:val="both"/>
        <w:rPr>
          <w:rFonts w:ascii="Calibri" w:hAnsi="Calibri"/>
          <w:sz w:val="22"/>
          <w:szCs w:val="22"/>
        </w:rPr>
      </w:pPr>
      <w:r w:rsidRPr="00732478">
        <w:rPr>
          <w:rFonts w:ascii="Calibri" w:hAnsi="Calibri"/>
          <w:sz w:val="22"/>
          <w:szCs w:val="22"/>
        </w:rPr>
        <w:t xml:space="preserve">Развитие качеств </w:t>
      </w:r>
      <w:r w:rsidRPr="00AD5CA8">
        <w:rPr>
          <w:rFonts w:ascii="Calibri" w:hAnsi="Calibri"/>
          <w:b/>
          <w:sz w:val="22"/>
          <w:szCs w:val="22"/>
        </w:rPr>
        <w:t>мышления</w:t>
      </w:r>
      <w:r w:rsidRPr="00732478">
        <w:rPr>
          <w:rFonts w:ascii="Calibri" w:hAnsi="Calibri"/>
          <w:sz w:val="22"/>
          <w:szCs w:val="22"/>
        </w:rPr>
        <w:t>,</w:t>
      </w:r>
      <w:r>
        <w:rPr>
          <w:rFonts w:ascii="Calibri" w:hAnsi="Calibri"/>
          <w:sz w:val="22"/>
          <w:szCs w:val="22"/>
        </w:rPr>
        <w:t xml:space="preserve"> которые формируют </w:t>
      </w:r>
      <w:r w:rsidR="00AD5CA8">
        <w:rPr>
          <w:rFonts w:ascii="Calibri" w:hAnsi="Calibri"/>
          <w:sz w:val="22"/>
          <w:szCs w:val="22"/>
        </w:rPr>
        <w:t>творчество</w:t>
      </w:r>
      <w:r>
        <w:rPr>
          <w:rFonts w:ascii="Calibri" w:hAnsi="Calibri"/>
          <w:sz w:val="22"/>
          <w:szCs w:val="22"/>
        </w:rPr>
        <w:t xml:space="preserve"> -</w:t>
      </w:r>
      <w:r w:rsidRPr="00732478">
        <w:rPr>
          <w:rFonts w:ascii="Calibri" w:hAnsi="Calibri"/>
          <w:sz w:val="22"/>
          <w:szCs w:val="22"/>
        </w:rPr>
        <w:t xml:space="preserve"> такими качествами являются ассоциативность, диа</w:t>
      </w:r>
      <w:r>
        <w:rPr>
          <w:rFonts w:ascii="Calibri" w:hAnsi="Calibri"/>
          <w:sz w:val="22"/>
          <w:szCs w:val="22"/>
        </w:rPr>
        <w:t>лектичность и системность мышле</w:t>
      </w:r>
      <w:r w:rsidRPr="00732478">
        <w:rPr>
          <w:rFonts w:ascii="Calibri" w:hAnsi="Calibri"/>
          <w:sz w:val="22"/>
          <w:szCs w:val="22"/>
        </w:rPr>
        <w:t>ния.</w:t>
      </w:r>
    </w:p>
    <w:p w:rsidR="00C46FD8" w:rsidRDefault="00C46FD8" w:rsidP="00AD5CA8">
      <w:pPr>
        <w:pStyle w:val="a3"/>
        <w:numPr>
          <w:ilvl w:val="0"/>
          <w:numId w:val="6"/>
        </w:numPr>
        <w:ind w:left="709"/>
        <w:jc w:val="both"/>
        <w:rPr>
          <w:rFonts w:ascii="Calibri" w:hAnsi="Calibri"/>
          <w:sz w:val="22"/>
          <w:szCs w:val="22"/>
        </w:rPr>
      </w:pPr>
      <w:r w:rsidRPr="00732478">
        <w:rPr>
          <w:rFonts w:ascii="Calibri" w:hAnsi="Calibri"/>
          <w:sz w:val="22"/>
          <w:szCs w:val="22"/>
        </w:rPr>
        <w:t xml:space="preserve">Развитие продуктивного творческого </w:t>
      </w:r>
      <w:r w:rsidRPr="000521D9">
        <w:rPr>
          <w:rFonts w:ascii="Calibri" w:hAnsi="Calibri"/>
          <w:b/>
          <w:sz w:val="22"/>
          <w:szCs w:val="22"/>
        </w:rPr>
        <w:t>воображения</w:t>
      </w:r>
      <w:r w:rsidRPr="00732478">
        <w:rPr>
          <w:rFonts w:ascii="Calibri" w:hAnsi="Calibri"/>
          <w:sz w:val="22"/>
          <w:szCs w:val="22"/>
        </w:rPr>
        <w:t xml:space="preserve">, которое </w:t>
      </w:r>
      <w:r>
        <w:rPr>
          <w:rFonts w:ascii="Calibri" w:hAnsi="Calibri"/>
          <w:sz w:val="22"/>
          <w:szCs w:val="22"/>
        </w:rPr>
        <w:t>характе</w:t>
      </w:r>
      <w:r w:rsidRPr="00732478">
        <w:rPr>
          <w:rFonts w:ascii="Calibri" w:hAnsi="Calibri"/>
          <w:sz w:val="22"/>
          <w:szCs w:val="22"/>
        </w:rPr>
        <w:t>ризуется такими качествами как богатство пр</w:t>
      </w:r>
      <w:r>
        <w:rPr>
          <w:rFonts w:ascii="Calibri" w:hAnsi="Calibri"/>
          <w:sz w:val="22"/>
          <w:szCs w:val="22"/>
        </w:rPr>
        <w:t>одуцируемых образов и направлен</w:t>
      </w:r>
      <w:r w:rsidRPr="00732478">
        <w:rPr>
          <w:rFonts w:ascii="Calibri" w:hAnsi="Calibri"/>
          <w:sz w:val="22"/>
          <w:szCs w:val="22"/>
        </w:rPr>
        <w:t>ность.</w:t>
      </w:r>
    </w:p>
    <w:p w:rsidR="00C46FD8" w:rsidRDefault="00C46FD8" w:rsidP="00303A82">
      <w:pPr>
        <w:ind w:left="284"/>
        <w:rPr>
          <w:b/>
        </w:rPr>
      </w:pPr>
      <w:r>
        <w:rPr>
          <w:b/>
        </w:rPr>
        <w:t>Каждый год, каждый месяц и каждый день, важен для успешного будущего ребенка.</w:t>
      </w:r>
      <w:r w:rsidR="000521D9">
        <w:rPr>
          <w:b/>
        </w:rPr>
        <w:t xml:space="preserve"> </w:t>
      </w:r>
      <w:r>
        <w:rPr>
          <w:b/>
        </w:rPr>
        <w:t>От того как использовано это время напрямую зависит величина и простота возможного успеха маленького Человека в более сознательном возрасте</w:t>
      </w:r>
      <w:r w:rsidR="000521D9">
        <w:rPr>
          <w:b/>
        </w:rPr>
        <w:t>.</w:t>
      </w:r>
    </w:p>
    <w:p w:rsidR="00B34D36" w:rsidRPr="00303A82" w:rsidRDefault="000E59BB" w:rsidP="0075118A">
      <w:pPr>
        <w:pStyle w:val="31"/>
        <w:numPr>
          <w:ilvl w:val="0"/>
          <w:numId w:val="3"/>
        </w:numPr>
        <w:ind w:left="284" w:hanging="426"/>
        <w:rPr>
          <w:sz w:val="28"/>
          <w:szCs w:val="28"/>
        </w:rPr>
      </w:pPr>
      <w:r>
        <w:rPr>
          <w:sz w:val="28"/>
          <w:szCs w:val="28"/>
        </w:rPr>
        <w:t>Компоненты т</w:t>
      </w:r>
      <w:r w:rsidR="00B34D36">
        <w:rPr>
          <w:sz w:val="28"/>
          <w:szCs w:val="28"/>
        </w:rPr>
        <w:t>ворчески</w:t>
      </w:r>
      <w:r>
        <w:rPr>
          <w:sz w:val="28"/>
          <w:szCs w:val="28"/>
        </w:rPr>
        <w:t xml:space="preserve">х </w:t>
      </w:r>
      <w:r w:rsidR="00B34D36">
        <w:rPr>
          <w:sz w:val="28"/>
          <w:szCs w:val="28"/>
        </w:rPr>
        <w:t>способност</w:t>
      </w:r>
      <w:r>
        <w:rPr>
          <w:sz w:val="28"/>
          <w:szCs w:val="28"/>
        </w:rPr>
        <w:t>ей</w:t>
      </w:r>
    </w:p>
    <w:p w:rsidR="00243E74" w:rsidRDefault="00243E74" w:rsidP="000E59BB">
      <w:pPr>
        <w:spacing w:after="120"/>
        <w:ind w:left="284"/>
      </w:pPr>
      <w:r>
        <w:t xml:space="preserve">Творческие способности представляют собой сплав многих качеств. И вопрос о компонентах творческого потенциала человека остается до сих пор открытым, хотя в настоящий момент существует несколько гипотез, касающихся этой проблемы. </w:t>
      </w:r>
    </w:p>
    <w:p w:rsidR="00243E74" w:rsidRDefault="00243E74" w:rsidP="000E59BB">
      <w:pPr>
        <w:spacing w:after="120"/>
        <w:ind w:left="284"/>
      </w:pPr>
      <w:r>
        <w:t xml:space="preserve">Многие психологи связывают способности к творческой деятельности, прежде всего с особенностями мышления. В частности, известный американский психолог Гилфорд, занимавшийся проблемами человеческого интеллекта установил, что творческим личностям </w:t>
      </w:r>
      <w:r>
        <w:lastRenderedPageBreak/>
        <w:t xml:space="preserve">свойственно так называемое </w:t>
      </w:r>
      <w:r w:rsidRPr="00243E74">
        <w:rPr>
          <w:b/>
        </w:rPr>
        <w:t>дивергентное мышление</w:t>
      </w:r>
      <w:r>
        <w:t>. Люди, обладающие таким типом мышления, при решении какой-либо проблемы не концентрируют все свои усилия на нахождени</w:t>
      </w:r>
      <w:r w:rsidR="00090E7C">
        <w:t>и</w:t>
      </w:r>
      <w:r>
        <w:t xml:space="preserve"> единственно правильного решения,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 </w:t>
      </w:r>
    </w:p>
    <w:p w:rsidR="00243E74" w:rsidRDefault="00243E74" w:rsidP="000E59BB">
      <w:pPr>
        <w:ind w:left="284"/>
      </w:pPr>
      <w:r>
        <w:t>Итак, на основе исследований известных ученых:</w:t>
      </w:r>
    </w:p>
    <w:p w:rsidR="00243E74" w:rsidRDefault="00243E74" w:rsidP="000E59BB">
      <w:pPr>
        <w:numPr>
          <w:ilvl w:val="0"/>
          <w:numId w:val="12"/>
        </w:numPr>
        <w:ind w:left="709" w:hanging="283"/>
      </w:pPr>
      <w:r>
        <w:t>американского психолога Гилфорда</w:t>
      </w:r>
      <w:r w:rsidR="00090E7C">
        <w:t>;</w:t>
      </w:r>
    </w:p>
    <w:p w:rsidR="00243E74" w:rsidRDefault="00243E74" w:rsidP="000E59BB">
      <w:pPr>
        <w:numPr>
          <w:ilvl w:val="0"/>
          <w:numId w:val="12"/>
        </w:numPr>
        <w:ind w:left="709" w:hanging="283"/>
      </w:pPr>
      <w:r>
        <w:t>отечественных - А.Н.Лук, кандидатов психологических наук В.Т. Кудрявцева и В. Синельникова</w:t>
      </w:r>
      <w:r w:rsidR="00090E7C">
        <w:t>;</w:t>
      </w:r>
    </w:p>
    <w:p w:rsidR="00243E74" w:rsidRDefault="00243E74" w:rsidP="000E59BB">
      <w:pPr>
        <w:numPr>
          <w:ilvl w:val="0"/>
          <w:numId w:val="12"/>
        </w:numPr>
        <w:ind w:left="709" w:hanging="283"/>
      </w:pPr>
      <w:r>
        <w:t xml:space="preserve">и других педагогов, занимающихся разработкой программ и методик творческого воспитания на базе ТРИЗ (теория решения изобретательских задач) и АРИЗ (алгоритм решения изобретательских задач) </w:t>
      </w:r>
    </w:p>
    <w:p w:rsidR="00243E74" w:rsidRDefault="00243E74" w:rsidP="000E59BB">
      <w:pPr>
        <w:spacing w:after="120"/>
        <w:ind w:left="284"/>
      </w:pPr>
      <w:r>
        <w:t>выделены особенности мышления и соответствующие им творческие способности:</w:t>
      </w:r>
    </w:p>
    <w:p w:rsidR="00243E74" w:rsidRDefault="00243E74" w:rsidP="00243E74">
      <w:pPr>
        <w:numPr>
          <w:ilvl w:val="0"/>
          <w:numId w:val="7"/>
        </w:numPr>
        <w:rPr>
          <w:b/>
        </w:rPr>
      </w:pPr>
      <w:r w:rsidRPr="003E56BB">
        <w:rPr>
          <w:b/>
        </w:rPr>
        <w:t>Быстрота</w:t>
      </w:r>
    </w:p>
    <w:p w:rsidR="00243E74" w:rsidRDefault="00243E74" w:rsidP="00243E74">
      <w:pPr>
        <w:numPr>
          <w:ilvl w:val="0"/>
          <w:numId w:val="8"/>
        </w:numPr>
      </w:pPr>
      <w:r>
        <w:t>Способность памяти выдавать нужную информацию в нужную минуту</w:t>
      </w:r>
    </w:p>
    <w:p w:rsidR="00243E74" w:rsidRDefault="00243E74" w:rsidP="00243E74">
      <w:pPr>
        <w:numPr>
          <w:ilvl w:val="0"/>
          <w:numId w:val="8"/>
        </w:numPr>
      </w:pPr>
      <w:r>
        <w:t>Способность выбирать одну из альтернатив решения проблемы до её проверки</w:t>
      </w:r>
    </w:p>
    <w:p w:rsidR="00243E74" w:rsidRDefault="00243E74" w:rsidP="000E59BB">
      <w:pPr>
        <w:numPr>
          <w:ilvl w:val="0"/>
          <w:numId w:val="8"/>
        </w:numPr>
        <w:spacing w:after="120"/>
        <w:ind w:left="1434" w:hanging="357"/>
      </w:pPr>
      <w:r>
        <w:t>Лёгкость генерирования идей</w:t>
      </w:r>
    </w:p>
    <w:p w:rsidR="00243E74" w:rsidRDefault="00243E74" w:rsidP="00243E74">
      <w:pPr>
        <w:numPr>
          <w:ilvl w:val="0"/>
          <w:numId w:val="7"/>
        </w:numPr>
      </w:pPr>
      <w:r w:rsidRPr="003E56BB">
        <w:rPr>
          <w:b/>
        </w:rPr>
        <w:t>Оригинальность</w:t>
      </w:r>
    </w:p>
    <w:p w:rsidR="00243E74" w:rsidRDefault="00243E74" w:rsidP="00243E74">
      <w:pPr>
        <w:numPr>
          <w:ilvl w:val="0"/>
          <w:numId w:val="9"/>
        </w:numPr>
      </w:pPr>
      <w:r>
        <w:t>В</w:t>
      </w:r>
      <w:r w:rsidRPr="00860F2F">
        <w:t>ысказывать оригинальные идеи и изобретать новые</w:t>
      </w:r>
    </w:p>
    <w:p w:rsidR="00243E74" w:rsidRDefault="00243E74" w:rsidP="00243E74">
      <w:pPr>
        <w:numPr>
          <w:ilvl w:val="0"/>
          <w:numId w:val="9"/>
        </w:numPr>
      </w:pPr>
      <w:r>
        <w:t>Способность видеть проблему там, где её не видят другие</w:t>
      </w:r>
    </w:p>
    <w:p w:rsidR="00243E74" w:rsidRDefault="00243E74" w:rsidP="00243E74">
      <w:pPr>
        <w:numPr>
          <w:ilvl w:val="0"/>
          <w:numId w:val="9"/>
        </w:numPr>
      </w:pPr>
      <w:r>
        <w:t xml:space="preserve">Способность легко ассоциировать отдалённые понятия </w:t>
      </w:r>
    </w:p>
    <w:p w:rsidR="00243E74" w:rsidRDefault="00243E74" w:rsidP="000E59BB">
      <w:pPr>
        <w:numPr>
          <w:ilvl w:val="0"/>
          <w:numId w:val="9"/>
        </w:numPr>
        <w:spacing w:after="120"/>
        <w:ind w:left="1434" w:hanging="357"/>
      </w:pPr>
      <w:r>
        <w:t>Творческое воображение</w:t>
      </w:r>
    </w:p>
    <w:p w:rsidR="00243E74" w:rsidRDefault="00243E74" w:rsidP="00243E74">
      <w:pPr>
        <w:numPr>
          <w:ilvl w:val="0"/>
          <w:numId w:val="7"/>
        </w:numPr>
      </w:pPr>
      <w:r w:rsidRPr="003E56BB">
        <w:rPr>
          <w:b/>
        </w:rPr>
        <w:t>Гибкость</w:t>
      </w:r>
    </w:p>
    <w:p w:rsidR="00243E74" w:rsidRDefault="00243E74" w:rsidP="00243E74">
      <w:pPr>
        <w:numPr>
          <w:ilvl w:val="0"/>
          <w:numId w:val="10"/>
        </w:numPr>
      </w:pPr>
      <w:r>
        <w:t xml:space="preserve">Способность коротко и емко выражать свои мысли. </w:t>
      </w:r>
    </w:p>
    <w:p w:rsidR="00243E74" w:rsidRDefault="00243E74" w:rsidP="00243E74">
      <w:pPr>
        <w:numPr>
          <w:ilvl w:val="0"/>
          <w:numId w:val="10"/>
        </w:numPr>
      </w:pPr>
      <w:r>
        <w:t>Способность применять навыки, приобретённые при решении прошлых задач.</w:t>
      </w:r>
    </w:p>
    <w:p w:rsidR="00243E74" w:rsidRDefault="00243E74" w:rsidP="00243E74">
      <w:pPr>
        <w:numPr>
          <w:ilvl w:val="0"/>
          <w:numId w:val="10"/>
        </w:numPr>
      </w:pPr>
      <w:r>
        <w:t xml:space="preserve">Способность легко запоминать вновь воспринятые сведения в уже имеющиеся системы знаний. </w:t>
      </w:r>
    </w:p>
    <w:p w:rsidR="00243E74" w:rsidRDefault="00243E74" w:rsidP="000E59BB">
      <w:pPr>
        <w:numPr>
          <w:ilvl w:val="0"/>
          <w:numId w:val="10"/>
        </w:numPr>
        <w:spacing w:after="120"/>
        <w:ind w:left="1434" w:hanging="357"/>
      </w:pPr>
      <w:r>
        <w:t>Способность рисковать</w:t>
      </w:r>
    </w:p>
    <w:p w:rsidR="00243E74" w:rsidRDefault="00243E74" w:rsidP="00243E74">
      <w:pPr>
        <w:numPr>
          <w:ilvl w:val="0"/>
          <w:numId w:val="7"/>
        </w:numPr>
      </w:pPr>
      <w:r w:rsidRPr="003E56BB">
        <w:rPr>
          <w:b/>
        </w:rPr>
        <w:t>Законченность</w:t>
      </w:r>
    </w:p>
    <w:p w:rsidR="00243E74" w:rsidRDefault="00243E74" w:rsidP="000E59BB">
      <w:pPr>
        <w:numPr>
          <w:ilvl w:val="0"/>
          <w:numId w:val="11"/>
        </w:numPr>
        <w:ind w:left="1418"/>
      </w:pPr>
      <w:r>
        <w:t>Способность воспринимать действительность целиком, не дробя её на части.</w:t>
      </w:r>
    </w:p>
    <w:p w:rsidR="00243E74" w:rsidRDefault="00243E74" w:rsidP="000E59BB">
      <w:pPr>
        <w:numPr>
          <w:ilvl w:val="0"/>
          <w:numId w:val="11"/>
        </w:numPr>
        <w:ind w:left="1418"/>
      </w:pPr>
      <w:r>
        <w:t>Способность видеть вещи такими, какие они есть - выделить наблюдаемое из того, что привносится интерпретацией.</w:t>
      </w:r>
    </w:p>
    <w:p w:rsidR="00243E74" w:rsidRDefault="00243E74" w:rsidP="000E59BB">
      <w:pPr>
        <w:numPr>
          <w:ilvl w:val="0"/>
          <w:numId w:val="11"/>
        </w:numPr>
        <w:spacing w:after="120"/>
        <w:ind w:left="1418" w:hanging="357"/>
      </w:pPr>
      <w:r>
        <w:t>Способность доработки деталей, к совершенствованию первоначального замысла.</w:t>
      </w:r>
    </w:p>
    <w:p w:rsidR="00243E74" w:rsidRDefault="00243E74" w:rsidP="00243E74">
      <w:r>
        <w:t xml:space="preserve">Отдельно стоит отметить формирование </w:t>
      </w:r>
      <w:r w:rsidRPr="00981FA8">
        <w:rPr>
          <w:b/>
        </w:rPr>
        <w:t>высоких эстетических ценностей</w:t>
      </w:r>
      <w:r>
        <w:t xml:space="preserve"> и </w:t>
      </w:r>
      <w:r w:rsidRPr="00981FA8">
        <w:rPr>
          <w:b/>
        </w:rPr>
        <w:t>развитой интуиции</w:t>
      </w:r>
      <w:r>
        <w:t xml:space="preserve"> при стимулировании творческих способностей.</w:t>
      </w:r>
    </w:p>
    <w:p w:rsidR="000E59BB" w:rsidRPr="00303A82" w:rsidRDefault="000E59BB" w:rsidP="0075118A">
      <w:pPr>
        <w:pStyle w:val="31"/>
        <w:numPr>
          <w:ilvl w:val="0"/>
          <w:numId w:val="3"/>
        </w:numPr>
        <w:ind w:left="284" w:hanging="426"/>
        <w:rPr>
          <w:sz w:val="28"/>
          <w:szCs w:val="28"/>
        </w:rPr>
      </w:pPr>
      <w:r>
        <w:rPr>
          <w:sz w:val="28"/>
          <w:szCs w:val="28"/>
        </w:rPr>
        <w:t>Аспекты достижения творческих способностей</w:t>
      </w:r>
    </w:p>
    <w:p w:rsidR="000E59BB" w:rsidRPr="00C25297" w:rsidRDefault="000E59BB" w:rsidP="0075118A">
      <w:pPr>
        <w:pStyle w:val="40"/>
        <w:numPr>
          <w:ilvl w:val="1"/>
          <w:numId w:val="3"/>
        </w:numPr>
        <w:ind w:left="709" w:hanging="567"/>
        <w:rPr>
          <w:sz w:val="28"/>
          <w:szCs w:val="28"/>
        </w:rPr>
      </w:pPr>
      <w:r w:rsidRPr="00C25297">
        <w:rPr>
          <w:sz w:val="28"/>
          <w:szCs w:val="28"/>
        </w:rPr>
        <w:t>Программа обучени</w:t>
      </w:r>
      <w:r w:rsidR="00C25297" w:rsidRPr="00C25297">
        <w:rPr>
          <w:sz w:val="28"/>
          <w:szCs w:val="28"/>
        </w:rPr>
        <w:t>я</w:t>
      </w:r>
    </w:p>
    <w:p w:rsidR="000E59BB" w:rsidRDefault="00EC2B85" w:rsidP="000E59BB">
      <w:pPr>
        <w:spacing w:after="120"/>
        <w:ind w:left="709"/>
      </w:pPr>
      <w:r>
        <w:t>Р</w:t>
      </w:r>
      <w:r w:rsidR="000E59BB">
        <w:t>азвити</w:t>
      </w:r>
      <w:r>
        <w:t>е</w:t>
      </w:r>
      <w:r w:rsidR="000E59BB">
        <w:t xml:space="preserve"> творческих способностей в дошкольном возрасте можно разделить на аспекты, знание которых необходимо для практической деятельности в этом направлении и </w:t>
      </w:r>
      <w:r w:rsidR="000E59BB">
        <w:lastRenderedPageBreak/>
        <w:t xml:space="preserve">воспитателей детских садов, и родителей. </w:t>
      </w:r>
      <w:r>
        <w:t>Моя программа</w:t>
      </w:r>
      <w:r w:rsidR="000E59BB">
        <w:t xml:space="preserve"> основана на анализе литературы и передового педагогического опыта:</w:t>
      </w:r>
    </w:p>
    <w:p w:rsidR="000E59BB" w:rsidRDefault="000E59BB" w:rsidP="000E59BB">
      <w:pPr>
        <w:numPr>
          <w:ilvl w:val="0"/>
          <w:numId w:val="22"/>
        </w:numPr>
      </w:pPr>
      <w:r>
        <w:t>Выявлены основные компоненты творческих способностей</w:t>
      </w:r>
      <w:r w:rsidR="00C25297">
        <w:t>;</w:t>
      </w:r>
    </w:p>
    <w:p w:rsidR="000E59BB" w:rsidRDefault="000E59BB" w:rsidP="000E59BB">
      <w:pPr>
        <w:numPr>
          <w:ilvl w:val="0"/>
          <w:numId w:val="22"/>
        </w:numPr>
      </w:pPr>
      <w:r>
        <w:t>Определены условия, благоприятные для развития творческих способностей детей</w:t>
      </w:r>
      <w:r w:rsidR="00C25297">
        <w:t>;</w:t>
      </w:r>
    </w:p>
    <w:p w:rsidR="000E59BB" w:rsidRDefault="000E59BB" w:rsidP="000E59BB">
      <w:pPr>
        <w:numPr>
          <w:ilvl w:val="0"/>
          <w:numId w:val="22"/>
        </w:numPr>
      </w:pPr>
      <w:r>
        <w:t xml:space="preserve">Определены основные направления педагогических задач по развитию </w:t>
      </w:r>
      <w:r w:rsidR="00C25297">
        <w:t xml:space="preserve">творческих </w:t>
      </w:r>
      <w:r>
        <w:t>способностей в дошкольном возрасте</w:t>
      </w:r>
      <w:r w:rsidR="00C25297">
        <w:t>;</w:t>
      </w:r>
    </w:p>
    <w:p w:rsidR="000E59BB" w:rsidRDefault="000E59BB" w:rsidP="00C25297">
      <w:pPr>
        <w:numPr>
          <w:ilvl w:val="0"/>
          <w:numId w:val="22"/>
        </w:numPr>
        <w:spacing w:after="120"/>
        <w:ind w:left="1145" w:hanging="357"/>
      </w:pPr>
      <w:r>
        <w:t xml:space="preserve">Выявлена эффективность форм, методов и приемов развития </w:t>
      </w:r>
      <w:r w:rsidR="00C25297">
        <w:t xml:space="preserve">творческих </w:t>
      </w:r>
      <w:r>
        <w:t>способностей</w:t>
      </w:r>
    </w:p>
    <w:p w:rsidR="00CD442A" w:rsidRDefault="00CD442A" w:rsidP="00CD442A">
      <w:pPr>
        <w:spacing w:after="120"/>
        <w:ind w:left="709"/>
      </w:pPr>
      <w:r>
        <w:t>Авторская программа «Изостудия для малышей 3-</w:t>
      </w:r>
      <w:r w:rsidR="00811B7D">
        <w:t>6</w:t>
      </w:r>
      <w:r>
        <w:t>л» разработана с учетом федеральных государственных требований к дополнительной общеразвивающей образовательной программе в области эстетического развития детей младшего возраста. Программа разработана как специализированная для дополнительного образования детей по художественно-творческому развитию.</w:t>
      </w:r>
    </w:p>
    <w:p w:rsidR="000E59BB" w:rsidRDefault="00006413" w:rsidP="00E60A2B">
      <w:pPr>
        <w:ind w:left="708"/>
      </w:pPr>
      <w:r>
        <w:t>К</w:t>
      </w:r>
      <w:r w:rsidR="000E59BB" w:rsidRPr="00E46640">
        <w:t>урс занятий</w:t>
      </w:r>
      <w:r w:rsidR="00F07C7D">
        <w:t xml:space="preserve"> «</w:t>
      </w:r>
      <w:r w:rsidR="00E60A2B">
        <w:t xml:space="preserve">Изостудия </w:t>
      </w:r>
      <w:r w:rsidR="00F07C7D">
        <w:t>для малышей»</w:t>
      </w:r>
      <w:r w:rsidR="000E59BB" w:rsidRPr="00E46640">
        <w:t>, рассч</w:t>
      </w:r>
      <w:r w:rsidR="00E60A2B">
        <w:t>итан</w:t>
      </w:r>
      <w:r w:rsidR="000E59BB">
        <w:t xml:space="preserve"> на детей от </w:t>
      </w:r>
      <w:r w:rsidR="00E60A2B">
        <w:t>3</w:t>
      </w:r>
      <w:r w:rsidR="000E59BB">
        <w:t>-</w:t>
      </w:r>
      <w:r w:rsidR="00E60A2B">
        <w:t>6</w:t>
      </w:r>
      <w:r w:rsidR="000E59BB">
        <w:t xml:space="preserve"> лет,</w:t>
      </w:r>
      <w:r w:rsidR="000E59BB" w:rsidRPr="00E46640">
        <w:t xml:space="preserve"> научит ребёнка создавать произведения искусства из привычных, обыденных вещей, ведь главная цель курса – это развития эстетического чутья и умений</w:t>
      </w:r>
      <w:r w:rsidR="000E59BB">
        <w:t xml:space="preserve"> преобразовать окружающий мир в </w:t>
      </w:r>
      <w:r w:rsidR="000E59BB" w:rsidRPr="00E46640">
        <w:t>соотве</w:t>
      </w:r>
      <w:r w:rsidR="000E59BB">
        <w:t>т</w:t>
      </w:r>
      <w:r w:rsidR="000E59BB" w:rsidRPr="00E46640">
        <w:t xml:space="preserve">ствии со своими представлениями </w:t>
      </w:r>
      <w:proofErr w:type="gramStart"/>
      <w:r w:rsidR="000E59BB" w:rsidRPr="00E46640">
        <w:t>о</w:t>
      </w:r>
      <w:proofErr w:type="gramEnd"/>
      <w:r w:rsidR="000E59BB" w:rsidRPr="00E46640">
        <w:t xml:space="preserve"> прекрасном!</w:t>
      </w:r>
    </w:p>
    <w:p w:rsidR="000E59BB" w:rsidRPr="00C25297" w:rsidRDefault="000E59BB" w:rsidP="0075118A">
      <w:pPr>
        <w:pStyle w:val="40"/>
        <w:numPr>
          <w:ilvl w:val="1"/>
          <w:numId w:val="3"/>
        </w:numPr>
        <w:ind w:left="709" w:hanging="567"/>
        <w:rPr>
          <w:sz w:val="28"/>
          <w:szCs w:val="28"/>
        </w:rPr>
      </w:pPr>
      <w:r w:rsidRPr="00C25297">
        <w:rPr>
          <w:sz w:val="28"/>
          <w:szCs w:val="28"/>
        </w:rPr>
        <w:t>Период обучения</w:t>
      </w:r>
    </w:p>
    <w:p w:rsidR="00C25297" w:rsidRPr="00AB4A1B" w:rsidRDefault="00C25297" w:rsidP="00C25297">
      <w:pPr>
        <w:spacing w:after="120"/>
        <w:ind w:left="709"/>
      </w:pPr>
      <w:r>
        <w:t xml:space="preserve">Традиционный возраст - </w:t>
      </w:r>
      <w:r w:rsidRPr="00981FA8">
        <w:rPr>
          <w:b/>
        </w:rPr>
        <w:t>от полутора до пяти лет</w:t>
      </w:r>
      <w:r>
        <w:t xml:space="preserve">. </w:t>
      </w:r>
      <w:r w:rsidRPr="00AB4A1B">
        <w:t xml:space="preserve">В </w:t>
      </w:r>
      <w:r>
        <w:t>этом</w:t>
      </w:r>
      <w:r w:rsidRPr="00AB4A1B">
        <w:t xml:space="preserve"> возрасте имеет смысл выделять творческие способности как </w:t>
      </w:r>
      <w:r w:rsidRPr="00AB4A1B">
        <w:rPr>
          <w:b/>
          <w:bCs/>
        </w:rPr>
        <w:t>основное</w:t>
      </w:r>
      <w:r w:rsidRPr="00AB4A1B">
        <w:t xml:space="preserve"> развитие, </w:t>
      </w:r>
      <w:r>
        <w:t>используя</w:t>
      </w:r>
      <w:r w:rsidRPr="00AB4A1B">
        <w:t xml:space="preserve"> максимум возможного времени, а  после указанного срока – развивать </w:t>
      </w:r>
      <w:r w:rsidRPr="00AB4A1B">
        <w:rPr>
          <w:b/>
          <w:bCs/>
        </w:rPr>
        <w:t>дополнительно</w:t>
      </w:r>
      <w:r w:rsidRPr="00AB4A1B">
        <w:t xml:space="preserve"> к остальному развитию.</w:t>
      </w:r>
    </w:p>
    <w:p w:rsidR="00C25297" w:rsidRDefault="00C25297" w:rsidP="00F83FC0">
      <w:pPr>
        <w:ind w:left="709"/>
      </w:pPr>
      <w:r>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 Дошкольное детство также является сензитивным периодом для развития творческого воображения. Из всего выше сказанного можно сделать вывод, что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0E59BB" w:rsidRPr="0075118A" w:rsidRDefault="000E59BB" w:rsidP="0075118A">
      <w:pPr>
        <w:pStyle w:val="40"/>
        <w:numPr>
          <w:ilvl w:val="1"/>
          <w:numId w:val="3"/>
        </w:numPr>
        <w:ind w:left="709" w:hanging="567"/>
        <w:rPr>
          <w:sz w:val="28"/>
          <w:szCs w:val="28"/>
        </w:rPr>
      </w:pPr>
      <w:r w:rsidRPr="0075118A">
        <w:rPr>
          <w:sz w:val="28"/>
          <w:szCs w:val="28"/>
        </w:rPr>
        <w:t>Условия развития</w:t>
      </w:r>
    </w:p>
    <w:p w:rsidR="000E59BB" w:rsidRPr="00732478" w:rsidRDefault="000E59BB" w:rsidP="00D528B1">
      <w:pPr>
        <w:pStyle w:val="a3"/>
        <w:spacing w:line="276" w:lineRule="auto"/>
        <w:ind w:left="709"/>
        <w:jc w:val="both"/>
        <w:rPr>
          <w:rFonts w:ascii="Calibri" w:hAnsi="Calibri"/>
          <w:sz w:val="22"/>
          <w:szCs w:val="22"/>
        </w:rPr>
      </w:pPr>
      <w:r w:rsidRPr="00732478">
        <w:rPr>
          <w:rFonts w:ascii="Calibri" w:hAnsi="Calibri"/>
          <w:sz w:val="22"/>
          <w:szCs w:val="22"/>
        </w:rPr>
        <w:t xml:space="preserve">Успешное развитие творческих способностей возможно лишь при создании определенных условий, благоприятствующих их формированию. Такими условиями являются: </w:t>
      </w:r>
    </w:p>
    <w:p w:rsidR="000E59BB" w:rsidRDefault="000E59BB" w:rsidP="00D528B1">
      <w:pPr>
        <w:pStyle w:val="a3"/>
        <w:numPr>
          <w:ilvl w:val="0"/>
          <w:numId w:val="17"/>
        </w:numPr>
        <w:spacing w:after="0" w:line="276" w:lineRule="auto"/>
        <w:ind w:left="993" w:hanging="284"/>
        <w:jc w:val="both"/>
        <w:rPr>
          <w:rFonts w:ascii="Calibri" w:hAnsi="Calibri"/>
          <w:sz w:val="22"/>
          <w:szCs w:val="22"/>
        </w:rPr>
      </w:pPr>
      <w:r w:rsidRPr="00732478">
        <w:rPr>
          <w:rFonts w:ascii="Calibri" w:hAnsi="Calibri"/>
          <w:sz w:val="22"/>
          <w:szCs w:val="22"/>
        </w:rPr>
        <w:t xml:space="preserve">Раннее физическое и интеллектуальное развитие детей. </w:t>
      </w:r>
    </w:p>
    <w:p w:rsidR="000E59BB" w:rsidRDefault="000E59BB" w:rsidP="00D528B1">
      <w:pPr>
        <w:pStyle w:val="a3"/>
        <w:numPr>
          <w:ilvl w:val="0"/>
          <w:numId w:val="17"/>
        </w:numPr>
        <w:spacing w:after="0" w:line="276" w:lineRule="auto"/>
        <w:ind w:left="993" w:hanging="284"/>
        <w:jc w:val="both"/>
        <w:rPr>
          <w:rFonts w:ascii="Calibri" w:hAnsi="Calibri"/>
          <w:sz w:val="22"/>
          <w:szCs w:val="22"/>
        </w:rPr>
      </w:pPr>
      <w:r w:rsidRPr="00732478">
        <w:rPr>
          <w:rFonts w:ascii="Calibri" w:hAnsi="Calibri"/>
          <w:sz w:val="22"/>
          <w:szCs w:val="22"/>
        </w:rPr>
        <w:t xml:space="preserve">Создание обстановки, опережающей развитие ребенка. </w:t>
      </w:r>
    </w:p>
    <w:p w:rsidR="000E59BB" w:rsidRDefault="000E59BB" w:rsidP="00D528B1">
      <w:pPr>
        <w:pStyle w:val="a3"/>
        <w:numPr>
          <w:ilvl w:val="0"/>
          <w:numId w:val="17"/>
        </w:numPr>
        <w:spacing w:after="0" w:line="276" w:lineRule="auto"/>
        <w:ind w:left="993" w:hanging="284"/>
        <w:jc w:val="both"/>
        <w:rPr>
          <w:rFonts w:ascii="Calibri" w:hAnsi="Calibri"/>
          <w:sz w:val="22"/>
          <w:szCs w:val="22"/>
        </w:rPr>
      </w:pPr>
      <w:r w:rsidRPr="00732478">
        <w:rPr>
          <w:rFonts w:ascii="Calibri" w:hAnsi="Calibri"/>
          <w:sz w:val="22"/>
          <w:szCs w:val="22"/>
        </w:rPr>
        <w:t>Самостоятельное решение ребенком задач, требующих максимального напряжения си</w:t>
      </w:r>
      <w:r>
        <w:rPr>
          <w:rFonts w:ascii="Calibri" w:hAnsi="Calibri"/>
          <w:sz w:val="22"/>
          <w:szCs w:val="22"/>
        </w:rPr>
        <w:t>л, когда ребенок добирается до «</w:t>
      </w:r>
      <w:r w:rsidRPr="00732478">
        <w:rPr>
          <w:rFonts w:ascii="Calibri" w:hAnsi="Calibri"/>
          <w:sz w:val="22"/>
          <w:szCs w:val="22"/>
        </w:rPr>
        <w:t>по</w:t>
      </w:r>
      <w:r>
        <w:rPr>
          <w:rFonts w:ascii="Calibri" w:hAnsi="Calibri"/>
          <w:sz w:val="22"/>
          <w:szCs w:val="22"/>
        </w:rPr>
        <w:t>толка» своих возмож</w:t>
      </w:r>
      <w:r w:rsidRPr="00732478">
        <w:rPr>
          <w:rFonts w:ascii="Calibri" w:hAnsi="Calibri"/>
          <w:sz w:val="22"/>
          <w:szCs w:val="22"/>
        </w:rPr>
        <w:t xml:space="preserve">ностей. </w:t>
      </w:r>
    </w:p>
    <w:p w:rsidR="000E59BB" w:rsidRDefault="000E59BB" w:rsidP="00D528B1">
      <w:pPr>
        <w:pStyle w:val="a3"/>
        <w:numPr>
          <w:ilvl w:val="0"/>
          <w:numId w:val="17"/>
        </w:numPr>
        <w:spacing w:after="0" w:line="276" w:lineRule="auto"/>
        <w:ind w:left="993" w:hanging="284"/>
        <w:jc w:val="both"/>
        <w:rPr>
          <w:rFonts w:ascii="Calibri" w:hAnsi="Calibri"/>
          <w:sz w:val="22"/>
          <w:szCs w:val="22"/>
        </w:rPr>
      </w:pPr>
      <w:r w:rsidRPr="00732478">
        <w:rPr>
          <w:rFonts w:ascii="Calibri" w:hAnsi="Calibri"/>
          <w:sz w:val="22"/>
          <w:szCs w:val="22"/>
        </w:rPr>
        <w:t xml:space="preserve">Предоставление ребенку свободы в выборе деятельности, чередовании дел, продолжительности занятий одни делом и т.д. </w:t>
      </w:r>
    </w:p>
    <w:p w:rsidR="000E59BB" w:rsidRDefault="000E59BB" w:rsidP="00D528B1">
      <w:pPr>
        <w:pStyle w:val="a3"/>
        <w:numPr>
          <w:ilvl w:val="0"/>
          <w:numId w:val="17"/>
        </w:numPr>
        <w:spacing w:after="0" w:line="276" w:lineRule="auto"/>
        <w:ind w:left="993" w:hanging="284"/>
        <w:jc w:val="both"/>
        <w:rPr>
          <w:rFonts w:ascii="Calibri" w:hAnsi="Calibri"/>
          <w:sz w:val="22"/>
          <w:szCs w:val="22"/>
        </w:rPr>
      </w:pPr>
      <w:r w:rsidRPr="00732478">
        <w:rPr>
          <w:rFonts w:ascii="Calibri" w:hAnsi="Calibri"/>
          <w:sz w:val="22"/>
          <w:szCs w:val="22"/>
        </w:rPr>
        <w:lastRenderedPageBreak/>
        <w:t xml:space="preserve">Умная, доброжелательная помощь (а не подсказка) взрослых. </w:t>
      </w:r>
    </w:p>
    <w:p w:rsidR="000E59BB" w:rsidRDefault="000E59BB" w:rsidP="00D528B1">
      <w:pPr>
        <w:pStyle w:val="a3"/>
        <w:numPr>
          <w:ilvl w:val="0"/>
          <w:numId w:val="17"/>
        </w:numPr>
        <w:spacing w:after="120" w:line="276" w:lineRule="auto"/>
        <w:ind w:left="993" w:hanging="284"/>
        <w:jc w:val="both"/>
        <w:rPr>
          <w:rFonts w:ascii="Calibri" w:hAnsi="Calibri"/>
          <w:sz w:val="22"/>
          <w:szCs w:val="22"/>
        </w:rPr>
      </w:pPr>
      <w:r w:rsidRPr="00732478">
        <w:rPr>
          <w:rFonts w:ascii="Calibri" w:hAnsi="Calibri"/>
          <w:sz w:val="22"/>
          <w:szCs w:val="22"/>
        </w:rPr>
        <w:t xml:space="preserve">Комфортная психологическая обстановка, поощрение взрослыми стремления ребенка к творчеству. </w:t>
      </w:r>
    </w:p>
    <w:p w:rsidR="00F9196D" w:rsidRPr="00303A82" w:rsidRDefault="00F9196D" w:rsidP="00500AE4">
      <w:pPr>
        <w:pStyle w:val="31"/>
        <w:numPr>
          <w:ilvl w:val="0"/>
          <w:numId w:val="0"/>
        </w:numPr>
        <w:rPr>
          <w:sz w:val="28"/>
          <w:szCs w:val="28"/>
        </w:rPr>
      </w:pPr>
      <w:r>
        <w:rPr>
          <w:sz w:val="28"/>
          <w:szCs w:val="28"/>
        </w:rPr>
        <w:t>Приложение №</w:t>
      </w:r>
      <w:r w:rsidR="00500AE4">
        <w:rPr>
          <w:sz w:val="28"/>
          <w:szCs w:val="28"/>
        </w:rPr>
        <w:t>1</w:t>
      </w:r>
      <w:r>
        <w:rPr>
          <w:sz w:val="28"/>
          <w:szCs w:val="28"/>
        </w:rPr>
        <w:t>. Работы детей в рамках к</w:t>
      </w:r>
      <w:r w:rsidRPr="007C1E46">
        <w:rPr>
          <w:sz w:val="28"/>
          <w:szCs w:val="28"/>
        </w:rPr>
        <w:t>урс</w:t>
      </w:r>
      <w:r>
        <w:rPr>
          <w:sz w:val="28"/>
          <w:szCs w:val="28"/>
        </w:rPr>
        <w:t>а</w:t>
      </w:r>
      <w:r w:rsidRPr="007C1E46">
        <w:rPr>
          <w:sz w:val="28"/>
          <w:szCs w:val="28"/>
        </w:rPr>
        <w:t xml:space="preserve"> </w:t>
      </w:r>
      <w:r>
        <w:rPr>
          <w:sz w:val="28"/>
          <w:szCs w:val="28"/>
        </w:rPr>
        <w:t>занятий «Изостудия для малышей» от 3 до 6 лет.</w:t>
      </w:r>
    </w:p>
    <w:p w:rsidR="007C1E46" w:rsidRDefault="007C1E46" w:rsidP="007C1E46">
      <w:pPr>
        <w:pStyle w:val="31"/>
        <w:numPr>
          <w:ilvl w:val="0"/>
          <w:numId w:val="0"/>
        </w:numPr>
        <w:ind w:left="502" w:hanging="360"/>
        <w:jc w:val="center"/>
        <w:rPr>
          <w:b w:val="0"/>
          <w:color w:val="0F243E"/>
        </w:rPr>
      </w:pPr>
      <w:r>
        <w:rPr>
          <w:b w:val="0"/>
          <w:noProof/>
          <w:color w:val="0F243E"/>
        </w:rPr>
        <w:drawing>
          <wp:inline distT="0" distB="0" distL="0" distR="0">
            <wp:extent cx="1870822" cy="2524125"/>
            <wp:effectExtent l="19050" t="0" r="0" b="0"/>
            <wp:docPr id="3" name="Рисунок 3" descr="D:\free work\пед союз\мое\работы детей\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ree work\пед союз\мое\работы детей\3.jpg"/>
                    <pic:cNvPicPr>
                      <a:picLocks noChangeAspect="1" noChangeArrowheads="1"/>
                    </pic:cNvPicPr>
                  </pic:nvPicPr>
                  <pic:blipFill>
                    <a:blip r:embed="rId6" cstate="print"/>
                    <a:srcRect/>
                    <a:stretch>
                      <a:fillRect/>
                    </a:stretch>
                  </pic:blipFill>
                  <pic:spPr bwMode="auto">
                    <a:xfrm>
                      <a:off x="0" y="0"/>
                      <a:ext cx="1870822" cy="2524125"/>
                    </a:xfrm>
                    <a:prstGeom prst="rect">
                      <a:avLst/>
                    </a:prstGeom>
                    <a:noFill/>
                    <a:ln w="9525">
                      <a:noFill/>
                      <a:miter lim="800000"/>
                      <a:headEnd/>
                      <a:tailEnd/>
                    </a:ln>
                  </pic:spPr>
                </pic:pic>
              </a:graphicData>
            </a:graphic>
          </wp:inline>
        </w:drawing>
      </w:r>
      <w:r>
        <w:rPr>
          <w:b w:val="0"/>
          <w:color w:val="0F243E"/>
        </w:rPr>
        <w:tab/>
      </w:r>
      <w:r>
        <w:rPr>
          <w:b w:val="0"/>
          <w:color w:val="0F243E"/>
        </w:rPr>
        <w:tab/>
      </w:r>
      <w:r>
        <w:rPr>
          <w:b w:val="0"/>
          <w:noProof/>
          <w:color w:val="0F243E"/>
        </w:rPr>
        <w:drawing>
          <wp:inline distT="0" distB="0" distL="0" distR="0">
            <wp:extent cx="1790054" cy="2514600"/>
            <wp:effectExtent l="19050" t="0" r="646" b="0"/>
            <wp:docPr id="8" name="Рисунок 5" descr="D:\free work\пед союз\мое\работы детей\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ree work\пед союз\мое\работы детей\5jpg.jpg"/>
                    <pic:cNvPicPr>
                      <a:picLocks noChangeAspect="1" noChangeArrowheads="1"/>
                    </pic:cNvPicPr>
                  </pic:nvPicPr>
                  <pic:blipFill>
                    <a:blip r:embed="rId7" cstate="print"/>
                    <a:srcRect/>
                    <a:stretch>
                      <a:fillRect/>
                    </a:stretch>
                  </pic:blipFill>
                  <pic:spPr bwMode="auto">
                    <a:xfrm>
                      <a:off x="0" y="0"/>
                      <a:ext cx="1792816" cy="2518481"/>
                    </a:xfrm>
                    <a:prstGeom prst="rect">
                      <a:avLst/>
                    </a:prstGeom>
                    <a:noFill/>
                    <a:ln w="9525">
                      <a:noFill/>
                      <a:miter lim="800000"/>
                      <a:headEnd/>
                      <a:tailEnd/>
                    </a:ln>
                  </pic:spPr>
                </pic:pic>
              </a:graphicData>
            </a:graphic>
          </wp:inline>
        </w:drawing>
      </w:r>
    </w:p>
    <w:p w:rsidR="007C1E46" w:rsidRDefault="007C1E46" w:rsidP="007C1E46">
      <w:pPr>
        <w:pStyle w:val="31"/>
        <w:numPr>
          <w:ilvl w:val="0"/>
          <w:numId w:val="0"/>
        </w:numPr>
        <w:ind w:left="502" w:hanging="360"/>
        <w:jc w:val="center"/>
        <w:rPr>
          <w:b w:val="0"/>
          <w:color w:val="0F243E"/>
        </w:rPr>
      </w:pPr>
      <w:r w:rsidRPr="00F65C0D">
        <w:rPr>
          <w:b w:val="0"/>
          <w:noProof/>
          <w:color w:val="0F243E"/>
        </w:rPr>
        <w:drawing>
          <wp:inline distT="0" distB="0" distL="0" distR="0">
            <wp:extent cx="2447925" cy="1745280"/>
            <wp:effectExtent l="19050" t="0" r="9525" b="0"/>
            <wp:docPr id="6" name="Рисунок 1" descr="D:\free work\пед союз\мое\работы дете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ee work\пед союз\мое\работы детей\1.jpg"/>
                    <pic:cNvPicPr>
                      <a:picLocks noChangeAspect="1" noChangeArrowheads="1"/>
                    </pic:cNvPicPr>
                  </pic:nvPicPr>
                  <pic:blipFill>
                    <a:blip r:embed="rId8" cstate="print"/>
                    <a:srcRect/>
                    <a:stretch>
                      <a:fillRect/>
                    </a:stretch>
                  </pic:blipFill>
                  <pic:spPr bwMode="auto">
                    <a:xfrm>
                      <a:off x="0" y="0"/>
                      <a:ext cx="2447925" cy="1745280"/>
                    </a:xfrm>
                    <a:prstGeom prst="rect">
                      <a:avLst/>
                    </a:prstGeom>
                    <a:noFill/>
                    <a:ln w="9525">
                      <a:noFill/>
                      <a:miter lim="800000"/>
                      <a:headEnd/>
                      <a:tailEnd/>
                    </a:ln>
                  </pic:spPr>
                </pic:pic>
              </a:graphicData>
            </a:graphic>
          </wp:inline>
        </w:drawing>
      </w:r>
      <w:r w:rsidR="00F96B96">
        <w:rPr>
          <w:b w:val="0"/>
          <w:color w:val="0F243E"/>
        </w:rPr>
        <w:tab/>
        <w:t xml:space="preserve">         </w:t>
      </w:r>
      <w:r w:rsidRPr="007C1E46">
        <w:rPr>
          <w:b w:val="0"/>
          <w:noProof/>
          <w:color w:val="0F243E"/>
        </w:rPr>
        <w:drawing>
          <wp:inline distT="0" distB="0" distL="0" distR="0">
            <wp:extent cx="2847975" cy="2032040"/>
            <wp:effectExtent l="19050" t="0" r="9525" b="0"/>
            <wp:docPr id="9" name="Рисунок 4" descr="D:\free work\пед союз\мое\работы детей\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ree work\пед союз\мое\работы детей\4.jpg"/>
                    <pic:cNvPicPr>
                      <a:picLocks noChangeAspect="1" noChangeArrowheads="1"/>
                    </pic:cNvPicPr>
                  </pic:nvPicPr>
                  <pic:blipFill>
                    <a:blip r:embed="rId9" cstate="print"/>
                    <a:srcRect/>
                    <a:stretch>
                      <a:fillRect/>
                    </a:stretch>
                  </pic:blipFill>
                  <pic:spPr bwMode="auto">
                    <a:xfrm>
                      <a:off x="0" y="0"/>
                      <a:ext cx="2847975" cy="2032040"/>
                    </a:xfrm>
                    <a:prstGeom prst="rect">
                      <a:avLst/>
                    </a:prstGeom>
                    <a:noFill/>
                    <a:ln w="9525">
                      <a:noFill/>
                      <a:miter lim="800000"/>
                      <a:headEnd/>
                      <a:tailEnd/>
                    </a:ln>
                  </pic:spPr>
                </pic:pic>
              </a:graphicData>
            </a:graphic>
          </wp:inline>
        </w:drawing>
      </w:r>
    </w:p>
    <w:p w:rsidR="007C1E46" w:rsidRDefault="007C1E46" w:rsidP="007C1E46">
      <w:pPr>
        <w:pStyle w:val="31"/>
        <w:numPr>
          <w:ilvl w:val="0"/>
          <w:numId w:val="0"/>
        </w:numPr>
        <w:ind w:left="502" w:hanging="360"/>
        <w:jc w:val="center"/>
        <w:rPr>
          <w:b w:val="0"/>
          <w:color w:val="0F243E"/>
        </w:rPr>
      </w:pPr>
      <w:r w:rsidRPr="007C1E46">
        <w:rPr>
          <w:b w:val="0"/>
          <w:noProof/>
          <w:color w:val="0F243E"/>
        </w:rPr>
        <w:drawing>
          <wp:inline distT="0" distB="0" distL="0" distR="0">
            <wp:extent cx="2560984" cy="1846214"/>
            <wp:effectExtent l="19050" t="0" r="0" b="0"/>
            <wp:docPr id="10" name="Рисунок 2" descr="D:\free work\пед союз\мое\работы дете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ee work\пед союз\мое\работы детей\2.jpg"/>
                    <pic:cNvPicPr>
                      <a:picLocks noChangeAspect="1" noChangeArrowheads="1"/>
                    </pic:cNvPicPr>
                  </pic:nvPicPr>
                  <pic:blipFill>
                    <a:blip r:embed="rId10" cstate="print"/>
                    <a:srcRect/>
                    <a:stretch>
                      <a:fillRect/>
                    </a:stretch>
                  </pic:blipFill>
                  <pic:spPr bwMode="auto">
                    <a:xfrm>
                      <a:off x="0" y="0"/>
                      <a:ext cx="2578230" cy="1858646"/>
                    </a:xfrm>
                    <a:prstGeom prst="rect">
                      <a:avLst/>
                    </a:prstGeom>
                    <a:noFill/>
                    <a:ln w="9525">
                      <a:noFill/>
                      <a:miter lim="800000"/>
                      <a:headEnd/>
                      <a:tailEnd/>
                    </a:ln>
                  </pic:spPr>
                </pic:pic>
              </a:graphicData>
            </a:graphic>
          </wp:inline>
        </w:drawing>
      </w:r>
      <w:r w:rsidR="00D33C47">
        <w:rPr>
          <w:b w:val="0"/>
          <w:color w:val="0F243E"/>
        </w:rPr>
        <w:t xml:space="preserve">         </w:t>
      </w:r>
      <w:r w:rsidR="00D33C47">
        <w:rPr>
          <w:b w:val="0"/>
          <w:noProof/>
          <w:color w:val="0F243E"/>
        </w:rPr>
        <w:drawing>
          <wp:inline distT="0" distB="0" distL="0" distR="0">
            <wp:extent cx="2757688" cy="1835599"/>
            <wp:effectExtent l="19050" t="0" r="4562" b="0"/>
            <wp:docPr id="2" name="Рисунок 2" descr="D:\free work\пед союз\89Uy2NP5x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ee work\пед союз\89Uy2NP5xMI.jpg"/>
                    <pic:cNvPicPr>
                      <a:picLocks noChangeAspect="1" noChangeArrowheads="1"/>
                    </pic:cNvPicPr>
                  </pic:nvPicPr>
                  <pic:blipFill>
                    <a:blip r:embed="rId11" cstate="print"/>
                    <a:srcRect/>
                    <a:stretch>
                      <a:fillRect/>
                    </a:stretch>
                  </pic:blipFill>
                  <pic:spPr bwMode="auto">
                    <a:xfrm>
                      <a:off x="0" y="0"/>
                      <a:ext cx="2761984" cy="1838458"/>
                    </a:xfrm>
                    <a:prstGeom prst="rect">
                      <a:avLst/>
                    </a:prstGeom>
                    <a:noFill/>
                    <a:ln w="9525">
                      <a:noFill/>
                      <a:miter lim="800000"/>
                      <a:headEnd/>
                      <a:tailEnd/>
                    </a:ln>
                  </pic:spPr>
                </pic:pic>
              </a:graphicData>
            </a:graphic>
          </wp:inline>
        </w:drawing>
      </w:r>
    </w:p>
    <w:p w:rsidR="00F9196D" w:rsidRDefault="007C1E46" w:rsidP="00D101F3">
      <w:pPr>
        <w:pStyle w:val="a3"/>
        <w:spacing w:line="276" w:lineRule="auto"/>
        <w:rPr>
          <w:color w:val="0F243E"/>
        </w:rPr>
      </w:pPr>
      <w:r>
        <w:rPr>
          <w:color w:val="0F243E"/>
        </w:rPr>
        <w:t xml:space="preserve">  </w:t>
      </w:r>
    </w:p>
    <w:sectPr w:rsidR="00F9196D" w:rsidSect="00C46FD8">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641"/>
    <w:multiLevelType w:val="hybridMultilevel"/>
    <w:tmpl w:val="69020F68"/>
    <w:lvl w:ilvl="0" w:tplc="6DA860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E3C2E"/>
    <w:multiLevelType w:val="hybridMultilevel"/>
    <w:tmpl w:val="EA1003D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0C1820"/>
    <w:multiLevelType w:val="hybridMultilevel"/>
    <w:tmpl w:val="4EA47EB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774101B"/>
    <w:multiLevelType w:val="hybridMultilevel"/>
    <w:tmpl w:val="A8A4120C"/>
    <w:lvl w:ilvl="0" w:tplc="D71AA5B6">
      <w:start w:val="1"/>
      <w:numFmt w:val="decimal"/>
      <w:pStyle w:val="40"/>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D872A35"/>
    <w:multiLevelType w:val="hybridMultilevel"/>
    <w:tmpl w:val="00704A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5DB1BEB"/>
    <w:multiLevelType w:val="hybridMultilevel"/>
    <w:tmpl w:val="81200F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23124"/>
    <w:multiLevelType w:val="hybridMultilevel"/>
    <w:tmpl w:val="BC5A7E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D3077"/>
    <w:multiLevelType w:val="hybridMultilevel"/>
    <w:tmpl w:val="21EEEE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D7016C"/>
    <w:multiLevelType w:val="multilevel"/>
    <w:tmpl w:val="17E883BC"/>
    <w:lvl w:ilvl="0">
      <w:start w:val="8"/>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F92C10"/>
    <w:multiLevelType w:val="hybridMultilevel"/>
    <w:tmpl w:val="D312F872"/>
    <w:lvl w:ilvl="0" w:tplc="BFF6F97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E7EDD"/>
    <w:multiLevelType w:val="hybridMultilevel"/>
    <w:tmpl w:val="80549E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AF145EC"/>
    <w:multiLevelType w:val="hybridMultilevel"/>
    <w:tmpl w:val="4764174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410E6E"/>
    <w:multiLevelType w:val="hybridMultilevel"/>
    <w:tmpl w:val="646E47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1A55CCB"/>
    <w:multiLevelType w:val="hybridMultilevel"/>
    <w:tmpl w:val="CFD6F61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853517"/>
    <w:multiLevelType w:val="hybridMultilevel"/>
    <w:tmpl w:val="81B44C54"/>
    <w:lvl w:ilvl="0" w:tplc="9BC8D742">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FFA387F"/>
    <w:multiLevelType w:val="hybridMultilevel"/>
    <w:tmpl w:val="42485A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D24320"/>
    <w:multiLevelType w:val="hybridMultilevel"/>
    <w:tmpl w:val="9D101FBC"/>
    <w:lvl w:ilvl="0" w:tplc="EDA67B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D149D"/>
    <w:multiLevelType w:val="multilevel"/>
    <w:tmpl w:val="EF1CC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0A95CD6"/>
    <w:multiLevelType w:val="hybridMultilevel"/>
    <w:tmpl w:val="AEBAB554"/>
    <w:lvl w:ilvl="0" w:tplc="594EA060">
      <w:start w:val="1"/>
      <w:numFmt w:val="bullet"/>
      <w:lvlText w:val="o"/>
      <w:lvlJc w:val="left"/>
      <w:pPr>
        <w:ind w:left="1439" w:hanging="360"/>
      </w:pPr>
      <w:rPr>
        <w:rFonts w:ascii="Courier New" w:hAnsi="Courier New" w:cs="Courier New" w:hint="default"/>
      </w:rPr>
    </w:lvl>
    <w:lvl w:ilvl="1" w:tplc="E9BA09D2" w:tentative="1">
      <w:start w:val="1"/>
      <w:numFmt w:val="bullet"/>
      <w:lvlText w:val="o"/>
      <w:lvlJc w:val="left"/>
      <w:pPr>
        <w:ind w:left="2159" w:hanging="360"/>
      </w:pPr>
      <w:rPr>
        <w:rFonts w:ascii="Courier New" w:hAnsi="Courier New" w:cs="Courier New" w:hint="default"/>
      </w:rPr>
    </w:lvl>
    <w:lvl w:ilvl="2" w:tplc="FCB67900" w:tentative="1">
      <w:start w:val="1"/>
      <w:numFmt w:val="bullet"/>
      <w:lvlText w:val=""/>
      <w:lvlJc w:val="left"/>
      <w:pPr>
        <w:ind w:left="2879" w:hanging="360"/>
      </w:pPr>
      <w:rPr>
        <w:rFonts w:ascii="Wingdings" w:hAnsi="Wingdings" w:hint="default"/>
      </w:rPr>
    </w:lvl>
    <w:lvl w:ilvl="3" w:tplc="75000C12" w:tentative="1">
      <w:start w:val="1"/>
      <w:numFmt w:val="bullet"/>
      <w:lvlText w:val=""/>
      <w:lvlJc w:val="left"/>
      <w:pPr>
        <w:ind w:left="3599" w:hanging="360"/>
      </w:pPr>
      <w:rPr>
        <w:rFonts w:ascii="Symbol" w:hAnsi="Symbol" w:hint="default"/>
      </w:rPr>
    </w:lvl>
    <w:lvl w:ilvl="4" w:tplc="92402932" w:tentative="1">
      <w:start w:val="1"/>
      <w:numFmt w:val="bullet"/>
      <w:lvlText w:val="o"/>
      <w:lvlJc w:val="left"/>
      <w:pPr>
        <w:ind w:left="4319" w:hanging="360"/>
      </w:pPr>
      <w:rPr>
        <w:rFonts w:ascii="Courier New" w:hAnsi="Courier New" w:cs="Courier New" w:hint="default"/>
      </w:rPr>
    </w:lvl>
    <w:lvl w:ilvl="5" w:tplc="E4C4CA26" w:tentative="1">
      <w:start w:val="1"/>
      <w:numFmt w:val="bullet"/>
      <w:lvlText w:val=""/>
      <w:lvlJc w:val="left"/>
      <w:pPr>
        <w:ind w:left="5039" w:hanging="360"/>
      </w:pPr>
      <w:rPr>
        <w:rFonts w:ascii="Wingdings" w:hAnsi="Wingdings" w:hint="default"/>
      </w:rPr>
    </w:lvl>
    <w:lvl w:ilvl="6" w:tplc="B67E9E08" w:tentative="1">
      <w:start w:val="1"/>
      <w:numFmt w:val="bullet"/>
      <w:lvlText w:val=""/>
      <w:lvlJc w:val="left"/>
      <w:pPr>
        <w:ind w:left="5759" w:hanging="360"/>
      </w:pPr>
      <w:rPr>
        <w:rFonts w:ascii="Symbol" w:hAnsi="Symbol" w:hint="default"/>
      </w:rPr>
    </w:lvl>
    <w:lvl w:ilvl="7" w:tplc="28105E98" w:tentative="1">
      <w:start w:val="1"/>
      <w:numFmt w:val="bullet"/>
      <w:lvlText w:val="o"/>
      <w:lvlJc w:val="left"/>
      <w:pPr>
        <w:ind w:left="6479" w:hanging="360"/>
      </w:pPr>
      <w:rPr>
        <w:rFonts w:ascii="Courier New" w:hAnsi="Courier New" w:cs="Courier New" w:hint="default"/>
      </w:rPr>
    </w:lvl>
    <w:lvl w:ilvl="8" w:tplc="6A106674" w:tentative="1">
      <w:start w:val="1"/>
      <w:numFmt w:val="bullet"/>
      <w:lvlText w:val=""/>
      <w:lvlJc w:val="left"/>
      <w:pPr>
        <w:ind w:left="7199" w:hanging="360"/>
      </w:pPr>
      <w:rPr>
        <w:rFonts w:ascii="Wingdings" w:hAnsi="Wingdings" w:hint="default"/>
      </w:rPr>
    </w:lvl>
  </w:abstractNum>
  <w:abstractNum w:abstractNumId="19">
    <w:nsid w:val="54BB5A71"/>
    <w:multiLevelType w:val="hybridMultilevel"/>
    <w:tmpl w:val="EAB26E30"/>
    <w:lvl w:ilvl="0" w:tplc="09D23608">
      <w:start w:val="1"/>
      <w:numFmt w:val="bullet"/>
      <w:lvlText w:val=""/>
      <w:lvlJc w:val="left"/>
      <w:pPr>
        <w:ind w:left="1146" w:hanging="360"/>
      </w:pPr>
      <w:rPr>
        <w:rFonts w:ascii="Symbol" w:hAnsi="Symbol" w:hint="default"/>
      </w:rPr>
    </w:lvl>
    <w:lvl w:ilvl="1" w:tplc="597A2B14" w:tentative="1">
      <w:start w:val="1"/>
      <w:numFmt w:val="bullet"/>
      <w:lvlText w:val="o"/>
      <w:lvlJc w:val="left"/>
      <w:pPr>
        <w:ind w:left="1866" w:hanging="360"/>
      </w:pPr>
      <w:rPr>
        <w:rFonts w:ascii="Courier New" w:hAnsi="Courier New" w:cs="Courier New" w:hint="default"/>
      </w:rPr>
    </w:lvl>
    <w:lvl w:ilvl="2" w:tplc="EA2E82D0" w:tentative="1">
      <w:start w:val="1"/>
      <w:numFmt w:val="bullet"/>
      <w:lvlText w:val=""/>
      <w:lvlJc w:val="left"/>
      <w:pPr>
        <w:ind w:left="2586" w:hanging="360"/>
      </w:pPr>
      <w:rPr>
        <w:rFonts w:ascii="Wingdings" w:hAnsi="Wingdings" w:hint="default"/>
      </w:rPr>
    </w:lvl>
    <w:lvl w:ilvl="3" w:tplc="026AEC16" w:tentative="1">
      <w:start w:val="1"/>
      <w:numFmt w:val="bullet"/>
      <w:lvlText w:val=""/>
      <w:lvlJc w:val="left"/>
      <w:pPr>
        <w:ind w:left="3306" w:hanging="360"/>
      </w:pPr>
      <w:rPr>
        <w:rFonts w:ascii="Symbol" w:hAnsi="Symbol" w:hint="default"/>
      </w:rPr>
    </w:lvl>
    <w:lvl w:ilvl="4" w:tplc="9DEE3ECE" w:tentative="1">
      <w:start w:val="1"/>
      <w:numFmt w:val="bullet"/>
      <w:lvlText w:val="o"/>
      <w:lvlJc w:val="left"/>
      <w:pPr>
        <w:ind w:left="4026" w:hanging="360"/>
      </w:pPr>
      <w:rPr>
        <w:rFonts w:ascii="Courier New" w:hAnsi="Courier New" w:cs="Courier New" w:hint="default"/>
      </w:rPr>
    </w:lvl>
    <w:lvl w:ilvl="5" w:tplc="F774D566" w:tentative="1">
      <w:start w:val="1"/>
      <w:numFmt w:val="bullet"/>
      <w:lvlText w:val=""/>
      <w:lvlJc w:val="left"/>
      <w:pPr>
        <w:ind w:left="4746" w:hanging="360"/>
      </w:pPr>
      <w:rPr>
        <w:rFonts w:ascii="Wingdings" w:hAnsi="Wingdings" w:hint="default"/>
      </w:rPr>
    </w:lvl>
    <w:lvl w:ilvl="6" w:tplc="58DA2B14" w:tentative="1">
      <w:start w:val="1"/>
      <w:numFmt w:val="bullet"/>
      <w:lvlText w:val=""/>
      <w:lvlJc w:val="left"/>
      <w:pPr>
        <w:ind w:left="5466" w:hanging="360"/>
      </w:pPr>
      <w:rPr>
        <w:rFonts w:ascii="Symbol" w:hAnsi="Symbol" w:hint="default"/>
      </w:rPr>
    </w:lvl>
    <w:lvl w:ilvl="7" w:tplc="040C8584" w:tentative="1">
      <w:start w:val="1"/>
      <w:numFmt w:val="bullet"/>
      <w:lvlText w:val="o"/>
      <w:lvlJc w:val="left"/>
      <w:pPr>
        <w:ind w:left="6186" w:hanging="360"/>
      </w:pPr>
      <w:rPr>
        <w:rFonts w:ascii="Courier New" w:hAnsi="Courier New" w:cs="Courier New" w:hint="default"/>
      </w:rPr>
    </w:lvl>
    <w:lvl w:ilvl="8" w:tplc="9DAA03C6" w:tentative="1">
      <w:start w:val="1"/>
      <w:numFmt w:val="bullet"/>
      <w:lvlText w:val=""/>
      <w:lvlJc w:val="left"/>
      <w:pPr>
        <w:ind w:left="6906" w:hanging="360"/>
      </w:pPr>
      <w:rPr>
        <w:rFonts w:ascii="Wingdings" w:hAnsi="Wingdings" w:hint="default"/>
      </w:rPr>
    </w:lvl>
  </w:abstractNum>
  <w:abstractNum w:abstractNumId="20">
    <w:nsid w:val="578710DC"/>
    <w:multiLevelType w:val="hybridMultilevel"/>
    <w:tmpl w:val="DE5633F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C712D0C"/>
    <w:multiLevelType w:val="hybridMultilevel"/>
    <w:tmpl w:val="2E9C649C"/>
    <w:lvl w:ilvl="0" w:tplc="04190001">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CB830AC"/>
    <w:multiLevelType w:val="hybridMultilevel"/>
    <w:tmpl w:val="19E48504"/>
    <w:lvl w:ilvl="0" w:tplc="04190003">
      <w:start w:val="1"/>
      <w:numFmt w:val="decimal"/>
      <w:lvlText w:val="%1."/>
      <w:lvlJc w:val="left"/>
      <w:pPr>
        <w:ind w:left="720" w:hanging="360"/>
      </w:pPr>
      <w:rPr>
        <w:rFonts w:ascii="Calibri" w:eastAsia="Times New Roman" w:hAnsi="Calibri" w:cs="Times New Roman"/>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6E045ECA"/>
    <w:multiLevelType w:val="hybridMultilevel"/>
    <w:tmpl w:val="618CA854"/>
    <w:lvl w:ilvl="0" w:tplc="04190003">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4">
    <w:nsid w:val="70D60EEB"/>
    <w:multiLevelType w:val="multilevel"/>
    <w:tmpl w:val="501494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5">
    <w:nsid w:val="72A73DD9"/>
    <w:multiLevelType w:val="hybridMultilevel"/>
    <w:tmpl w:val="BA001AA6"/>
    <w:lvl w:ilvl="0" w:tplc="283285F0">
      <w:start w:val="1"/>
      <w:numFmt w:val="bullet"/>
      <w:lvlText w:val="o"/>
      <w:lvlJc w:val="left"/>
      <w:pPr>
        <w:ind w:left="1440" w:hanging="360"/>
      </w:pPr>
      <w:rPr>
        <w:rFonts w:ascii="Courier New" w:hAnsi="Courier New" w:cs="Courier New" w:hint="default"/>
      </w:rPr>
    </w:lvl>
    <w:lvl w:ilvl="1" w:tplc="D4405154" w:tentative="1">
      <w:start w:val="1"/>
      <w:numFmt w:val="bullet"/>
      <w:lvlText w:val="o"/>
      <w:lvlJc w:val="left"/>
      <w:pPr>
        <w:ind w:left="2160" w:hanging="360"/>
      </w:pPr>
      <w:rPr>
        <w:rFonts w:ascii="Courier New" w:hAnsi="Courier New" w:cs="Courier New" w:hint="default"/>
      </w:rPr>
    </w:lvl>
    <w:lvl w:ilvl="2" w:tplc="7B6452E2" w:tentative="1">
      <w:start w:val="1"/>
      <w:numFmt w:val="bullet"/>
      <w:lvlText w:val=""/>
      <w:lvlJc w:val="left"/>
      <w:pPr>
        <w:ind w:left="2880" w:hanging="360"/>
      </w:pPr>
      <w:rPr>
        <w:rFonts w:ascii="Wingdings" w:hAnsi="Wingdings" w:hint="default"/>
      </w:rPr>
    </w:lvl>
    <w:lvl w:ilvl="3" w:tplc="23B66E4E" w:tentative="1">
      <w:start w:val="1"/>
      <w:numFmt w:val="bullet"/>
      <w:lvlText w:val=""/>
      <w:lvlJc w:val="left"/>
      <w:pPr>
        <w:ind w:left="3600" w:hanging="360"/>
      </w:pPr>
      <w:rPr>
        <w:rFonts w:ascii="Symbol" w:hAnsi="Symbol" w:hint="default"/>
      </w:rPr>
    </w:lvl>
    <w:lvl w:ilvl="4" w:tplc="1DE67500" w:tentative="1">
      <w:start w:val="1"/>
      <w:numFmt w:val="bullet"/>
      <w:lvlText w:val="o"/>
      <w:lvlJc w:val="left"/>
      <w:pPr>
        <w:ind w:left="4320" w:hanging="360"/>
      </w:pPr>
      <w:rPr>
        <w:rFonts w:ascii="Courier New" w:hAnsi="Courier New" w:cs="Courier New" w:hint="default"/>
      </w:rPr>
    </w:lvl>
    <w:lvl w:ilvl="5" w:tplc="E4CAB0B6" w:tentative="1">
      <w:start w:val="1"/>
      <w:numFmt w:val="bullet"/>
      <w:lvlText w:val=""/>
      <w:lvlJc w:val="left"/>
      <w:pPr>
        <w:ind w:left="5040" w:hanging="360"/>
      </w:pPr>
      <w:rPr>
        <w:rFonts w:ascii="Wingdings" w:hAnsi="Wingdings" w:hint="default"/>
      </w:rPr>
    </w:lvl>
    <w:lvl w:ilvl="6" w:tplc="BD260FEA" w:tentative="1">
      <w:start w:val="1"/>
      <w:numFmt w:val="bullet"/>
      <w:lvlText w:val=""/>
      <w:lvlJc w:val="left"/>
      <w:pPr>
        <w:ind w:left="5760" w:hanging="360"/>
      </w:pPr>
      <w:rPr>
        <w:rFonts w:ascii="Symbol" w:hAnsi="Symbol" w:hint="default"/>
      </w:rPr>
    </w:lvl>
    <w:lvl w:ilvl="7" w:tplc="C72A3AB2" w:tentative="1">
      <w:start w:val="1"/>
      <w:numFmt w:val="bullet"/>
      <w:lvlText w:val="o"/>
      <w:lvlJc w:val="left"/>
      <w:pPr>
        <w:ind w:left="6480" w:hanging="360"/>
      </w:pPr>
      <w:rPr>
        <w:rFonts w:ascii="Courier New" w:hAnsi="Courier New" w:cs="Courier New" w:hint="default"/>
      </w:rPr>
    </w:lvl>
    <w:lvl w:ilvl="8" w:tplc="2DBCDFCA" w:tentative="1">
      <w:start w:val="1"/>
      <w:numFmt w:val="bullet"/>
      <w:lvlText w:val=""/>
      <w:lvlJc w:val="left"/>
      <w:pPr>
        <w:ind w:left="7200" w:hanging="360"/>
      </w:pPr>
      <w:rPr>
        <w:rFonts w:ascii="Wingdings" w:hAnsi="Wingdings" w:hint="default"/>
      </w:rPr>
    </w:lvl>
  </w:abstractNum>
  <w:abstractNum w:abstractNumId="26">
    <w:nsid w:val="7B7D4A3B"/>
    <w:multiLevelType w:val="hybridMultilevel"/>
    <w:tmpl w:val="00A645DA"/>
    <w:lvl w:ilvl="0" w:tplc="66E4AE5C">
      <w:start w:val="1"/>
      <w:numFmt w:val="bullet"/>
      <w:lvlText w:val=""/>
      <w:lvlJc w:val="left"/>
      <w:pPr>
        <w:ind w:left="720" w:hanging="360"/>
      </w:pPr>
      <w:rPr>
        <w:rFonts w:ascii="Symbol" w:hAnsi="Symbol" w:hint="default"/>
      </w:rPr>
    </w:lvl>
    <w:lvl w:ilvl="1" w:tplc="A7DAF0C8" w:tentative="1">
      <w:start w:val="1"/>
      <w:numFmt w:val="bullet"/>
      <w:lvlText w:val="o"/>
      <w:lvlJc w:val="left"/>
      <w:pPr>
        <w:ind w:left="1440" w:hanging="360"/>
      </w:pPr>
      <w:rPr>
        <w:rFonts w:ascii="Courier New" w:hAnsi="Courier New" w:cs="Courier New" w:hint="default"/>
      </w:rPr>
    </w:lvl>
    <w:lvl w:ilvl="2" w:tplc="EF82CF7E" w:tentative="1">
      <w:start w:val="1"/>
      <w:numFmt w:val="bullet"/>
      <w:lvlText w:val=""/>
      <w:lvlJc w:val="left"/>
      <w:pPr>
        <w:ind w:left="2160" w:hanging="360"/>
      </w:pPr>
      <w:rPr>
        <w:rFonts w:ascii="Wingdings" w:hAnsi="Wingdings" w:hint="default"/>
      </w:rPr>
    </w:lvl>
    <w:lvl w:ilvl="3" w:tplc="A57AAACC" w:tentative="1">
      <w:start w:val="1"/>
      <w:numFmt w:val="bullet"/>
      <w:lvlText w:val=""/>
      <w:lvlJc w:val="left"/>
      <w:pPr>
        <w:ind w:left="2880" w:hanging="360"/>
      </w:pPr>
      <w:rPr>
        <w:rFonts w:ascii="Symbol" w:hAnsi="Symbol" w:hint="default"/>
      </w:rPr>
    </w:lvl>
    <w:lvl w:ilvl="4" w:tplc="F654B032" w:tentative="1">
      <w:start w:val="1"/>
      <w:numFmt w:val="bullet"/>
      <w:lvlText w:val="o"/>
      <w:lvlJc w:val="left"/>
      <w:pPr>
        <w:ind w:left="3600" w:hanging="360"/>
      </w:pPr>
      <w:rPr>
        <w:rFonts w:ascii="Courier New" w:hAnsi="Courier New" w:cs="Courier New" w:hint="default"/>
      </w:rPr>
    </w:lvl>
    <w:lvl w:ilvl="5" w:tplc="E24E4F04" w:tentative="1">
      <w:start w:val="1"/>
      <w:numFmt w:val="bullet"/>
      <w:lvlText w:val=""/>
      <w:lvlJc w:val="left"/>
      <w:pPr>
        <w:ind w:left="4320" w:hanging="360"/>
      </w:pPr>
      <w:rPr>
        <w:rFonts w:ascii="Wingdings" w:hAnsi="Wingdings" w:hint="default"/>
      </w:rPr>
    </w:lvl>
    <w:lvl w:ilvl="6" w:tplc="B9822E8A" w:tentative="1">
      <w:start w:val="1"/>
      <w:numFmt w:val="bullet"/>
      <w:lvlText w:val=""/>
      <w:lvlJc w:val="left"/>
      <w:pPr>
        <w:ind w:left="5040" w:hanging="360"/>
      </w:pPr>
      <w:rPr>
        <w:rFonts w:ascii="Symbol" w:hAnsi="Symbol" w:hint="default"/>
      </w:rPr>
    </w:lvl>
    <w:lvl w:ilvl="7" w:tplc="DA78AA20" w:tentative="1">
      <w:start w:val="1"/>
      <w:numFmt w:val="bullet"/>
      <w:lvlText w:val="o"/>
      <w:lvlJc w:val="left"/>
      <w:pPr>
        <w:ind w:left="5760" w:hanging="360"/>
      </w:pPr>
      <w:rPr>
        <w:rFonts w:ascii="Courier New" w:hAnsi="Courier New" w:cs="Courier New" w:hint="default"/>
      </w:rPr>
    </w:lvl>
    <w:lvl w:ilvl="8" w:tplc="1B90CC5C"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4"/>
  </w:num>
  <w:num w:numId="4">
    <w:abstractNumId w:val="19"/>
  </w:num>
  <w:num w:numId="5">
    <w:abstractNumId w:val="4"/>
  </w:num>
  <w:num w:numId="6">
    <w:abstractNumId w:val="14"/>
  </w:num>
  <w:num w:numId="7">
    <w:abstractNumId w:val="0"/>
  </w:num>
  <w:num w:numId="8">
    <w:abstractNumId w:val="13"/>
  </w:num>
  <w:num w:numId="9">
    <w:abstractNumId w:val="25"/>
  </w:num>
  <w:num w:numId="10">
    <w:abstractNumId w:val="21"/>
  </w:num>
  <w:num w:numId="11">
    <w:abstractNumId w:val="11"/>
  </w:num>
  <w:num w:numId="12">
    <w:abstractNumId w:val="12"/>
  </w:num>
  <w:num w:numId="13">
    <w:abstractNumId w:val="10"/>
  </w:num>
  <w:num w:numId="14">
    <w:abstractNumId w:val="23"/>
  </w:num>
  <w:num w:numId="15">
    <w:abstractNumId w:val="7"/>
  </w:num>
  <w:num w:numId="16">
    <w:abstractNumId w:val="5"/>
  </w:num>
  <w:num w:numId="17">
    <w:abstractNumId w:val="22"/>
  </w:num>
  <w:num w:numId="18">
    <w:abstractNumId w:val="16"/>
  </w:num>
  <w:num w:numId="19">
    <w:abstractNumId w:val="26"/>
  </w:num>
  <w:num w:numId="20">
    <w:abstractNumId w:val="15"/>
  </w:num>
  <w:num w:numId="21">
    <w:abstractNumId w:val="3"/>
  </w:num>
  <w:num w:numId="22">
    <w:abstractNumId w:val="2"/>
  </w:num>
  <w:num w:numId="23">
    <w:abstractNumId w:val="6"/>
  </w:num>
  <w:num w:numId="24">
    <w:abstractNumId w:val="18"/>
  </w:num>
  <w:num w:numId="25">
    <w:abstractNumId w:val="20"/>
  </w:num>
  <w:num w:numId="26">
    <w:abstractNumId w:val="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B1A"/>
    <w:rsid w:val="00000715"/>
    <w:rsid w:val="00002608"/>
    <w:rsid w:val="00006413"/>
    <w:rsid w:val="00006C72"/>
    <w:rsid w:val="00011609"/>
    <w:rsid w:val="000146D5"/>
    <w:rsid w:val="0002133C"/>
    <w:rsid w:val="00021DEC"/>
    <w:rsid w:val="000224FE"/>
    <w:rsid w:val="00022A33"/>
    <w:rsid w:val="0002361A"/>
    <w:rsid w:val="000259A1"/>
    <w:rsid w:val="000269CA"/>
    <w:rsid w:val="00030E39"/>
    <w:rsid w:val="000341F3"/>
    <w:rsid w:val="00036B93"/>
    <w:rsid w:val="00037843"/>
    <w:rsid w:val="00041B55"/>
    <w:rsid w:val="00043632"/>
    <w:rsid w:val="00043D33"/>
    <w:rsid w:val="00044301"/>
    <w:rsid w:val="0005011D"/>
    <w:rsid w:val="000521D9"/>
    <w:rsid w:val="00054761"/>
    <w:rsid w:val="000556B9"/>
    <w:rsid w:val="0005732A"/>
    <w:rsid w:val="00063137"/>
    <w:rsid w:val="00075F0E"/>
    <w:rsid w:val="0007691E"/>
    <w:rsid w:val="000801DC"/>
    <w:rsid w:val="00090E7C"/>
    <w:rsid w:val="00096166"/>
    <w:rsid w:val="000A756D"/>
    <w:rsid w:val="000B0A13"/>
    <w:rsid w:val="000B2071"/>
    <w:rsid w:val="000B2CDC"/>
    <w:rsid w:val="000B5316"/>
    <w:rsid w:val="000B6538"/>
    <w:rsid w:val="000C1B09"/>
    <w:rsid w:val="000C3618"/>
    <w:rsid w:val="000D5D8D"/>
    <w:rsid w:val="000E5960"/>
    <w:rsid w:val="000E59BB"/>
    <w:rsid w:val="000F0B07"/>
    <w:rsid w:val="000F23D5"/>
    <w:rsid w:val="000F33ED"/>
    <w:rsid w:val="00100E72"/>
    <w:rsid w:val="0010550B"/>
    <w:rsid w:val="00105BB0"/>
    <w:rsid w:val="001075C7"/>
    <w:rsid w:val="001115EA"/>
    <w:rsid w:val="00120FB7"/>
    <w:rsid w:val="00122799"/>
    <w:rsid w:val="00123E85"/>
    <w:rsid w:val="00135E90"/>
    <w:rsid w:val="00146BAD"/>
    <w:rsid w:val="00151784"/>
    <w:rsid w:val="00151ED5"/>
    <w:rsid w:val="00156084"/>
    <w:rsid w:val="00164744"/>
    <w:rsid w:val="001671EE"/>
    <w:rsid w:val="001B2099"/>
    <w:rsid w:val="001B7964"/>
    <w:rsid w:val="001C0F1B"/>
    <w:rsid w:val="001C57A5"/>
    <w:rsid w:val="001D2315"/>
    <w:rsid w:val="001D6658"/>
    <w:rsid w:val="001E0391"/>
    <w:rsid w:val="001F58F5"/>
    <w:rsid w:val="001F5ECE"/>
    <w:rsid w:val="00207067"/>
    <w:rsid w:val="002071F2"/>
    <w:rsid w:val="002117BB"/>
    <w:rsid w:val="00217E51"/>
    <w:rsid w:val="00231578"/>
    <w:rsid w:val="0023250E"/>
    <w:rsid w:val="00233CC8"/>
    <w:rsid w:val="00234C08"/>
    <w:rsid w:val="00237362"/>
    <w:rsid w:val="00240425"/>
    <w:rsid w:val="00243E74"/>
    <w:rsid w:val="00245D6D"/>
    <w:rsid w:val="00245E1A"/>
    <w:rsid w:val="002462E1"/>
    <w:rsid w:val="00252667"/>
    <w:rsid w:val="00256A31"/>
    <w:rsid w:val="0026086A"/>
    <w:rsid w:val="002655C4"/>
    <w:rsid w:val="00273D9F"/>
    <w:rsid w:val="00275208"/>
    <w:rsid w:val="00276E68"/>
    <w:rsid w:val="002806A1"/>
    <w:rsid w:val="0029290B"/>
    <w:rsid w:val="002A062B"/>
    <w:rsid w:val="002A1FE6"/>
    <w:rsid w:val="002A2F52"/>
    <w:rsid w:val="002A317D"/>
    <w:rsid w:val="002A4BAE"/>
    <w:rsid w:val="002B5410"/>
    <w:rsid w:val="002B7AA0"/>
    <w:rsid w:val="002C1866"/>
    <w:rsid w:val="002C6D22"/>
    <w:rsid w:val="002D09F3"/>
    <w:rsid w:val="002D5CC0"/>
    <w:rsid w:val="002D5E12"/>
    <w:rsid w:val="002D6BD9"/>
    <w:rsid w:val="002E1162"/>
    <w:rsid w:val="002E17AE"/>
    <w:rsid w:val="002E3DD3"/>
    <w:rsid w:val="002E6978"/>
    <w:rsid w:val="002F0238"/>
    <w:rsid w:val="002F6BE3"/>
    <w:rsid w:val="003004DF"/>
    <w:rsid w:val="00301442"/>
    <w:rsid w:val="00303A82"/>
    <w:rsid w:val="00306115"/>
    <w:rsid w:val="00306D95"/>
    <w:rsid w:val="00317109"/>
    <w:rsid w:val="00321156"/>
    <w:rsid w:val="00323AE0"/>
    <w:rsid w:val="00324D6F"/>
    <w:rsid w:val="00332F6B"/>
    <w:rsid w:val="00333AE8"/>
    <w:rsid w:val="003406F7"/>
    <w:rsid w:val="00342076"/>
    <w:rsid w:val="00354377"/>
    <w:rsid w:val="00361245"/>
    <w:rsid w:val="00364D83"/>
    <w:rsid w:val="00364EAD"/>
    <w:rsid w:val="00365250"/>
    <w:rsid w:val="00365358"/>
    <w:rsid w:val="00374226"/>
    <w:rsid w:val="0038215C"/>
    <w:rsid w:val="0039039A"/>
    <w:rsid w:val="0039127B"/>
    <w:rsid w:val="003972D5"/>
    <w:rsid w:val="003B35BB"/>
    <w:rsid w:val="003B765D"/>
    <w:rsid w:val="003C7C0C"/>
    <w:rsid w:val="003D26DE"/>
    <w:rsid w:val="003D43C6"/>
    <w:rsid w:val="003D6694"/>
    <w:rsid w:val="003E0E7F"/>
    <w:rsid w:val="003E1625"/>
    <w:rsid w:val="003E20C1"/>
    <w:rsid w:val="003F3654"/>
    <w:rsid w:val="003F793C"/>
    <w:rsid w:val="00404314"/>
    <w:rsid w:val="004050F3"/>
    <w:rsid w:val="00406AC7"/>
    <w:rsid w:val="00410C5B"/>
    <w:rsid w:val="00411853"/>
    <w:rsid w:val="0041495B"/>
    <w:rsid w:val="004209A7"/>
    <w:rsid w:val="00424AEA"/>
    <w:rsid w:val="00433A5C"/>
    <w:rsid w:val="00433E11"/>
    <w:rsid w:val="004520C9"/>
    <w:rsid w:val="00452265"/>
    <w:rsid w:val="0045311F"/>
    <w:rsid w:val="00455668"/>
    <w:rsid w:val="004569F2"/>
    <w:rsid w:val="00457720"/>
    <w:rsid w:val="0046234D"/>
    <w:rsid w:val="004631E2"/>
    <w:rsid w:val="0046376E"/>
    <w:rsid w:val="00467DFB"/>
    <w:rsid w:val="004704D4"/>
    <w:rsid w:val="004837B6"/>
    <w:rsid w:val="004878CD"/>
    <w:rsid w:val="00492141"/>
    <w:rsid w:val="00495F26"/>
    <w:rsid w:val="004A2199"/>
    <w:rsid w:val="004B03FA"/>
    <w:rsid w:val="004B67C0"/>
    <w:rsid w:val="004C1019"/>
    <w:rsid w:val="004C1789"/>
    <w:rsid w:val="004C65A3"/>
    <w:rsid w:val="004D4338"/>
    <w:rsid w:val="004D46A3"/>
    <w:rsid w:val="004D53F7"/>
    <w:rsid w:val="004E1685"/>
    <w:rsid w:val="004E3C9F"/>
    <w:rsid w:val="004E7CB6"/>
    <w:rsid w:val="004F42F2"/>
    <w:rsid w:val="004F43DF"/>
    <w:rsid w:val="00500AE4"/>
    <w:rsid w:val="00502B47"/>
    <w:rsid w:val="005045D6"/>
    <w:rsid w:val="0050547E"/>
    <w:rsid w:val="00507FCE"/>
    <w:rsid w:val="005113E2"/>
    <w:rsid w:val="00514A19"/>
    <w:rsid w:val="00520167"/>
    <w:rsid w:val="00521072"/>
    <w:rsid w:val="00522EAB"/>
    <w:rsid w:val="00533FCD"/>
    <w:rsid w:val="00535682"/>
    <w:rsid w:val="00541337"/>
    <w:rsid w:val="00543481"/>
    <w:rsid w:val="00554150"/>
    <w:rsid w:val="00562223"/>
    <w:rsid w:val="0056269E"/>
    <w:rsid w:val="00574D40"/>
    <w:rsid w:val="00576FC3"/>
    <w:rsid w:val="00576FEF"/>
    <w:rsid w:val="0058499E"/>
    <w:rsid w:val="00592492"/>
    <w:rsid w:val="00594D8F"/>
    <w:rsid w:val="005B2B4A"/>
    <w:rsid w:val="005C46D8"/>
    <w:rsid w:val="005C494B"/>
    <w:rsid w:val="005D1009"/>
    <w:rsid w:val="005D2336"/>
    <w:rsid w:val="005D4B49"/>
    <w:rsid w:val="005D5822"/>
    <w:rsid w:val="005D7CB6"/>
    <w:rsid w:val="005E3021"/>
    <w:rsid w:val="005E3E7C"/>
    <w:rsid w:val="005F3263"/>
    <w:rsid w:val="0060772B"/>
    <w:rsid w:val="0061228B"/>
    <w:rsid w:val="00615767"/>
    <w:rsid w:val="006204C3"/>
    <w:rsid w:val="00624E42"/>
    <w:rsid w:val="00627055"/>
    <w:rsid w:val="0063437B"/>
    <w:rsid w:val="00634BD3"/>
    <w:rsid w:val="006414B2"/>
    <w:rsid w:val="006419F6"/>
    <w:rsid w:val="006511CE"/>
    <w:rsid w:val="0065223C"/>
    <w:rsid w:val="00653D20"/>
    <w:rsid w:val="00666FD3"/>
    <w:rsid w:val="006704D5"/>
    <w:rsid w:val="00671797"/>
    <w:rsid w:val="00672D6E"/>
    <w:rsid w:val="00675CBD"/>
    <w:rsid w:val="00675FA7"/>
    <w:rsid w:val="0068184D"/>
    <w:rsid w:val="006A36FC"/>
    <w:rsid w:val="006B3A62"/>
    <w:rsid w:val="006C2C23"/>
    <w:rsid w:val="006C7D03"/>
    <w:rsid w:val="006E0C62"/>
    <w:rsid w:val="006E184C"/>
    <w:rsid w:val="006E4E5E"/>
    <w:rsid w:val="006E6AEF"/>
    <w:rsid w:val="006F2B9B"/>
    <w:rsid w:val="006F6139"/>
    <w:rsid w:val="007108E6"/>
    <w:rsid w:val="007135AD"/>
    <w:rsid w:val="00716795"/>
    <w:rsid w:val="00720EEB"/>
    <w:rsid w:val="00723BA5"/>
    <w:rsid w:val="0072581F"/>
    <w:rsid w:val="00730412"/>
    <w:rsid w:val="0075118A"/>
    <w:rsid w:val="007528ED"/>
    <w:rsid w:val="00753AA3"/>
    <w:rsid w:val="00754D30"/>
    <w:rsid w:val="00762DA6"/>
    <w:rsid w:val="00763B1A"/>
    <w:rsid w:val="007649CC"/>
    <w:rsid w:val="00770F1A"/>
    <w:rsid w:val="0079146D"/>
    <w:rsid w:val="00797D90"/>
    <w:rsid w:val="007A5AEE"/>
    <w:rsid w:val="007A7402"/>
    <w:rsid w:val="007C1E46"/>
    <w:rsid w:val="007C7AE1"/>
    <w:rsid w:val="007D2D78"/>
    <w:rsid w:val="007E0804"/>
    <w:rsid w:val="007E0ACA"/>
    <w:rsid w:val="007F0B78"/>
    <w:rsid w:val="007F68F7"/>
    <w:rsid w:val="008104BB"/>
    <w:rsid w:val="00811B7D"/>
    <w:rsid w:val="0081517B"/>
    <w:rsid w:val="00816CDF"/>
    <w:rsid w:val="00817DF8"/>
    <w:rsid w:val="008234E7"/>
    <w:rsid w:val="008260DC"/>
    <w:rsid w:val="00830767"/>
    <w:rsid w:val="00830ADA"/>
    <w:rsid w:val="008332CE"/>
    <w:rsid w:val="00835D71"/>
    <w:rsid w:val="0084036F"/>
    <w:rsid w:val="00847139"/>
    <w:rsid w:val="00850033"/>
    <w:rsid w:val="0086121D"/>
    <w:rsid w:val="00880E9F"/>
    <w:rsid w:val="00881C06"/>
    <w:rsid w:val="0089350A"/>
    <w:rsid w:val="008939B2"/>
    <w:rsid w:val="008A2F53"/>
    <w:rsid w:val="008B23E2"/>
    <w:rsid w:val="008C1B27"/>
    <w:rsid w:val="008C73D4"/>
    <w:rsid w:val="008D0909"/>
    <w:rsid w:val="008D1FE5"/>
    <w:rsid w:val="008D38E2"/>
    <w:rsid w:val="008D67CE"/>
    <w:rsid w:val="008E1DF2"/>
    <w:rsid w:val="008E41DC"/>
    <w:rsid w:val="008E63DB"/>
    <w:rsid w:val="008E70AC"/>
    <w:rsid w:val="008F0DBF"/>
    <w:rsid w:val="008F2089"/>
    <w:rsid w:val="008F35C8"/>
    <w:rsid w:val="008F76F8"/>
    <w:rsid w:val="008F7B23"/>
    <w:rsid w:val="00900BA6"/>
    <w:rsid w:val="00902501"/>
    <w:rsid w:val="00906F6D"/>
    <w:rsid w:val="009114F4"/>
    <w:rsid w:val="00915871"/>
    <w:rsid w:val="00917341"/>
    <w:rsid w:val="009208F4"/>
    <w:rsid w:val="00946A98"/>
    <w:rsid w:val="0095471B"/>
    <w:rsid w:val="00956483"/>
    <w:rsid w:val="00957549"/>
    <w:rsid w:val="00963CB4"/>
    <w:rsid w:val="009665F1"/>
    <w:rsid w:val="00971AF0"/>
    <w:rsid w:val="00974F62"/>
    <w:rsid w:val="00980515"/>
    <w:rsid w:val="00981F73"/>
    <w:rsid w:val="009A19D4"/>
    <w:rsid w:val="009A322C"/>
    <w:rsid w:val="009A341B"/>
    <w:rsid w:val="009A4101"/>
    <w:rsid w:val="009A4809"/>
    <w:rsid w:val="009B1C19"/>
    <w:rsid w:val="009B35D0"/>
    <w:rsid w:val="009C1AA0"/>
    <w:rsid w:val="009C38FD"/>
    <w:rsid w:val="009D3193"/>
    <w:rsid w:val="009E188E"/>
    <w:rsid w:val="009E192C"/>
    <w:rsid w:val="009E5BC2"/>
    <w:rsid w:val="009F13E8"/>
    <w:rsid w:val="009F2986"/>
    <w:rsid w:val="00A04FBC"/>
    <w:rsid w:val="00A1079D"/>
    <w:rsid w:val="00A11647"/>
    <w:rsid w:val="00A2743C"/>
    <w:rsid w:val="00A45402"/>
    <w:rsid w:val="00A46267"/>
    <w:rsid w:val="00A503B4"/>
    <w:rsid w:val="00A53550"/>
    <w:rsid w:val="00A619D6"/>
    <w:rsid w:val="00A621CD"/>
    <w:rsid w:val="00A627CA"/>
    <w:rsid w:val="00A62D87"/>
    <w:rsid w:val="00A64BEC"/>
    <w:rsid w:val="00A74C8C"/>
    <w:rsid w:val="00A80761"/>
    <w:rsid w:val="00A878A7"/>
    <w:rsid w:val="00A97D3B"/>
    <w:rsid w:val="00AA3E66"/>
    <w:rsid w:val="00AA6542"/>
    <w:rsid w:val="00AA6B76"/>
    <w:rsid w:val="00AA6CC6"/>
    <w:rsid w:val="00AB437B"/>
    <w:rsid w:val="00AB4470"/>
    <w:rsid w:val="00AB7692"/>
    <w:rsid w:val="00AC0166"/>
    <w:rsid w:val="00AC0316"/>
    <w:rsid w:val="00AC0A54"/>
    <w:rsid w:val="00AD0EC3"/>
    <w:rsid w:val="00AD444C"/>
    <w:rsid w:val="00AD4487"/>
    <w:rsid w:val="00AD55F0"/>
    <w:rsid w:val="00AD5CA8"/>
    <w:rsid w:val="00AE2254"/>
    <w:rsid w:val="00AE4D30"/>
    <w:rsid w:val="00AF75D4"/>
    <w:rsid w:val="00B03782"/>
    <w:rsid w:val="00B07B01"/>
    <w:rsid w:val="00B106DE"/>
    <w:rsid w:val="00B15606"/>
    <w:rsid w:val="00B34D36"/>
    <w:rsid w:val="00B361CD"/>
    <w:rsid w:val="00B40914"/>
    <w:rsid w:val="00B543E7"/>
    <w:rsid w:val="00B54BB5"/>
    <w:rsid w:val="00B5560D"/>
    <w:rsid w:val="00B5652A"/>
    <w:rsid w:val="00B64D6C"/>
    <w:rsid w:val="00B65598"/>
    <w:rsid w:val="00B71FF5"/>
    <w:rsid w:val="00B7690A"/>
    <w:rsid w:val="00B8400C"/>
    <w:rsid w:val="00B961C8"/>
    <w:rsid w:val="00B96691"/>
    <w:rsid w:val="00BA4CEA"/>
    <w:rsid w:val="00BB4A3D"/>
    <w:rsid w:val="00BB7593"/>
    <w:rsid w:val="00BC3176"/>
    <w:rsid w:val="00BC6CAC"/>
    <w:rsid w:val="00BD459A"/>
    <w:rsid w:val="00BD6C63"/>
    <w:rsid w:val="00BD72BB"/>
    <w:rsid w:val="00BE0DD3"/>
    <w:rsid w:val="00BF14FE"/>
    <w:rsid w:val="00BF29B3"/>
    <w:rsid w:val="00BF3CD7"/>
    <w:rsid w:val="00C03E85"/>
    <w:rsid w:val="00C15A97"/>
    <w:rsid w:val="00C25297"/>
    <w:rsid w:val="00C33A74"/>
    <w:rsid w:val="00C40897"/>
    <w:rsid w:val="00C448D2"/>
    <w:rsid w:val="00C46FD8"/>
    <w:rsid w:val="00C475A4"/>
    <w:rsid w:val="00C47F19"/>
    <w:rsid w:val="00C518E7"/>
    <w:rsid w:val="00C64F1E"/>
    <w:rsid w:val="00C77496"/>
    <w:rsid w:val="00C83A3E"/>
    <w:rsid w:val="00C93DBA"/>
    <w:rsid w:val="00C975B2"/>
    <w:rsid w:val="00CA151D"/>
    <w:rsid w:val="00CB5D1B"/>
    <w:rsid w:val="00CB74BC"/>
    <w:rsid w:val="00CD442A"/>
    <w:rsid w:val="00CE4A65"/>
    <w:rsid w:val="00CF20ED"/>
    <w:rsid w:val="00CF7D8C"/>
    <w:rsid w:val="00D0090D"/>
    <w:rsid w:val="00D04807"/>
    <w:rsid w:val="00D101F3"/>
    <w:rsid w:val="00D11C15"/>
    <w:rsid w:val="00D13285"/>
    <w:rsid w:val="00D17DCA"/>
    <w:rsid w:val="00D20DF3"/>
    <w:rsid w:val="00D25DBC"/>
    <w:rsid w:val="00D33276"/>
    <w:rsid w:val="00D33C47"/>
    <w:rsid w:val="00D3674C"/>
    <w:rsid w:val="00D47F9F"/>
    <w:rsid w:val="00D50B8E"/>
    <w:rsid w:val="00D528B1"/>
    <w:rsid w:val="00D5312E"/>
    <w:rsid w:val="00D606A4"/>
    <w:rsid w:val="00D64AFE"/>
    <w:rsid w:val="00D6591F"/>
    <w:rsid w:val="00D664E6"/>
    <w:rsid w:val="00D672B0"/>
    <w:rsid w:val="00D71536"/>
    <w:rsid w:val="00D7641A"/>
    <w:rsid w:val="00D8387A"/>
    <w:rsid w:val="00D85844"/>
    <w:rsid w:val="00DA3D80"/>
    <w:rsid w:val="00DB07E9"/>
    <w:rsid w:val="00DB1CD1"/>
    <w:rsid w:val="00DB4C91"/>
    <w:rsid w:val="00DB5AD5"/>
    <w:rsid w:val="00DC3B98"/>
    <w:rsid w:val="00DD1937"/>
    <w:rsid w:val="00DD4097"/>
    <w:rsid w:val="00DD4500"/>
    <w:rsid w:val="00DD6865"/>
    <w:rsid w:val="00DD74B7"/>
    <w:rsid w:val="00DF4A90"/>
    <w:rsid w:val="00E00DE9"/>
    <w:rsid w:val="00E04583"/>
    <w:rsid w:val="00E0496D"/>
    <w:rsid w:val="00E11855"/>
    <w:rsid w:val="00E1609E"/>
    <w:rsid w:val="00E200CC"/>
    <w:rsid w:val="00E22238"/>
    <w:rsid w:val="00E24E2F"/>
    <w:rsid w:val="00E323C4"/>
    <w:rsid w:val="00E33069"/>
    <w:rsid w:val="00E40247"/>
    <w:rsid w:val="00E47A73"/>
    <w:rsid w:val="00E60A2B"/>
    <w:rsid w:val="00E64E2A"/>
    <w:rsid w:val="00E650BC"/>
    <w:rsid w:val="00E662CB"/>
    <w:rsid w:val="00E67021"/>
    <w:rsid w:val="00E71E4F"/>
    <w:rsid w:val="00E72894"/>
    <w:rsid w:val="00E73093"/>
    <w:rsid w:val="00E73E10"/>
    <w:rsid w:val="00E75629"/>
    <w:rsid w:val="00E80F74"/>
    <w:rsid w:val="00E84E75"/>
    <w:rsid w:val="00E92311"/>
    <w:rsid w:val="00E94782"/>
    <w:rsid w:val="00EA1DCB"/>
    <w:rsid w:val="00EB080E"/>
    <w:rsid w:val="00EC1E62"/>
    <w:rsid w:val="00EC2B85"/>
    <w:rsid w:val="00EC30A4"/>
    <w:rsid w:val="00EC3771"/>
    <w:rsid w:val="00EC4F87"/>
    <w:rsid w:val="00ED0472"/>
    <w:rsid w:val="00EE193A"/>
    <w:rsid w:val="00EE2F77"/>
    <w:rsid w:val="00EE7F7E"/>
    <w:rsid w:val="00EF2BED"/>
    <w:rsid w:val="00EF7F46"/>
    <w:rsid w:val="00F07C7D"/>
    <w:rsid w:val="00F11675"/>
    <w:rsid w:val="00F12A76"/>
    <w:rsid w:val="00F275B6"/>
    <w:rsid w:val="00F300BB"/>
    <w:rsid w:val="00F341F0"/>
    <w:rsid w:val="00F3467B"/>
    <w:rsid w:val="00F47717"/>
    <w:rsid w:val="00F55DED"/>
    <w:rsid w:val="00F610EB"/>
    <w:rsid w:val="00F64534"/>
    <w:rsid w:val="00F6624B"/>
    <w:rsid w:val="00F66C1D"/>
    <w:rsid w:val="00F70ED5"/>
    <w:rsid w:val="00F7175D"/>
    <w:rsid w:val="00F8078B"/>
    <w:rsid w:val="00F83FC0"/>
    <w:rsid w:val="00F9196D"/>
    <w:rsid w:val="00F91BD7"/>
    <w:rsid w:val="00F96B96"/>
    <w:rsid w:val="00FA40DB"/>
    <w:rsid w:val="00FA5348"/>
    <w:rsid w:val="00FB1C5A"/>
    <w:rsid w:val="00FB24B7"/>
    <w:rsid w:val="00FB3D08"/>
    <w:rsid w:val="00FB75FB"/>
    <w:rsid w:val="00FC0D03"/>
    <w:rsid w:val="00FD2F8C"/>
    <w:rsid w:val="00FE5076"/>
    <w:rsid w:val="00FE5DF0"/>
    <w:rsid w:val="00FE62CA"/>
    <w:rsid w:val="00FF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D8"/>
    <w:pPr>
      <w:spacing w:after="0"/>
      <w:ind w:left="360"/>
      <w:jc w:val="both"/>
    </w:pPr>
    <w:rPr>
      <w:rFonts w:ascii="Calibri" w:eastAsia="Times New Roman" w:hAnsi="Calibri" w:cs="Times New Roman"/>
      <w:lang w:eastAsia="ru-RU"/>
    </w:rPr>
  </w:style>
  <w:style w:type="paragraph" w:styleId="1">
    <w:name w:val="heading 1"/>
    <w:basedOn w:val="a"/>
    <w:next w:val="a"/>
    <w:link w:val="10"/>
    <w:uiPriority w:val="9"/>
    <w:qFormat/>
    <w:rsid w:val="00E60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21,22,211,h:2,h:2app,T2,TF-Overskrit 2,H2,Title2,ITT t2,PA Major Section,TE Heading 2,Livello 2,R2,H21,heading 2+ Indent: Left 0.25 in,título 2,TITRE 2,h2,1st level heading,l2,level 2 no toc,A,2nd level,Titre2,A.B.C.,Table2,Header 2"/>
    <w:basedOn w:val="a"/>
    <w:next w:val="a"/>
    <w:link w:val="20"/>
    <w:autoRedefine/>
    <w:unhideWhenUsed/>
    <w:qFormat/>
    <w:rsid w:val="00C46FD8"/>
    <w:pPr>
      <w:keepNext/>
      <w:numPr>
        <w:ilvl w:val="1"/>
        <w:numId w:val="1"/>
      </w:numPr>
      <w:spacing w:before="240" w:after="60"/>
      <w:outlineLvl w:val="1"/>
    </w:pPr>
    <w:rPr>
      <w:rFonts w:ascii="Cambria" w:hAnsi="Cambria"/>
      <w:b/>
      <w:bCs/>
      <w:iCs/>
      <w:color w:val="365F9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21 Знак,22 Знак,211 Знак,h:2 Знак,h:2app Знак,T2 Знак,TF-Overskrit 2 Знак,H2 Знак,Title2 Знак,ITT t2 Знак,PA Major Section Знак,TE Heading 2 Знак,Livello 2 Знак,R2 Знак,H21 Знак,heading 2+ Indent: Left 0.25 in Знак,título 2 Знак"/>
    <w:basedOn w:val="a0"/>
    <w:link w:val="2"/>
    <w:rsid w:val="00C46FD8"/>
    <w:rPr>
      <w:rFonts w:ascii="Cambria" w:eastAsia="Times New Roman" w:hAnsi="Cambria" w:cs="Times New Roman"/>
      <w:b/>
      <w:bCs/>
      <w:iCs/>
      <w:color w:val="365F91"/>
      <w:sz w:val="24"/>
      <w:szCs w:val="24"/>
      <w:lang w:eastAsia="ru-RU"/>
    </w:rPr>
  </w:style>
  <w:style w:type="paragraph" w:customStyle="1" w:styleId="31">
    <w:name w:val="Стиль3.1"/>
    <w:basedOn w:val="2"/>
    <w:link w:val="310"/>
    <w:qFormat/>
    <w:rsid w:val="00C46FD8"/>
  </w:style>
  <w:style w:type="character" w:customStyle="1" w:styleId="310">
    <w:name w:val="Стиль3.1 Знак"/>
    <w:basedOn w:val="20"/>
    <w:link w:val="31"/>
    <w:rsid w:val="00C46FD8"/>
  </w:style>
  <w:style w:type="paragraph" w:styleId="a3">
    <w:name w:val="Normal (Web)"/>
    <w:basedOn w:val="a"/>
    <w:uiPriority w:val="99"/>
    <w:unhideWhenUsed/>
    <w:rsid w:val="00C46FD8"/>
    <w:pPr>
      <w:spacing w:after="150" w:line="240" w:lineRule="auto"/>
      <w:ind w:left="0"/>
      <w:jc w:val="left"/>
    </w:pPr>
    <w:rPr>
      <w:rFonts w:ascii="Verdana" w:hAnsi="Verdana"/>
      <w:color w:val="000000"/>
      <w:sz w:val="17"/>
      <w:szCs w:val="17"/>
    </w:rPr>
  </w:style>
  <w:style w:type="paragraph" w:styleId="a4">
    <w:name w:val="List Paragraph"/>
    <w:basedOn w:val="a"/>
    <w:uiPriority w:val="34"/>
    <w:qFormat/>
    <w:rsid w:val="000E59BB"/>
    <w:pPr>
      <w:ind w:left="720"/>
      <w:contextualSpacing/>
    </w:pPr>
  </w:style>
  <w:style w:type="paragraph" w:customStyle="1" w:styleId="40">
    <w:name w:val="Стиль4.0"/>
    <w:basedOn w:val="2"/>
    <w:next w:val="a"/>
    <w:link w:val="400"/>
    <w:qFormat/>
    <w:rsid w:val="000E59BB"/>
    <w:pPr>
      <w:numPr>
        <w:ilvl w:val="0"/>
        <w:numId w:val="21"/>
      </w:numPr>
    </w:pPr>
  </w:style>
  <w:style w:type="character" w:customStyle="1" w:styleId="400">
    <w:name w:val="Стиль4.0 Знак"/>
    <w:basedOn w:val="20"/>
    <w:link w:val="40"/>
    <w:rsid w:val="000E59BB"/>
  </w:style>
  <w:style w:type="character" w:customStyle="1" w:styleId="10">
    <w:name w:val="Заголовок 1 Знак"/>
    <w:basedOn w:val="a0"/>
    <w:link w:val="1"/>
    <w:uiPriority w:val="9"/>
    <w:rsid w:val="00E60A2B"/>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7C1E46"/>
    <w:pPr>
      <w:tabs>
        <w:tab w:val="center" w:pos="4677"/>
        <w:tab w:val="right" w:pos="9355"/>
      </w:tabs>
      <w:spacing w:line="240" w:lineRule="auto"/>
    </w:pPr>
  </w:style>
  <w:style w:type="character" w:customStyle="1" w:styleId="a6">
    <w:name w:val="Верхний колонтитул Знак"/>
    <w:basedOn w:val="a0"/>
    <w:link w:val="a5"/>
    <w:uiPriority w:val="99"/>
    <w:rsid w:val="007C1E46"/>
    <w:rPr>
      <w:rFonts w:ascii="Calibri" w:eastAsia="Times New Roman" w:hAnsi="Calibri" w:cs="Times New Roman"/>
      <w:lang w:eastAsia="ru-RU"/>
    </w:rPr>
  </w:style>
  <w:style w:type="paragraph" w:customStyle="1" w:styleId="11">
    <w:name w:val="Стиль1"/>
    <w:basedOn w:val="2"/>
    <w:qFormat/>
    <w:rsid w:val="007C1E46"/>
    <w:pPr>
      <w:numPr>
        <w:ilvl w:val="0"/>
        <w:numId w:val="0"/>
      </w:numPr>
      <w:tabs>
        <w:tab w:val="left" w:pos="1276"/>
      </w:tabs>
      <w:ind w:left="1944" w:hanging="504"/>
      <w:jc w:val="left"/>
    </w:pPr>
    <w:rPr>
      <w:rFonts w:ascii="Calibri" w:hAnsi="Calibri"/>
      <w:color w:val="auto"/>
      <w:sz w:val="22"/>
      <w:szCs w:val="28"/>
    </w:rPr>
  </w:style>
  <w:style w:type="paragraph" w:styleId="a7">
    <w:name w:val="Balloon Text"/>
    <w:basedOn w:val="a"/>
    <w:link w:val="a8"/>
    <w:uiPriority w:val="99"/>
    <w:semiHidden/>
    <w:unhideWhenUsed/>
    <w:rsid w:val="007C1E4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E46"/>
    <w:rPr>
      <w:rFonts w:ascii="Tahoma" w:eastAsia="Times New Roman" w:hAnsi="Tahoma" w:cs="Tahoma"/>
      <w:sz w:val="16"/>
      <w:szCs w:val="16"/>
      <w:lang w:eastAsia="ru-RU"/>
    </w:rPr>
  </w:style>
  <w:style w:type="character" w:customStyle="1" w:styleId="apple-converted-space">
    <w:name w:val="apple-converted-space"/>
    <w:basedOn w:val="a0"/>
    <w:rsid w:val="00276E68"/>
  </w:style>
  <w:style w:type="character" w:styleId="a9">
    <w:name w:val="Strong"/>
    <w:basedOn w:val="a0"/>
    <w:uiPriority w:val="22"/>
    <w:qFormat/>
    <w:rsid w:val="00276E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CB5B-7D6C-4FDA-96AD-4F775FBD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11</cp:revision>
  <dcterms:created xsi:type="dcterms:W3CDTF">2016-12-26T08:01:00Z</dcterms:created>
  <dcterms:modified xsi:type="dcterms:W3CDTF">2016-12-26T10:47:00Z</dcterms:modified>
</cp:coreProperties>
</file>