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31" w:rsidRPr="00706578" w:rsidRDefault="00526631" w:rsidP="005266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6578">
        <w:rPr>
          <w:rFonts w:ascii="Times New Roman" w:hAnsi="Times New Roman" w:cs="Times New Roman"/>
          <w:sz w:val="24"/>
          <w:szCs w:val="24"/>
        </w:rPr>
        <w:t>Дизайн</w:t>
      </w:r>
    </w:p>
    <w:p w:rsidR="000C0AAB" w:rsidRPr="00706578" w:rsidRDefault="000C0AAB" w:rsidP="000C0AA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6578">
        <w:rPr>
          <w:rFonts w:ascii="Times New Roman" w:hAnsi="Times New Roman" w:cs="Times New Roman"/>
          <w:sz w:val="24"/>
          <w:szCs w:val="24"/>
        </w:rPr>
        <w:t>САНДЕР Н.А.</w:t>
      </w:r>
      <w:r w:rsidR="00526631" w:rsidRPr="00706578">
        <w:rPr>
          <w:rFonts w:ascii="Times New Roman" w:hAnsi="Times New Roman" w:cs="Times New Roman"/>
          <w:sz w:val="24"/>
          <w:szCs w:val="24"/>
        </w:rPr>
        <w:t xml:space="preserve"> – преподаватель дизайна МКУДО «</w:t>
      </w:r>
      <w:proofErr w:type="spellStart"/>
      <w:r w:rsidR="00526631" w:rsidRPr="00706578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="00526631" w:rsidRPr="00706578">
        <w:rPr>
          <w:rFonts w:ascii="Times New Roman" w:hAnsi="Times New Roman" w:cs="Times New Roman"/>
          <w:sz w:val="24"/>
          <w:szCs w:val="24"/>
        </w:rPr>
        <w:t xml:space="preserve"> ДШИ», магистр дизайна</w:t>
      </w:r>
    </w:p>
    <w:p w:rsidR="00156595" w:rsidRDefault="00001A15" w:rsidP="009C47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t xml:space="preserve">Дизайн – неотъемлемая часть жизни человека в </w:t>
      </w:r>
      <w:r w:rsidRPr="0070657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06578">
        <w:rPr>
          <w:rFonts w:ascii="Times New Roman" w:hAnsi="Times New Roman" w:cs="Times New Roman"/>
          <w:sz w:val="24"/>
          <w:szCs w:val="24"/>
        </w:rPr>
        <w:t xml:space="preserve"> веке. Дизайн интерьера, ландшафтный дизайн, дизайн костюма, графический дизайн и визуальные коммуникации – все это создает тот мир, которые мы видим перед собой с самого рождения. Поэтому глупо было бы говорить, что дизайн – это дело взрослых, дизайн влияет на детей, дети способны участвовать в создании продуктов дизайна. Дизайн и его влияние на ребенка от рождения – сфера моих научных интересов. Тема моей магистерской диссертации «Графический дизайн в системе средств развития когнитивных способностей детей младшего дошкольного возраста» подвела меня к тому, чтобы не только изучать влияние продуктов дизайна на детей, но и начать обучать детей школьного возраста основам проектирования</w:t>
      </w:r>
      <w:r w:rsidR="00156595">
        <w:rPr>
          <w:rFonts w:ascii="Times New Roman" w:hAnsi="Times New Roman" w:cs="Times New Roman"/>
          <w:sz w:val="24"/>
          <w:szCs w:val="24"/>
        </w:rPr>
        <w:t>.</w:t>
      </w:r>
    </w:p>
    <w:p w:rsidR="00E96416" w:rsidRDefault="00156595" w:rsidP="009C47F0">
      <w:pPr>
        <w:ind w:firstLine="708"/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78571E" wp14:editId="5CB2CD39">
            <wp:extent cx="1212584" cy="1733930"/>
            <wp:effectExtent l="0" t="0" r="6985" b="0"/>
            <wp:docPr id="14" name="Рисунок 14" descr="C:\Users\123\AppData\Local\Microsoft\Windows\INetCache\Content.Word\plansh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AppData\Local\Microsoft\Windows\INetCache\Content.Word\planshet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73" cy="174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A0670" wp14:editId="31F5F35F">
            <wp:extent cx="1206500" cy="1725232"/>
            <wp:effectExtent l="0" t="0" r="0" b="8890"/>
            <wp:docPr id="11" name="Рисунок 11" descr="C:\Users\123\AppData\Local\Microsoft\Windows\INetCache\Content.Word\plansh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AppData\Local\Microsoft\Windows\INetCache\Content.Word\planshe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06" cy="173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251965" wp14:editId="3C4C070B">
            <wp:extent cx="1205213" cy="1723390"/>
            <wp:effectExtent l="0" t="0" r="0" b="0"/>
            <wp:docPr id="12" name="Рисунок 12" descr="C:\Users\123\AppData\Local\Microsoft\Windows\INetCache\Content.Word\plansh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23\AppData\Local\Microsoft\Windows\INetCache\Content.Word\planshet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99" cy="174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5A673" wp14:editId="21BF609F">
            <wp:extent cx="1212850" cy="1734309"/>
            <wp:effectExtent l="0" t="0" r="6350" b="0"/>
            <wp:docPr id="13" name="Рисунок 13" descr="C:\Users\123\AppData\Local\Microsoft\Windows\INetCache\Content.Word\planshe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23\AppData\Local\Microsoft\Windows\INetCache\Content.Word\planshet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70" cy="175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95" w:rsidRPr="00156595" w:rsidRDefault="00156595" w:rsidP="00156595">
      <w:pPr>
        <w:ind w:firstLine="708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noProof/>
          <w:szCs w:val="24"/>
          <w:lang w:eastAsia="ru-RU"/>
        </w:rPr>
        <w:t>Г</w:t>
      </w:r>
      <w:r w:rsidRPr="00156595">
        <w:rPr>
          <w:rFonts w:ascii="Times New Roman" w:hAnsi="Times New Roman" w:cs="Times New Roman"/>
          <w:i/>
          <w:noProof/>
          <w:szCs w:val="24"/>
          <w:lang w:eastAsia="ru-RU"/>
        </w:rPr>
        <w:t xml:space="preserve">рафическая часть магистерской диссертации – разработка развивающего </w:t>
      </w:r>
      <w:r w:rsidRPr="00156595">
        <w:rPr>
          <w:rFonts w:ascii="Times New Roman" w:hAnsi="Times New Roman" w:cs="Times New Roman"/>
          <w:i/>
          <w:szCs w:val="24"/>
        </w:rPr>
        <w:t>пособия для детей младшего дошкольного возраста</w:t>
      </w:r>
    </w:p>
    <w:p w:rsidR="00001A15" w:rsidRPr="00706578" w:rsidRDefault="00001A15" w:rsidP="009C47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t xml:space="preserve">Когда ребенок знает каким образом создается дизайн-продукт, как дизайнер влияет на восприятие потребителя, им сложнее манипулировать с помощью красивой упаковки или зазывных </w:t>
      </w:r>
      <w:r w:rsidR="000966BC" w:rsidRPr="00706578">
        <w:rPr>
          <w:rFonts w:ascii="Times New Roman" w:hAnsi="Times New Roman" w:cs="Times New Roman"/>
          <w:sz w:val="24"/>
          <w:szCs w:val="24"/>
        </w:rPr>
        <w:t>слоганов</w:t>
      </w:r>
      <w:r w:rsidRPr="00706578">
        <w:rPr>
          <w:rFonts w:ascii="Times New Roman" w:hAnsi="Times New Roman" w:cs="Times New Roman"/>
          <w:sz w:val="24"/>
          <w:szCs w:val="24"/>
        </w:rPr>
        <w:t>.</w:t>
      </w:r>
      <w:r w:rsidR="000966BC" w:rsidRPr="00706578">
        <w:rPr>
          <w:rFonts w:ascii="Times New Roman" w:hAnsi="Times New Roman" w:cs="Times New Roman"/>
          <w:sz w:val="24"/>
          <w:szCs w:val="24"/>
        </w:rPr>
        <w:t xml:space="preserve"> При этом художественный вкус, сформированный в раннем возрасте, остается с человеком на всю жизнь. Дизайн-образование с раннего детства – обычная практика за рубежом и в крупных города нашей страны, в провинции же это явление редкое, вызывающее недоверие.</w:t>
      </w:r>
    </w:p>
    <w:p w:rsidR="000C0AAB" w:rsidRPr="00706578" w:rsidRDefault="000966BC" w:rsidP="00555C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t xml:space="preserve">Моя работа в качестве </w:t>
      </w:r>
      <w:r w:rsidR="000C0AAB" w:rsidRPr="00706578">
        <w:rPr>
          <w:rFonts w:ascii="Times New Roman" w:hAnsi="Times New Roman" w:cs="Times New Roman"/>
          <w:sz w:val="24"/>
          <w:szCs w:val="24"/>
        </w:rPr>
        <w:t>преподавателя дизайна</w:t>
      </w:r>
      <w:r w:rsidRPr="00706578">
        <w:rPr>
          <w:rFonts w:ascii="Times New Roman" w:hAnsi="Times New Roman" w:cs="Times New Roman"/>
          <w:sz w:val="24"/>
          <w:szCs w:val="24"/>
        </w:rPr>
        <w:t xml:space="preserve"> в предпрофессиональном образовании</w:t>
      </w:r>
      <w:r w:rsidR="000C0AAB" w:rsidRPr="00706578">
        <w:rPr>
          <w:rFonts w:ascii="Times New Roman" w:hAnsi="Times New Roman" w:cs="Times New Roman"/>
          <w:sz w:val="24"/>
          <w:szCs w:val="24"/>
        </w:rPr>
        <w:t xml:space="preserve"> началась в 2015 году в МКУДО «</w:t>
      </w:r>
      <w:proofErr w:type="spellStart"/>
      <w:r w:rsidR="000C0AAB" w:rsidRPr="00706578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="000C0AAB" w:rsidRPr="00706578">
        <w:rPr>
          <w:rFonts w:ascii="Times New Roman" w:hAnsi="Times New Roman" w:cs="Times New Roman"/>
          <w:sz w:val="24"/>
          <w:szCs w:val="24"/>
        </w:rPr>
        <w:t xml:space="preserve"> ДШИ». Была разработана программа «Дополнительная общеобразовательная предпрофессиональная программа в области изобразительного искусства «Дизайн» в соответствии с ФГТ, набран класс, состоящий из детей 10-12 лет.</w:t>
      </w:r>
    </w:p>
    <w:p w:rsidR="00E96416" w:rsidRPr="00706578" w:rsidRDefault="00E96416" w:rsidP="00E96416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0" cy="1432490"/>
            <wp:effectExtent l="0" t="0" r="0" b="0"/>
            <wp:docPr id="2" name="Рисунок 2" descr="C:\Users\123\AppData\Local\Microsoft\Windows\INetCache\Content.Word\FullSizeRender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Microsoft\Windows\INetCache\Content.Word\FullSizeRender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39" cy="143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16" w:rsidRPr="00706578" w:rsidRDefault="00E96416" w:rsidP="00E96416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Cs w:val="24"/>
        </w:rPr>
      </w:pPr>
      <w:r w:rsidRPr="00706578">
        <w:rPr>
          <w:rFonts w:ascii="Times New Roman" w:hAnsi="Times New Roman" w:cs="Times New Roman"/>
          <w:i/>
          <w:szCs w:val="24"/>
        </w:rPr>
        <w:t>Часть класса (набор 2016 года)</w:t>
      </w:r>
    </w:p>
    <w:p w:rsidR="00E96416" w:rsidRPr="00706578" w:rsidRDefault="000C0AAB" w:rsidP="0055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проектного мышления у учеников – одна из важнейших задач преподавателя дизайна. </w:t>
      </w:r>
      <w:r w:rsidR="00555C71" w:rsidRPr="00706578">
        <w:rPr>
          <w:rFonts w:ascii="Times New Roman" w:hAnsi="Times New Roman" w:cs="Times New Roman"/>
          <w:sz w:val="24"/>
          <w:szCs w:val="24"/>
        </w:rPr>
        <w:t xml:space="preserve">Что такое проектное мышление? Это тип самостоятельного продуктивно-творческого мышления, свободного от стереотипов и шаблонов, который определяется такими признаками, как </w:t>
      </w:r>
      <w:r w:rsidR="00555C71" w:rsidRPr="00706578">
        <w:rPr>
          <w:rFonts w:ascii="Times New Roman" w:hAnsi="Times New Roman" w:cs="Times New Roman"/>
          <w:i/>
          <w:sz w:val="24"/>
          <w:szCs w:val="24"/>
        </w:rPr>
        <w:t xml:space="preserve">креативность, рациональность, критичность, </w:t>
      </w:r>
      <w:proofErr w:type="spellStart"/>
      <w:r w:rsidR="00555C71" w:rsidRPr="00706578">
        <w:rPr>
          <w:rFonts w:ascii="Times New Roman" w:hAnsi="Times New Roman" w:cs="Times New Roman"/>
          <w:i/>
          <w:sz w:val="24"/>
          <w:szCs w:val="24"/>
        </w:rPr>
        <w:t>латеральность</w:t>
      </w:r>
      <w:proofErr w:type="spellEnd"/>
      <w:r w:rsidR="00555C71" w:rsidRPr="007065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5C71" w:rsidRPr="00706578">
        <w:rPr>
          <w:rFonts w:ascii="Times New Roman" w:hAnsi="Times New Roman" w:cs="Times New Roman"/>
          <w:i/>
          <w:sz w:val="24"/>
          <w:szCs w:val="24"/>
        </w:rPr>
        <w:t>методологичность</w:t>
      </w:r>
      <w:proofErr w:type="spellEnd"/>
      <w:r w:rsidR="00555C71" w:rsidRPr="00706578">
        <w:rPr>
          <w:rFonts w:ascii="Times New Roman" w:hAnsi="Times New Roman" w:cs="Times New Roman"/>
          <w:sz w:val="24"/>
          <w:szCs w:val="24"/>
        </w:rPr>
        <w:t>. Результат проектного мышления будущего дизайнера - объект, который определен идеями, наиболее оригинальными и креативными, решающими задачи, поставленные перед автором, художественные характеристики при этом подчиняются практическим и эргономическим. Процесс создания такого объекта – проектная деятельность. Сложнее всего направить детей на самостоятельную деятельность, а не на повтор или создание «чего-то похожего», объяснить в чем разница между заимствованием и плагиатом – всему этому мы учимся в рамках предмета «Основы дизайн-проектирования». Это то, к чему я проявляю наибольши</w:t>
      </w:r>
      <w:r w:rsidR="00001A15" w:rsidRPr="00706578">
        <w:rPr>
          <w:rFonts w:ascii="Times New Roman" w:hAnsi="Times New Roman" w:cs="Times New Roman"/>
          <w:sz w:val="24"/>
          <w:szCs w:val="24"/>
        </w:rPr>
        <w:t>й научный и педа</w:t>
      </w:r>
      <w:r w:rsidR="00881591" w:rsidRPr="00706578">
        <w:rPr>
          <w:rFonts w:ascii="Times New Roman" w:hAnsi="Times New Roman" w:cs="Times New Roman"/>
          <w:sz w:val="24"/>
          <w:szCs w:val="24"/>
        </w:rPr>
        <w:t>г</w:t>
      </w:r>
      <w:r w:rsidR="00001A15" w:rsidRPr="00706578">
        <w:rPr>
          <w:rFonts w:ascii="Times New Roman" w:hAnsi="Times New Roman" w:cs="Times New Roman"/>
          <w:sz w:val="24"/>
          <w:szCs w:val="24"/>
        </w:rPr>
        <w:t>огический интерес.</w:t>
      </w:r>
      <w:r w:rsidR="00881591" w:rsidRPr="00706578">
        <w:rPr>
          <w:rFonts w:ascii="Times New Roman" w:hAnsi="Times New Roman" w:cs="Times New Roman"/>
          <w:sz w:val="24"/>
          <w:szCs w:val="24"/>
        </w:rPr>
        <w:t xml:space="preserve"> Работа с абстрактными формами, отход от конкретного образного мира вызывает трудности у детей и вдохновляет меня выбирать необычные способы объяснения сложных моментов, находя нестандартные ассоциации и ситуации. Развитие фантазии </w:t>
      </w:r>
      <w:r w:rsidR="00E96416" w:rsidRPr="00706578">
        <w:rPr>
          <w:rFonts w:ascii="Times New Roman" w:hAnsi="Times New Roman" w:cs="Times New Roman"/>
          <w:sz w:val="24"/>
          <w:szCs w:val="24"/>
        </w:rPr>
        <w:t>через выдуманные, нестандартные ситуации</w:t>
      </w:r>
      <w:r w:rsidR="00881591" w:rsidRPr="00706578">
        <w:rPr>
          <w:rFonts w:ascii="Times New Roman" w:hAnsi="Times New Roman" w:cs="Times New Roman"/>
          <w:sz w:val="24"/>
          <w:szCs w:val="24"/>
        </w:rPr>
        <w:t xml:space="preserve"> – то, чем </w:t>
      </w:r>
      <w:r w:rsidR="00E96416" w:rsidRPr="00706578">
        <w:rPr>
          <w:rFonts w:ascii="Times New Roman" w:hAnsi="Times New Roman" w:cs="Times New Roman"/>
          <w:sz w:val="24"/>
          <w:szCs w:val="24"/>
        </w:rPr>
        <w:t>можно</w:t>
      </w:r>
      <w:r w:rsidR="00881591" w:rsidRPr="00706578">
        <w:rPr>
          <w:rFonts w:ascii="Times New Roman" w:hAnsi="Times New Roman" w:cs="Times New Roman"/>
          <w:sz w:val="24"/>
          <w:szCs w:val="24"/>
        </w:rPr>
        <w:t xml:space="preserve"> развить креативность мышления у детей школьного возраста</w:t>
      </w:r>
      <w:r w:rsidR="00E96416" w:rsidRPr="00706578">
        <w:rPr>
          <w:rFonts w:ascii="Times New Roman" w:hAnsi="Times New Roman" w:cs="Times New Roman"/>
          <w:sz w:val="24"/>
          <w:szCs w:val="24"/>
        </w:rPr>
        <w:t>, объяснить им понятие «символ»:</w:t>
      </w:r>
    </w:p>
    <w:p w:rsidR="00555C71" w:rsidRPr="00706578" w:rsidRDefault="00E96416" w:rsidP="00E964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2850" cy="1695995"/>
            <wp:effectExtent l="0" t="0" r="6350" b="0"/>
            <wp:docPr id="1" name="Рисунок 1" descr="C:\Users\123\AppData\Local\Microsoft\Windows\INetCache\Content.Word\Знак - Влюбленный осьминог - Грибанова Евгения - 12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INetCache\Content.Word\Знак - Влюбленный осьминог - Грибанова Евгения - 12 л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16" cy="17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16" w:rsidRPr="00706578" w:rsidRDefault="00E96416" w:rsidP="00E964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Cs w:val="24"/>
        </w:rPr>
      </w:pPr>
      <w:r w:rsidRPr="00706578">
        <w:rPr>
          <w:rFonts w:ascii="Times New Roman" w:hAnsi="Times New Roman" w:cs="Times New Roman"/>
          <w:i/>
          <w:szCs w:val="24"/>
        </w:rPr>
        <w:t xml:space="preserve">Грибанова Евгения и влюбленный осьминог </w:t>
      </w:r>
    </w:p>
    <w:p w:rsidR="00E96416" w:rsidRPr="00706578" w:rsidRDefault="00E96416" w:rsidP="00E964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Cs w:val="24"/>
        </w:rPr>
      </w:pPr>
      <w:r w:rsidRPr="00706578">
        <w:rPr>
          <w:rFonts w:ascii="Times New Roman" w:hAnsi="Times New Roman" w:cs="Times New Roman"/>
          <w:i/>
          <w:szCs w:val="24"/>
        </w:rPr>
        <w:t>(</w:t>
      </w:r>
      <w:proofErr w:type="spellStart"/>
      <w:r w:rsidRPr="00706578">
        <w:rPr>
          <w:rFonts w:ascii="Times New Roman" w:hAnsi="Times New Roman" w:cs="Times New Roman"/>
          <w:i/>
          <w:szCs w:val="24"/>
        </w:rPr>
        <w:t>термотрансферная</w:t>
      </w:r>
      <w:proofErr w:type="spellEnd"/>
      <w:r w:rsidRPr="00706578">
        <w:rPr>
          <w:rFonts w:ascii="Times New Roman" w:hAnsi="Times New Roman" w:cs="Times New Roman"/>
          <w:i/>
          <w:szCs w:val="24"/>
        </w:rPr>
        <w:t xml:space="preserve"> печать на футболке)</w:t>
      </w:r>
    </w:p>
    <w:p w:rsidR="009C47F0" w:rsidRPr="00706578" w:rsidRDefault="00E96416" w:rsidP="00E964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t xml:space="preserve">Работа в материале вдохновляет детей не меньше (а возможно и гораздо больше), чем создание композиций на бумаге. Футболки, кружки, тарелки с собственными рисунками впечатляют учеников, процесс их создания впечатляет. На своих занятиях мы попробовали многие техники, включая батик, перенос изображения на ткань с помощью </w:t>
      </w:r>
      <w:proofErr w:type="spellStart"/>
      <w:r w:rsidRPr="00706578">
        <w:rPr>
          <w:rFonts w:ascii="Times New Roman" w:hAnsi="Times New Roman" w:cs="Times New Roman"/>
          <w:sz w:val="24"/>
          <w:szCs w:val="24"/>
        </w:rPr>
        <w:t>термотрансферной</w:t>
      </w:r>
      <w:proofErr w:type="spellEnd"/>
      <w:r w:rsidRPr="00706578">
        <w:rPr>
          <w:rFonts w:ascii="Times New Roman" w:hAnsi="Times New Roman" w:cs="Times New Roman"/>
          <w:sz w:val="24"/>
          <w:szCs w:val="24"/>
        </w:rPr>
        <w:t xml:space="preserve"> бумаги, работа с красками по стеклу и ткани, коллаж гуашевыми </w:t>
      </w:r>
      <w:proofErr w:type="spellStart"/>
      <w:r w:rsidRPr="00706578">
        <w:rPr>
          <w:rFonts w:ascii="Times New Roman" w:hAnsi="Times New Roman" w:cs="Times New Roman"/>
          <w:sz w:val="24"/>
          <w:szCs w:val="24"/>
        </w:rPr>
        <w:t>выкрасками</w:t>
      </w:r>
      <w:proofErr w:type="spellEnd"/>
      <w:r w:rsidRPr="00706578">
        <w:rPr>
          <w:rFonts w:ascii="Times New Roman" w:hAnsi="Times New Roman" w:cs="Times New Roman"/>
          <w:sz w:val="24"/>
          <w:szCs w:val="24"/>
        </w:rPr>
        <w:t>, создание абстрактных орнаментов с помощью изоленты</w:t>
      </w:r>
      <w:r w:rsidR="009C47F0" w:rsidRPr="00706578">
        <w:rPr>
          <w:rFonts w:ascii="Times New Roman" w:hAnsi="Times New Roman" w:cs="Times New Roman"/>
          <w:sz w:val="24"/>
          <w:szCs w:val="24"/>
        </w:rPr>
        <w:t xml:space="preserve"> (малярного скотча)</w:t>
      </w:r>
      <w:r w:rsidRPr="00706578">
        <w:rPr>
          <w:rFonts w:ascii="Times New Roman" w:hAnsi="Times New Roman" w:cs="Times New Roman"/>
          <w:sz w:val="24"/>
          <w:szCs w:val="24"/>
        </w:rPr>
        <w:t>:</w:t>
      </w:r>
      <w:r w:rsidR="009C47F0"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96416" w:rsidRDefault="009C47F0" w:rsidP="009C4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3D63E" wp14:editId="149EF65F">
            <wp:extent cx="1206500" cy="1206500"/>
            <wp:effectExtent l="0" t="0" r="0" b="0"/>
            <wp:docPr id="3" name="Рисунок 3" descr="C:\Users\123\AppData\Local\Microsoft\Windows\INetCache\Content.Word\FullSizeRende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INetCache\Content.Word\FullSizeRender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7C96E" wp14:editId="5F5753D4">
            <wp:extent cx="1212850" cy="1212850"/>
            <wp:effectExtent l="0" t="0" r="6350" b="6350"/>
            <wp:docPr id="5" name="Рисунок 5" descr="C:\Users\123\AppData\Local\Microsoft\Windows\INetCache\Content.Word\FullSizeRende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Microsoft\Windows\INetCache\Content.Word\FullSizeRender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3800" cy="1193800"/>
            <wp:effectExtent l="0" t="0" r="6350" b="6350"/>
            <wp:docPr id="4" name="Рисунок 4" descr="C:\Users\123\AppData\Local\Microsoft\Windows\INetCache\Content.Word\FullSizeRender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AppData\Local\Microsoft\Windows\INetCache\Content.Word\FullSizeRender (1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78" w:rsidRPr="00706578" w:rsidRDefault="00706578" w:rsidP="009C47F0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Орнаментальные композиции, созданные с использованием изоленты</w:t>
      </w:r>
    </w:p>
    <w:p w:rsidR="009C47F0" w:rsidRPr="00706578" w:rsidRDefault="009C47F0" w:rsidP="009C4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t>Однако это все-таки не работа ради футболки, кружки и т.д. Это способ обучить детей основам композиции через интересные, необычные техники.</w:t>
      </w:r>
    </w:p>
    <w:p w:rsidR="009C47F0" w:rsidRPr="00706578" w:rsidRDefault="009C47F0" w:rsidP="009C4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t xml:space="preserve">Стилизацию можно назвать основой в проектировании, грамотно стилизовать определенный объект – т.е. выделить главное, «закрыть глаза» на несущественное – сложная задача для состоявшегося дизайнера, </w:t>
      </w:r>
      <w:r w:rsidR="00636E15" w:rsidRPr="00706578">
        <w:rPr>
          <w:rFonts w:ascii="Times New Roman" w:hAnsi="Times New Roman" w:cs="Times New Roman"/>
          <w:sz w:val="24"/>
          <w:szCs w:val="24"/>
        </w:rPr>
        <w:t>ученику 10-15 лет часто она не под силу. Для того, чтобы детям было проще абстрагироваться от всех деталей, у нас есть множество заданий на работу с простыми геометрическими формами (двух- и трехмерными):</w:t>
      </w:r>
    </w:p>
    <w:p w:rsidR="00636E15" w:rsidRPr="00706578" w:rsidRDefault="00636E15" w:rsidP="00636E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8033" cy="1504950"/>
            <wp:effectExtent l="3810" t="0" r="0" b="0"/>
            <wp:docPr id="6" name="Рисунок 6" descr="C:\Users\123\AppData\Local\Microsoft\Windows\INetCache\Content.Word\IMG_2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AppData\Local\Microsoft\Windows\INetCache\Content.Word\IMG_21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9662" cy="150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319" cy="1499170"/>
            <wp:effectExtent l="3175" t="0" r="3175" b="3175"/>
            <wp:docPr id="7" name="Рисунок 7" descr="C:\Users\123\AppData\Local\Microsoft\Windows\INetCache\Content.Word\IMG_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AppData\Local\Microsoft\Windows\INetCache\Content.Word\IMG_21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7330" cy="15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15" w:rsidRPr="00706578" w:rsidRDefault="00636E15" w:rsidP="00636E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6578">
        <w:rPr>
          <w:rFonts w:ascii="Times New Roman" w:hAnsi="Times New Roman" w:cs="Times New Roman"/>
          <w:i/>
          <w:sz w:val="24"/>
          <w:szCs w:val="24"/>
        </w:rPr>
        <w:t>Комета и Космический модуль</w:t>
      </w:r>
    </w:p>
    <w:p w:rsidR="00E96416" w:rsidRPr="00706578" w:rsidRDefault="00E96416" w:rsidP="00E964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0AAB" w:rsidRPr="00706578" w:rsidRDefault="00526631" w:rsidP="005266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t xml:space="preserve">Важной частью работы мне кажется создание комфортной психологической обстановки во время занятий. Для этого используется материальная база помещения (на занятиях мольберты и столы всегда расставляются таким образом, чтобы у всех участников образовательного процесса были равные условия – по кругу или в полукруге, в один ряд), проводятся занятия с психологом в специальной сенсорной комнате, проводятся выездные мастер-классы с деятелями искусства, а также </w:t>
      </w:r>
      <w:r w:rsidR="00706578" w:rsidRPr="00706578">
        <w:rPr>
          <w:rFonts w:ascii="Times New Roman" w:hAnsi="Times New Roman" w:cs="Times New Roman"/>
          <w:sz w:val="24"/>
          <w:szCs w:val="24"/>
        </w:rPr>
        <w:t>ученики сами проводят мастер-классы для детей-дошколят:</w:t>
      </w:r>
    </w:p>
    <w:p w:rsidR="00706578" w:rsidRPr="00706578" w:rsidRDefault="00706578" w:rsidP="00706578">
      <w:pPr>
        <w:spacing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2460" cy="1426336"/>
            <wp:effectExtent l="0" t="0" r="2540" b="2540"/>
            <wp:docPr id="8" name="Рисунок 8" descr="C:\Users\123\AppData\Local\Microsoft\Windows\INetCache\Content.Word\IMG_20161215_16595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AppData\Local\Microsoft\Windows\INetCache\Content.Word\IMG_20161215_165955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54" cy="14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63FA6" wp14:editId="02549265">
            <wp:extent cx="1452876" cy="1090436"/>
            <wp:effectExtent l="0" t="9525" r="5080" b="5080"/>
            <wp:docPr id="10" name="Рисунок 10" descr="C:\Users\123\AppData\Local\Microsoft\Windows\INetCache\Content.Word\IMG_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\AppData\Local\Microsoft\Windows\INetCache\Content.Word\IMG_10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3256" cy="111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78" w:rsidRPr="00706578" w:rsidRDefault="00706578" w:rsidP="00706578">
      <w:pPr>
        <w:spacing w:line="240" w:lineRule="auto"/>
        <w:ind w:firstLine="70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0657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Мастер-класс «Птичка из ткани» для дошколят</w:t>
      </w:r>
    </w:p>
    <w:p w:rsidR="00706578" w:rsidRPr="00706578" w:rsidRDefault="00706578" w:rsidP="0070657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5511" cy="1242520"/>
            <wp:effectExtent l="0" t="2857" r="0" b="0"/>
            <wp:docPr id="9" name="Рисунок 9" descr="C:\Users\123\AppData\Local\Microsoft\Windows\INetCache\Content.Word\IMG_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AppData\Local\Microsoft\Windows\INetCache\Content.Word\IMG_089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6342" cy="125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78" w:rsidRPr="00706578" w:rsidRDefault="00706578" w:rsidP="00706578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6578">
        <w:rPr>
          <w:rFonts w:ascii="Times New Roman" w:hAnsi="Times New Roman" w:cs="Times New Roman"/>
          <w:i/>
          <w:sz w:val="24"/>
          <w:szCs w:val="24"/>
        </w:rPr>
        <w:t xml:space="preserve">Мастер-класс «Глиняная свистулька» Народного мастера России </w:t>
      </w:r>
      <w:proofErr w:type="spellStart"/>
      <w:r w:rsidRPr="00706578">
        <w:rPr>
          <w:rFonts w:ascii="Times New Roman" w:hAnsi="Times New Roman" w:cs="Times New Roman"/>
          <w:i/>
          <w:sz w:val="24"/>
          <w:szCs w:val="24"/>
        </w:rPr>
        <w:t>Козининой</w:t>
      </w:r>
      <w:proofErr w:type="spellEnd"/>
      <w:r w:rsidRPr="00706578">
        <w:rPr>
          <w:rFonts w:ascii="Times New Roman" w:hAnsi="Times New Roman" w:cs="Times New Roman"/>
          <w:i/>
          <w:sz w:val="24"/>
          <w:szCs w:val="24"/>
        </w:rPr>
        <w:t xml:space="preserve"> О.Н.</w:t>
      </w:r>
    </w:p>
    <w:p w:rsidR="00706578" w:rsidRPr="00706578" w:rsidRDefault="00706578" w:rsidP="0070657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6578">
        <w:rPr>
          <w:rFonts w:ascii="Times New Roman" w:hAnsi="Times New Roman" w:cs="Times New Roman"/>
          <w:sz w:val="24"/>
          <w:szCs w:val="24"/>
        </w:rPr>
        <w:t>Обучение дизайну – комплексная методика, способствующая формированию проектного мышления и пониманию дизайна как социо-культурного феномена через знакомство с историей дизайна, с деятельностью отечественных и зарубежных дизайнеров, а также через изучение культурного наследия нашей страны, народных промыслов и непосредственно через творческие задания, выполняемые обучающимися.</w:t>
      </w:r>
    </w:p>
    <w:p w:rsidR="00706578" w:rsidRPr="00706578" w:rsidRDefault="00706578" w:rsidP="00706578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6578">
        <w:rPr>
          <w:rFonts w:ascii="Times New Roman" w:hAnsi="Times New Roman" w:cs="Times New Roman"/>
          <w:i/>
          <w:sz w:val="24"/>
          <w:szCs w:val="24"/>
        </w:rPr>
        <w:t>Спасибо за внимание!</w:t>
      </w:r>
    </w:p>
    <w:p w:rsidR="00526631" w:rsidRPr="00706578" w:rsidRDefault="00526631" w:rsidP="005266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26631" w:rsidRPr="0070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AB"/>
    <w:rsid w:val="00001A15"/>
    <w:rsid w:val="000966BC"/>
    <w:rsid w:val="000C0AAB"/>
    <w:rsid w:val="00156595"/>
    <w:rsid w:val="001E148D"/>
    <w:rsid w:val="00526631"/>
    <w:rsid w:val="00555C71"/>
    <w:rsid w:val="005E176E"/>
    <w:rsid w:val="00636E15"/>
    <w:rsid w:val="00706578"/>
    <w:rsid w:val="007E5269"/>
    <w:rsid w:val="00881591"/>
    <w:rsid w:val="00980E54"/>
    <w:rsid w:val="009C47F0"/>
    <w:rsid w:val="00E96416"/>
    <w:rsid w:val="00F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AD567-1C88-4540-AF42-33F8ECB2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sander</dc:creator>
  <cp:keywords/>
  <dc:description/>
  <cp:lastModifiedBy>user</cp:lastModifiedBy>
  <cp:revision>2</cp:revision>
  <dcterms:created xsi:type="dcterms:W3CDTF">2017-03-10T19:02:00Z</dcterms:created>
  <dcterms:modified xsi:type="dcterms:W3CDTF">2017-03-10T19:02:00Z</dcterms:modified>
</cp:coreProperties>
</file>