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98B" w:rsidRDefault="00B7698B" w:rsidP="00B7698B">
      <w:pPr>
        <w:pStyle w:val="a5"/>
        <w:spacing w:line="240" w:lineRule="auto"/>
        <w:ind w:left="3402" w:firstLine="0"/>
        <w:jc w:val="both"/>
      </w:pPr>
      <w:r w:rsidRPr="009C6E5E">
        <w:rPr>
          <w:bCs/>
        </w:rPr>
        <w:t>Ковалева В.</w:t>
      </w:r>
      <w:r>
        <w:rPr>
          <w:bCs/>
        </w:rPr>
        <w:t xml:space="preserve"> </w:t>
      </w:r>
      <w:r w:rsidRPr="009C6E5E">
        <w:rPr>
          <w:bCs/>
        </w:rPr>
        <w:t>В.</w:t>
      </w:r>
      <w:r>
        <w:rPr>
          <w:bCs/>
        </w:rPr>
        <w:t>,</w:t>
      </w:r>
      <w:r>
        <w:t xml:space="preserve"> к.и.н.,преподаватель отделения среднего профессионального образования</w:t>
      </w:r>
    </w:p>
    <w:p w:rsidR="00B7698B" w:rsidRPr="00B7698B" w:rsidRDefault="00B7698B" w:rsidP="00B7698B">
      <w:pPr>
        <w:pStyle w:val="1"/>
        <w:spacing w:line="240" w:lineRule="auto"/>
        <w:ind w:left="3402" w:firstLine="0"/>
        <w:jc w:val="both"/>
        <w:rPr>
          <w:szCs w:val="28"/>
        </w:rPr>
      </w:pPr>
      <w:r>
        <w:t>Института национальной культуры</w:t>
      </w:r>
      <w:r w:rsidRPr="00B620C3">
        <w:rPr>
          <w:szCs w:val="28"/>
        </w:rPr>
        <w:t xml:space="preserve"> </w:t>
      </w:r>
    </w:p>
    <w:p w:rsidR="00B7698B" w:rsidRDefault="00B7698B" w:rsidP="00B7698B">
      <w:pPr>
        <w:pStyle w:val="1"/>
        <w:spacing w:line="240" w:lineRule="auto"/>
        <w:ind w:left="3402" w:firstLine="0"/>
        <w:jc w:val="both"/>
        <w:rPr>
          <w:szCs w:val="28"/>
        </w:rPr>
      </w:pPr>
      <w:r w:rsidRPr="00BD287A">
        <w:rPr>
          <w:szCs w:val="28"/>
        </w:rPr>
        <w:t>ФГБОУ ВПО «Мордовский государственный</w:t>
      </w:r>
    </w:p>
    <w:p w:rsidR="00B7698B" w:rsidRPr="00B7698B" w:rsidRDefault="00B7698B" w:rsidP="00B7698B">
      <w:pPr>
        <w:pStyle w:val="1"/>
        <w:spacing w:line="240" w:lineRule="auto"/>
        <w:ind w:left="3402" w:firstLine="0"/>
        <w:jc w:val="both"/>
      </w:pPr>
      <w:r w:rsidRPr="00BD287A">
        <w:rPr>
          <w:szCs w:val="28"/>
        </w:rPr>
        <w:t xml:space="preserve"> университет им. Н.П. Огарева»</w:t>
      </w:r>
    </w:p>
    <w:p w:rsidR="009C6E5E" w:rsidRPr="00B7698B" w:rsidRDefault="00B7698B" w:rsidP="00B7698B">
      <w:pPr>
        <w:shd w:val="clear" w:color="auto" w:fill="FFFFFF"/>
        <w:spacing w:before="727"/>
        <w:ind w:firstLine="709"/>
        <w:jc w:val="center"/>
        <w:rPr>
          <w:b/>
          <w:bCs/>
        </w:rPr>
      </w:pPr>
      <w:r w:rsidRPr="00B7698B">
        <w:rPr>
          <w:b/>
          <w:bCs/>
          <w:spacing w:val="-1"/>
          <w:sz w:val="32"/>
          <w:szCs w:val="32"/>
        </w:rPr>
        <w:t>ВЛИЯНИЕ ЭТНОХУДОЖЕСТВЕННОГО ОБРАЗОВАНИЯ НА ФОРМИРОВАНИЕ</w:t>
      </w:r>
      <w:r>
        <w:rPr>
          <w:b/>
          <w:bCs/>
          <w:spacing w:val="-1"/>
          <w:sz w:val="32"/>
          <w:szCs w:val="32"/>
        </w:rPr>
        <w:t xml:space="preserve"> </w:t>
      </w:r>
      <w:r w:rsidRPr="00B7698B">
        <w:rPr>
          <w:b/>
          <w:bCs/>
          <w:spacing w:val="1"/>
          <w:sz w:val="32"/>
          <w:szCs w:val="32"/>
        </w:rPr>
        <w:t>ЭТНИЧЕСКОЙ КУЛЬТУРЫ СТУДЕНТОВ</w:t>
      </w:r>
    </w:p>
    <w:p w:rsidR="00BB470D" w:rsidRDefault="00BB470D" w:rsidP="00B7698B">
      <w:pPr>
        <w:shd w:val="clear" w:color="auto" w:fill="FFFFFF"/>
        <w:ind w:firstLine="709"/>
        <w:jc w:val="center"/>
      </w:pPr>
    </w:p>
    <w:p w:rsidR="0049395C" w:rsidRDefault="00BB470D" w:rsidP="00B7698B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связи с усилением взаимовлияния различных культур друг на друга возникает важная </w:t>
      </w:r>
      <w:r>
        <w:rPr>
          <w:color w:val="000000"/>
          <w:spacing w:val="15"/>
          <w:sz w:val="28"/>
          <w:szCs w:val="28"/>
        </w:rPr>
        <w:t>задача высшего образования</w:t>
      </w:r>
      <w:r>
        <w:rPr>
          <w:color w:val="000000"/>
          <w:sz w:val="28"/>
          <w:szCs w:val="28"/>
        </w:rPr>
        <w:t xml:space="preserve"> – </w:t>
      </w:r>
      <w:r>
        <w:rPr>
          <w:color w:val="000000"/>
          <w:spacing w:val="11"/>
          <w:sz w:val="28"/>
          <w:szCs w:val="28"/>
        </w:rPr>
        <w:t>это целенаправленно способствовать</w:t>
      </w:r>
      <w:r>
        <w:t xml:space="preserve"> </w:t>
      </w:r>
      <w:r>
        <w:rPr>
          <w:color w:val="000000"/>
          <w:sz w:val="28"/>
          <w:szCs w:val="28"/>
        </w:rPr>
        <w:t>формированию межкультурной компетентности студентов.</w:t>
      </w:r>
      <w:r>
        <w:rPr>
          <w:sz w:val="28"/>
        </w:rPr>
        <w:t xml:space="preserve"> </w:t>
      </w:r>
      <w:r>
        <w:rPr>
          <w:color w:val="000000"/>
          <w:spacing w:val="8"/>
          <w:sz w:val="28"/>
          <w:szCs w:val="28"/>
        </w:rPr>
        <w:t>Выс</w:t>
      </w:r>
      <w:r>
        <w:rPr>
          <w:color w:val="000000"/>
          <w:spacing w:val="8"/>
          <w:sz w:val="28"/>
          <w:szCs w:val="28"/>
        </w:rPr>
        <w:t>о</w:t>
      </w:r>
      <w:r>
        <w:rPr>
          <w:color w:val="000000"/>
          <w:spacing w:val="8"/>
          <w:sz w:val="28"/>
          <w:szCs w:val="28"/>
        </w:rPr>
        <w:t xml:space="preserve">ко поднимая значимость национальной культуры народа, его обычаев, жизненных и нравственных принципов, образование должно </w:t>
      </w:r>
      <w:r>
        <w:rPr>
          <w:color w:val="000000"/>
          <w:spacing w:val="1"/>
          <w:sz w:val="28"/>
          <w:szCs w:val="28"/>
        </w:rPr>
        <w:t>подготовить сп</w:t>
      </w:r>
      <w:r>
        <w:rPr>
          <w:color w:val="000000"/>
          <w:spacing w:val="1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 xml:space="preserve">циалиста, обладающего духовными качествами, способного </w:t>
      </w:r>
      <w:r>
        <w:rPr>
          <w:color w:val="000000"/>
          <w:spacing w:val="7"/>
          <w:sz w:val="28"/>
          <w:szCs w:val="28"/>
        </w:rPr>
        <w:t xml:space="preserve">реализовать свой личностный потенциал, понимать и ценить своеобразие </w:t>
      </w:r>
      <w:r>
        <w:rPr>
          <w:color w:val="000000"/>
          <w:spacing w:val="8"/>
          <w:sz w:val="28"/>
          <w:szCs w:val="28"/>
        </w:rPr>
        <w:t xml:space="preserve">разных культур, а также создать условия для познания культуры других </w:t>
      </w:r>
      <w:r>
        <w:rPr>
          <w:color w:val="000000"/>
          <w:spacing w:val="1"/>
          <w:sz w:val="28"/>
          <w:szCs w:val="28"/>
        </w:rPr>
        <w:t>народов, что спосо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pacing w:val="1"/>
          <w:sz w:val="28"/>
          <w:szCs w:val="28"/>
        </w:rPr>
        <w:t xml:space="preserve">ствует подъему общего культурного уровня студентов, </w:t>
      </w:r>
      <w:r>
        <w:rPr>
          <w:color w:val="000000"/>
          <w:sz w:val="28"/>
          <w:szCs w:val="28"/>
        </w:rPr>
        <w:t>воспитания культуры межнационального общения.</w:t>
      </w:r>
      <w:r w:rsidR="0049395C" w:rsidRPr="0049395C">
        <w:rPr>
          <w:color w:val="000000"/>
          <w:spacing w:val="1"/>
          <w:sz w:val="28"/>
          <w:szCs w:val="28"/>
        </w:rPr>
        <w:t xml:space="preserve"> </w:t>
      </w:r>
      <w:r w:rsidR="0049395C">
        <w:rPr>
          <w:color w:val="000000"/>
          <w:spacing w:val="1"/>
          <w:sz w:val="28"/>
          <w:szCs w:val="28"/>
        </w:rPr>
        <w:t xml:space="preserve">Сегодня система образования решает важные задачи формирования </w:t>
      </w:r>
      <w:r w:rsidR="0049395C">
        <w:rPr>
          <w:color w:val="000000"/>
          <w:spacing w:val="7"/>
          <w:sz w:val="28"/>
          <w:szCs w:val="28"/>
        </w:rPr>
        <w:t>нравстве</w:t>
      </w:r>
      <w:r w:rsidR="0049395C">
        <w:rPr>
          <w:color w:val="000000"/>
          <w:spacing w:val="7"/>
          <w:sz w:val="28"/>
          <w:szCs w:val="28"/>
        </w:rPr>
        <w:t>н</w:t>
      </w:r>
      <w:r w:rsidR="0049395C">
        <w:rPr>
          <w:color w:val="000000"/>
          <w:spacing w:val="7"/>
          <w:sz w:val="28"/>
          <w:szCs w:val="28"/>
        </w:rPr>
        <w:t xml:space="preserve">но-этнических, гражданско-патриотических качеств личности. </w:t>
      </w:r>
      <w:r w:rsidR="0049395C">
        <w:rPr>
          <w:sz w:val="28"/>
        </w:rPr>
        <w:t xml:space="preserve">Радует то, что в регионах созданы программы возрождения ценностей, на которых базируется национальное самосознание и гражданское согласие. </w:t>
      </w:r>
      <w:r w:rsidR="0049395C">
        <w:rPr>
          <w:color w:val="000000"/>
          <w:sz w:val="28"/>
          <w:szCs w:val="28"/>
        </w:rPr>
        <w:t>Именно к таким ценностям мы относим нестареющее, не утрачивающее своей привлекательности художественное мышление предков, отображенное в народном искусстве. Многие</w:t>
      </w:r>
      <w:r w:rsidR="009C6E5E">
        <w:rPr>
          <w:color w:val="000000"/>
          <w:sz w:val="28"/>
          <w:szCs w:val="28"/>
        </w:rPr>
        <w:t>,</w:t>
      </w:r>
      <w:r w:rsidR="0049395C">
        <w:rPr>
          <w:color w:val="000000"/>
          <w:sz w:val="28"/>
          <w:szCs w:val="28"/>
        </w:rPr>
        <w:t xml:space="preserve"> к сожалению</w:t>
      </w:r>
      <w:r w:rsidR="009C6E5E">
        <w:rPr>
          <w:color w:val="000000"/>
          <w:sz w:val="28"/>
          <w:szCs w:val="28"/>
        </w:rPr>
        <w:t>,</w:t>
      </w:r>
      <w:r w:rsidR="0049395C">
        <w:rPr>
          <w:color w:val="000000"/>
          <w:sz w:val="28"/>
          <w:szCs w:val="28"/>
        </w:rPr>
        <w:t xml:space="preserve"> забывают, что все профессиональное искусство вышло из народного, которое является началом всякого искусства. Следует помнить, что народная эстетика наиболее древняя, она – первооснова и один из главных источников современных эстетических воззрений. Больше всего сохранилась она в народном декоративно – прикладном искусстве, в существующих и сегодня художественных промыслах. Об этом свидетельствует ежегодная Всероссийская выставка-ярмарка народных промыслов.</w:t>
      </w:r>
      <w:r w:rsidR="0049395C">
        <w:rPr>
          <w:i/>
          <w:iCs/>
          <w:color w:val="000000"/>
          <w:sz w:val="28"/>
          <w:szCs w:val="28"/>
        </w:rPr>
        <w:t xml:space="preserve"> </w:t>
      </w:r>
      <w:r w:rsidR="0049395C">
        <w:rPr>
          <w:sz w:val="28"/>
          <w:szCs w:val="28"/>
        </w:rPr>
        <w:t xml:space="preserve"> </w:t>
      </w:r>
    </w:p>
    <w:p w:rsidR="00BB470D" w:rsidRPr="009C6E5E" w:rsidRDefault="00932B40" w:rsidP="00B7698B">
      <w:pPr>
        <w:jc w:val="both"/>
        <w:rPr>
          <w:noProof/>
          <w:lang w:val="en-US"/>
        </w:rPr>
      </w:pPr>
      <w:r>
        <w:rPr>
          <w:noProof/>
        </w:rPr>
        <w:t xml:space="preserve"> </w:t>
      </w:r>
      <w:r w:rsidR="003E402F">
        <w:rPr>
          <w:noProof/>
        </w:rPr>
        <w:drawing>
          <wp:inline distT="0" distB="0" distL="0" distR="0">
            <wp:extent cx="1733550" cy="2371725"/>
            <wp:effectExtent l="19050" t="0" r="0" b="0"/>
            <wp:docPr id="1" name="Рисунок 1" descr="выполнение салфетки 60х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полнение салфетки 60х4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9901" b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3E402F">
        <w:rPr>
          <w:noProof/>
        </w:rPr>
        <w:drawing>
          <wp:inline distT="0" distB="0" distL="0" distR="0">
            <wp:extent cx="2714625" cy="2057400"/>
            <wp:effectExtent l="19050" t="0" r="9525" b="0"/>
            <wp:docPr id="2" name="Рисунок 6" descr="SDC1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DC1287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E5E">
        <w:rPr>
          <w:noProof/>
        </w:rPr>
        <w:t xml:space="preserve"> </w:t>
      </w:r>
      <w:r w:rsidR="009C6E5E" w:rsidRPr="009C6E5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C6E5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</w:t>
      </w:r>
      <w:r w:rsidR="00B7698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 w:rsidR="009C6E5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</w:t>
      </w:r>
      <w:r w:rsidR="003E402F">
        <w:rPr>
          <w:noProof/>
        </w:rPr>
        <w:drawing>
          <wp:inline distT="0" distB="0" distL="0" distR="0">
            <wp:extent cx="1371600" cy="2057400"/>
            <wp:effectExtent l="19050" t="0" r="0" b="0"/>
            <wp:docPr id="3" name="Рисунок 3" descr="девич костюм 2з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вич костюм 2з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0D" w:rsidRDefault="00BB470D" w:rsidP="00B7698B">
      <w:pPr>
        <w:shd w:val="clear" w:color="auto" w:fill="FFFFFF"/>
        <w:ind w:right="65" w:firstLine="709"/>
        <w:jc w:val="both"/>
      </w:pPr>
      <w:r>
        <w:rPr>
          <w:color w:val="000000"/>
          <w:spacing w:val="1"/>
          <w:sz w:val="28"/>
          <w:szCs w:val="28"/>
        </w:rPr>
        <w:lastRenderedPageBreak/>
        <w:t xml:space="preserve">В данной статье специальному рассмотрению подлежит формирование </w:t>
      </w:r>
      <w:r>
        <w:rPr>
          <w:color w:val="000000"/>
          <w:spacing w:val="2"/>
          <w:sz w:val="28"/>
          <w:szCs w:val="28"/>
        </w:rPr>
        <w:t>п</w:t>
      </w:r>
      <w:r>
        <w:rPr>
          <w:color w:val="000000"/>
          <w:spacing w:val="2"/>
          <w:sz w:val="28"/>
          <w:szCs w:val="28"/>
        </w:rPr>
        <w:t>о</w:t>
      </w:r>
      <w:r>
        <w:rPr>
          <w:color w:val="000000"/>
          <w:spacing w:val="2"/>
          <w:sz w:val="28"/>
          <w:szCs w:val="28"/>
        </w:rPr>
        <w:t xml:space="preserve">ликультурной личности студента, которая сочетает в себе системные знания </w:t>
      </w:r>
      <w:r>
        <w:rPr>
          <w:color w:val="000000"/>
          <w:sz w:val="28"/>
          <w:szCs w:val="28"/>
        </w:rPr>
        <w:t>в области национальной культуры.</w:t>
      </w:r>
    </w:p>
    <w:p w:rsidR="009C6E5E" w:rsidRPr="009C6E5E" w:rsidRDefault="00BB470D" w:rsidP="00B7698B">
      <w:pPr>
        <w:pStyle w:val="a3"/>
        <w:spacing w:line="240" w:lineRule="auto"/>
        <w:ind w:firstLine="709"/>
      </w:pPr>
      <w:r>
        <w:rPr>
          <w:color w:val="000000"/>
          <w:spacing w:val="2"/>
          <w:szCs w:val="28"/>
        </w:rPr>
        <w:t xml:space="preserve">В учебной деятельности студентов обучающихся на специализации </w:t>
      </w:r>
      <w:r>
        <w:rPr>
          <w:color w:val="000000"/>
          <w:szCs w:val="28"/>
        </w:rPr>
        <w:t>«Дек</w:t>
      </w:r>
      <w:r>
        <w:rPr>
          <w:color w:val="000000"/>
          <w:szCs w:val="28"/>
        </w:rPr>
        <w:t>о</w:t>
      </w:r>
      <w:r>
        <w:rPr>
          <w:color w:val="000000"/>
          <w:szCs w:val="28"/>
        </w:rPr>
        <w:t xml:space="preserve">ративно-прикладное творчество» отделения среднего профессионального </w:t>
      </w:r>
      <w:r>
        <w:rPr>
          <w:color w:val="000000"/>
          <w:spacing w:val="9"/>
          <w:szCs w:val="28"/>
        </w:rPr>
        <w:t>образования института национальной культуры Мордовского государстве</w:t>
      </w:r>
      <w:r>
        <w:rPr>
          <w:color w:val="000000"/>
          <w:spacing w:val="9"/>
          <w:szCs w:val="28"/>
        </w:rPr>
        <w:t>н</w:t>
      </w:r>
      <w:r>
        <w:rPr>
          <w:color w:val="000000"/>
          <w:spacing w:val="9"/>
          <w:szCs w:val="28"/>
        </w:rPr>
        <w:t xml:space="preserve">ного университета им. Н.П.Огарева наибольший интерес </w:t>
      </w:r>
      <w:r>
        <w:rPr>
          <w:color w:val="000000"/>
          <w:szCs w:val="28"/>
        </w:rPr>
        <w:t>представляют предметы, отражающие специфику региона, где проживают люди разных национальн</w:t>
      </w:r>
      <w:r>
        <w:rPr>
          <w:color w:val="000000"/>
          <w:szCs w:val="28"/>
        </w:rPr>
        <w:t>о</w:t>
      </w:r>
      <w:r>
        <w:rPr>
          <w:color w:val="000000"/>
          <w:szCs w:val="28"/>
        </w:rPr>
        <w:t xml:space="preserve">стей. </w:t>
      </w:r>
      <w:r w:rsidR="009C6E5E">
        <w:t>Если посмотреть на национальный состав нашего региона, то в них представлены субъекты различных национальностей и этносов: русские, мордва, татары, марийцы, удмурты. Например, русские составляют 60,8% населения (по итогам Всероссийской переписи 2002 г.) и длительное время живут в тесном контакте с мордвой (мокшей и эрзей) и татарами-мишарями. Столь тесное с</w:t>
      </w:r>
      <w:r w:rsidR="009C6E5E">
        <w:t>о</w:t>
      </w:r>
      <w:r w:rsidR="009C6E5E">
        <w:t>седство народов, различающихся по языку, религии, традициям и обычаям, не могло не оказать влияния на характер межэтнического взаимодействия, выр</w:t>
      </w:r>
      <w:r w:rsidR="009C6E5E">
        <w:t>а</w:t>
      </w:r>
      <w:r w:rsidR="009C6E5E">
        <w:t>зившегося, в частности, в костюмных комплексах.</w:t>
      </w:r>
      <w:r w:rsidR="009C6E5E">
        <w:rPr>
          <w:bCs/>
          <w:color w:val="000000"/>
          <w:spacing w:val="-1"/>
          <w:szCs w:val="25"/>
        </w:rPr>
        <w:t xml:space="preserve"> Например, </w:t>
      </w:r>
      <w:r w:rsidR="009C6E5E">
        <w:rPr>
          <w:color w:val="000000"/>
          <w:spacing w:val="-4"/>
          <w:szCs w:val="28"/>
        </w:rPr>
        <w:t xml:space="preserve">русская одежда имела много общего с костюмом мордвы, которая проявлялась в различных формах, </w:t>
      </w:r>
      <w:r w:rsidR="009C6E5E">
        <w:t>как в способах обработки материала, так и в оформлении отдельных частей костюма, украшениях и вышивке</w:t>
      </w:r>
      <w:r w:rsidR="009C6E5E">
        <w:rPr>
          <w:color w:val="000000"/>
          <w:spacing w:val="-4"/>
          <w:szCs w:val="28"/>
        </w:rPr>
        <w:t xml:space="preserve">, манере ношения и т.п. </w:t>
      </w:r>
      <w:r w:rsidR="009C6E5E">
        <w:t xml:space="preserve">Русские сарафан и рубаха с подставой в середине </w:t>
      </w:r>
      <w:r w:rsidR="009C6E5E">
        <w:rPr>
          <w:lang w:val="en-US"/>
        </w:rPr>
        <w:t>XIX</w:t>
      </w:r>
      <w:r w:rsidR="009C6E5E">
        <w:t xml:space="preserve"> в. сменили у мордовок традиционный костюм (с. Косогоры Большеберезниковского р-на). </w:t>
      </w:r>
    </w:p>
    <w:p w:rsidR="00DD5635" w:rsidRDefault="00DD5635" w:rsidP="00B7698B">
      <w:pPr>
        <w:pStyle w:val="a3"/>
        <w:spacing w:line="240" w:lineRule="auto"/>
        <w:ind w:firstLine="360"/>
      </w:pPr>
    </w:p>
    <w:p w:rsidR="00DD5635" w:rsidRDefault="003E402F" w:rsidP="00B7698B">
      <w:pPr>
        <w:rPr>
          <w:sz w:val="28"/>
        </w:rPr>
      </w:pPr>
      <w:r>
        <w:rPr>
          <w:noProof/>
        </w:rPr>
        <w:drawing>
          <wp:inline distT="0" distB="0" distL="0" distR="0">
            <wp:extent cx="2257425" cy="1514475"/>
            <wp:effectExtent l="19050" t="0" r="9525" b="0"/>
            <wp:docPr id="4" name="Рисунок 4" descr="4з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з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1125" cy="2333625"/>
            <wp:effectExtent l="19050" t="0" r="9525" b="0"/>
            <wp:docPr id="5" name="Рисунок 5" descr="IMG_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0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750" cy="1457325"/>
            <wp:effectExtent l="19050" t="0" r="0" b="0"/>
            <wp:docPr id="6" name="Рисунок 6" descr="теньг семицв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ньг семицвет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35" w:rsidRPr="00DD5635" w:rsidRDefault="00DD5635" w:rsidP="00B7698B">
      <w:pPr>
        <w:ind w:firstLine="709"/>
        <w:jc w:val="both"/>
        <w:rPr>
          <w:sz w:val="28"/>
        </w:rPr>
      </w:pPr>
      <w:r>
        <w:rPr>
          <w:sz w:val="28"/>
        </w:rPr>
        <w:t xml:space="preserve">Познавая истоки народной художественной культуры, подрастающее поколение постигает традиции, являющие отражением этнического сознания, его коллективной памятью. Такой памятью выступает, прежде всего, народная крестьянская одежда. </w:t>
      </w:r>
      <w:r>
        <w:rPr>
          <w:sz w:val="28"/>
          <w:szCs w:val="22"/>
        </w:rPr>
        <w:t xml:space="preserve">Как часть культурных традиций – народный костюм, многосторонне отражая быт, показывает возрастные и классовые различия, художественный вкус народа, </w:t>
      </w:r>
      <w:r>
        <w:rPr>
          <w:sz w:val="28"/>
        </w:rPr>
        <w:t>является отражением взаимодействия национальной культуры. В плане формирования толерантности большие возможности имеются при изучении народного костюма на территории Мордовии, когда происходит расширение диалога культур.</w:t>
      </w:r>
    </w:p>
    <w:p w:rsidR="00DD5635" w:rsidRPr="00DD5635" w:rsidRDefault="003E402F" w:rsidP="00B7698B">
      <w:pPr>
        <w:pStyle w:val="a7"/>
      </w:pPr>
      <w:r>
        <w:rPr>
          <w:noProof/>
        </w:rPr>
        <w:lastRenderedPageBreak/>
        <w:drawing>
          <wp:inline distT="0" distB="0" distL="0" distR="0">
            <wp:extent cx="2171700" cy="1619250"/>
            <wp:effectExtent l="19050" t="0" r="0" b="0"/>
            <wp:docPr id="7" name="Рисунок 2" descr="DSC0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27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635">
        <w:t xml:space="preserve">  </w:t>
      </w:r>
      <w:r>
        <w:rPr>
          <w:noProof/>
        </w:rPr>
        <w:drawing>
          <wp:inline distT="0" distB="0" distL="0" distR="0">
            <wp:extent cx="1428750" cy="1895475"/>
            <wp:effectExtent l="19050" t="0" r="0" b="0"/>
            <wp:docPr id="8" name="Рисунок 3" descr="SDC1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DC110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635">
        <w:t xml:space="preserve">    </w:t>
      </w:r>
      <w:r>
        <w:rPr>
          <w:noProof/>
        </w:rPr>
        <w:drawing>
          <wp:inline distT="0" distB="0" distL="0" distR="0">
            <wp:extent cx="1952625" cy="1466850"/>
            <wp:effectExtent l="19050" t="0" r="9525" b="0"/>
            <wp:docPr id="9" name="Рисунок 4" descr="SDC1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DC103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5C" w:rsidRPr="00DD5635" w:rsidRDefault="00BB470D" w:rsidP="00B7698B">
      <w:pPr>
        <w:shd w:val="clear" w:color="auto" w:fill="FFFFFF"/>
        <w:ind w:right="29"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z w:val="28"/>
          <w:szCs w:val="28"/>
        </w:rPr>
        <w:t>Большую роль в формировании этнической личности способс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вуют такие предметы, как «Народный костюм», «Технология работы с </w:t>
      </w:r>
      <w:r>
        <w:rPr>
          <w:color w:val="000000"/>
          <w:spacing w:val="1"/>
          <w:sz w:val="28"/>
          <w:szCs w:val="28"/>
        </w:rPr>
        <w:t>матери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pacing w:val="1"/>
          <w:sz w:val="28"/>
          <w:szCs w:val="28"/>
        </w:rPr>
        <w:t xml:space="preserve">лами», «Промыслы Мордовии» на которых важное место отводится </w:t>
      </w:r>
      <w:r>
        <w:rPr>
          <w:color w:val="000000"/>
          <w:spacing w:val="4"/>
          <w:sz w:val="28"/>
          <w:szCs w:val="28"/>
        </w:rPr>
        <w:t>изучению наро</w:t>
      </w:r>
      <w:r>
        <w:rPr>
          <w:color w:val="000000"/>
          <w:spacing w:val="4"/>
          <w:sz w:val="28"/>
          <w:szCs w:val="28"/>
        </w:rPr>
        <w:t>д</w:t>
      </w:r>
      <w:r>
        <w:rPr>
          <w:color w:val="000000"/>
          <w:spacing w:val="4"/>
          <w:sz w:val="28"/>
          <w:szCs w:val="28"/>
        </w:rPr>
        <w:t>ного костюма, искусства вышивки, резьбы, кружевоплетение,</w:t>
      </w:r>
      <w:r>
        <w:rPr>
          <w:color w:val="000000"/>
          <w:spacing w:val="11"/>
          <w:sz w:val="28"/>
          <w:szCs w:val="28"/>
        </w:rPr>
        <w:t xml:space="preserve"> работы с глиной. Активно изучая эти виды декоративно-прикладного </w:t>
      </w:r>
      <w:r>
        <w:rPr>
          <w:color w:val="000000"/>
          <w:spacing w:val="5"/>
          <w:sz w:val="28"/>
          <w:szCs w:val="28"/>
        </w:rPr>
        <w:t xml:space="preserve">творчества, студенты стараются понять содержание и язык форм, которые </w:t>
      </w:r>
      <w:r>
        <w:rPr>
          <w:color w:val="000000"/>
          <w:spacing w:val="6"/>
          <w:sz w:val="28"/>
          <w:szCs w:val="28"/>
        </w:rPr>
        <w:t xml:space="preserve">связаны с этнокультурными и этноэстетическими особенностями каждого </w:t>
      </w:r>
      <w:r>
        <w:rPr>
          <w:color w:val="000000"/>
          <w:spacing w:val="1"/>
          <w:sz w:val="28"/>
          <w:szCs w:val="28"/>
        </w:rPr>
        <w:t>народа, прож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 xml:space="preserve">вающего на территории Республики Мордовия. </w:t>
      </w:r>
    </w:p>
    <w:p w:rsidR="0049395C" w:rsidRDefault="0049395C" w:rsidP="00B7698B">
      <w:pPr>
        <w:shd w:val="clear" w:color="auto" w:fill="FFFFFF"/>
        <w:ind w:right="29" w:firstLine="709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9395C" w:rsidRDefault="0049395C" w:rsidP="00B7698B">
      <w:pPr>
        <w:shd w:val="clear" w:color="auto" w:fill="FFFFFF"/>
        <w:ind w:right="29" w:firstLine="709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9395C" w:rsidRDefault="0049395C" w:rsidP="00B7698B">
      <w:pPr>
        <w:shd w:val="clear" w:color="auto" w:fill="FFFFFF"/>
        <w:ind w:right="29" w:firstLine="709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BB470D" w:rsidRDefault="00BB470D" w:rsidP="00B7698B">
      <w:pPr>
        <w:shd w:val="clear" w:color="auto" w:fill="FFFFFF"/>
        <w:ind w:right="29" w:firstLine="709"/>
        <w:jc w:val="both"/>
      </w:pPr>
      <w:r>
        <w:rPr>
          <w:color w:val="000000"/>
          <w:spacing w:val="1"/>
          <w:sz w:val="28"/>
          <w:szCs w:val="28"/>
        </w:rPr>
        <w:t>В зависимости от характера р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pacing w:val="1"/>
          <w:sz w:val="28"/>
          <w:szCs w:val="28"/>
        </w:rPr>
        <w:t xml:space="preserve">бот по-разному используются возможности материала и его художественные </w:t>
      </w:r>
      <w:r>
        <w:rPr>
          <w:color w:val="000000"/>
          <w:spacing w:val="-1"/>
          <w:sz w:val="28"/>
          <w:szCs w:val="28"/>
        </w:rPr>
        <w:t>особенности.</w:t>
      </w:r>
      <w:r>
        <w:rPr>
          <w:sz w:val="28"/>
        </w:rPr>
        <w:t xml:space="preserve"> Стараясь осмыслить истоки народных традиций студенты изучают мордовскую и русскую мифологию – особый тип мышления с характерным объяснением мира и способа существования в нем человека. На основе пол</w:t>
      </w:r>
      <w:r>
        <w:rPr>
          <w:sz w:val="28"/>
        </w:rPr>
        <w:t>у</w:t>
      </w:r>
      <w:r>
        <w:rPr>
          <w:sz w:val="28"/>
        </w:rPr>
        <w:t>ченных знаний пробуют свои силы в создании образов мифологии в различных видах декоративно-прикладного творчества (керамика, графика, вышивка, рез</w:t>
      </w:r>
      <w:r>
        <w:rPr>
          <w:sz w:val="28"/>
        </w:rPr>
        <w:t>ь</w:t>
      </w:r>
      <w:r>
        <w:rPr>
          <w:sz w:val="28"/>
        </w:rPr>
        <w:t>ба).</w:t>
      </w:r>
    </w:p>
    <w:p w:rsidR="00DD5635" w:rsidRPr="00DD5635" w:rsidRDefault="00BB470D" w:rsidP="00B7698B">
      <w:pPr>
        <w:shd w:val="clear" w:color="auto" w:fill="FFFFFF"/>
        <w:ind w:left="14" w:right="7" w:firstLine="709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 xml:space="preserve">Во время учебного процесса студенты получают задания </w:t>
      </w:r>
      <w:r>
        <w:rPr>
          <w:color w:val="000000"/>
          <w:spacing w:val="1"/>
          <w:sz w:val="28"/>
          <w:szCs w:val="28"/>
        </w:rPr>
        <w:t>исследов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pacing w:val="1"/>
          <w:sz w:val="28"/>
          <w:szCs w:val="28"/>
        </w:rPr>
        <w:t xml:space="preserve">тельско-творческого характера, например: собрать информацию об </w:t>
      </w:r>
      <w:r>
        <w:rPr>
          <w:color w:val="000000"/>
          <w:sz w:val="28"/>
          <w:szCs w:val="28"/>
        </w:rPr>
        <w:t>одежде св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его села, дать краткий анализ знаковой системы в искусстве мордвы, </w:t>
      </w:r>
      <w:r>
        <w:rPr>
          <w:color w:val="000000"/>
          <w:spacing w:val="3"/>
          <w:sz w:val="28"/>
          <w:szCs w:val="28"/>
        </w:rPr>
        <w:t xml:space="preserve">татар и русских сделать эскизы костюмных комплексов других регионов и </w:t>
      </w:r>
      <w:r>
        <w:rPr>
          <w:color w:val="000000"/>
          <w:spacing w:val="1"/>
          <w:sz w:val="28"/>
          <w:szCs w:val="28"/>
        </w:rPr>
        <w:t xml:space="preserve">составить типологическую карту, изучают особенности резьбы по дереву, </w:t>
      </w:r>
      <w:r>
        <w:rPr>
          <w:color w:val="000000"/>
          <w:spacing w:val="3"/>
          <w:sz w:val="28"/>
          <w:szCs w:val="28"/>
        </w:rPr>
        <w:t>бисероплет</w:t>
      </w:r>
      <w:r>
        <w:rPr>
          <w:color w:val="000000"/>
          <w:spacing w:val="3"/>
          <w:sz w:val="28"/>
          <w:szCs w:val="28"/>
        </w:rPr>
        <w:t>е</w:t>
      </w:r>
      <w:r>
        <w:rPr>
          <w:color w:val="000000"/>
          <w:spacing w:val="3"/>
          <w:sz w:val="28"/>
          <w:szCs w:val="28"/>
        </w:rPr>
        <w:t xml:space="preserve">ния и т.д. </w:t>
      </w:r>
    </w:p>
    <w:p w:rsidR="00DD5635" w:rsidRPr="00DD5635" w:rsidRDefault="003E402F" w:rsidP="00B7698B">
      <w:pPr>
        <w:pStyle w:val="a7"/>
      </w:pPr>
      <w:r>
        <w:rPr>
          <w:noProof/>
        </w:rPr>
        <w:drawing>
          <wp:inline distT="0" distB="0" distL="0" distR="0">
            <wp:extent cx="3019425" cy="2009775"/>
            <wp:effectExtent l="19050" t="0" r="9525" b="0"/>
            <wp:docPr id="10" name="Рисунок 7" descr="IMG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1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635">
        <w:rPr>
          <w:noProof/>
        </w:rPr>
        <w:t xml:space="preserve"> </w:t>
      </w:r>
      <w:r w:rsidR="00932B40">
        <w:rPr>
          <w:noProof/>
        </w:rPr>
        <w:t xml:space="preserve">                 </w:t>
      </w:r>
      <w:r w:rsidR="00DD563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43125" cy="1905000"/>
            <wp:effectExtent l="19050" t="0" r="9525" b="0"/>
            <wp:docPr id="11" name="Рисунок 5" descr="SDC1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DC119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797" r="2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0D" w:rsidRDefault="00BB470D" w:rsidP="00B7698B">
      <w:pPr>
        <w:shd w:val="clear" w:color="auto" w:fill="FFFFFF"/>
        <w:ind w:left="14" w:right="7" w:firstLine="709"/>
        <w:jc w:val="both"/>
      </w:pPr>
      <w:r>
        <w:rPr>
          <w:color w:val="000000"/>
          <w:spacing w:val="3"/>
          <w:sz w:val="28"/>
          <w:szCs w:val="28"/>
        </w:rPr>
        <w:t xml:space="preserve">Собранная информация, в виде рефератов, альбомов, </w:t>
      </w:r>
      <w:r>
        <w:rPr>
          <w:color w:val="000000"/>
          <w:spacing w:val="10"/>
          <w:sz w:val="28"/>
          <w:szCs w:val="28"/>
        </w:rPr>
        <w:t xml:space="preserve">эскизов, фотографий, записей со слов пожилых людей демонстрирует </w:t>
      </w:r>
      <w:r>
        <w:rPr>
          <w:color w:val="000000"/>
          <w:spacing w:val="2"/>
          <w:sz w:val="28"/>
          <w:szCs w:val="28"/>
        </w:rPr>
        <w:t xml:space="preserve">стремление студентов к познанию своей самобытной национальной культуры. </w:t>
      </w:r>
      <w:r>
        <w:rPr>
          <w:color w:val="000000"/>
          <w:spacing w:val="3"/>
          <w:sz w:val="28"/>
          <w:szCs w:val="28"/>
        </w:rPr>
        <w:t>На основе п</w:t>
      </w:r>
      <w:r>
        <w:rPr>
          <w:color w:val="000000"/>
          <w:spacing w:val="3"/>
          <w:sz w:val="28"/>
          <w:szCs w:val="28"/>
        </w:rPr>
        <w:t>о</w:t>
      </w:r>
      <w:r>
        <w:rPr>
          <w:color w:val="000000"/>
          <w:spacing w:val="3"/>
          <w:sz w:val="28"/>
          <w:szCs w:val="28"/>
        </w:rPr>
        <w:t xml:space="preserve">лученных знаний студенты 4 курса на предмете «Методика </w:t>
      </w:r>
      <w:r>
        <w:rPr>
          <w:color w:val="000000"/>
          <w:spacing w:val="6"/>
          <w:sz w:val="28"/>
          <w:szCs w:val="28"/>
        </w:rPr>
        <w:t xml:space="preserve">преподавания дисциплин специализации» пробуют свои силы в создании </w:t>
      </w:r>
      <w:r>
        <w:rPr>
          <w:color w:val="000000"/>
          <w:sz w:val="28"/>
          <w:szCs w:val="28"/>
        </w:rPr>
        <w:t xml:space="preserve">учебных тетрадей по изучению народного костюма, орнамента, росписи. </w:t>
      </w:r>
      <w:r>
        <w:rPr>
          <w:color w:val="000000"/>
          <w:spacing w:val="4"/>
          <w:sz w:val="28"/>
          <w:szCs w:val="28"/>
        </w:rPr>
        <w:t>Образовательный э</w:t>
      </w:r>
      <w:r>
        <w:rPr>
          <w:color w:val="000000"/>
          <w:spacing w:val="4"/>
          <w:sz w:val="28"/>
          <w:szCs w:val="28"/>
        </w:rPr>
        <w:t>ф</w:t>
      </w:r>
      <w:r>
        <w:rPr>
          <w:color w:val="000000"/>
          <w:spacing w:val="4"/>
          <w:sz w:val="28"/>
          <w:szCs w:val="28"/>
        </w:rPr>
        <w:t xml:space="preserve">фект от учебных исследований получается двойным. С </w:t>
      </w:r>
      <w:r>
        <w:rPr>
          <w:color w:val="000000"/>
          <w:spacing w:val="5"/>
          <w:sz w:val="28"/>
          <w:szCs w:val="28"/>
        </w:rPr>
        <w:t xml:space="preserve">одной стороны, они, как носители культуры приобщаются к культурным </w:t>
      </w:r>
      <w:r>
        <w:rPr>
          <w:color w:val="000000"/>
          <w:spacing w:val="1"/>
          <w:sz w:val="28"/>
          <w:szCs w:val="28"/>
        </w:rPr>
        <w:t xml:space="preserve">ценностям своего </w:t>
      </w:r>
      <w:r>
        <w:rPr>
          <w:color w:val="000000"/>
          <w:spacing w:val="1"/>
          <w:sz w:val="28"/>
          <w:szCs w:val="28"/>
        </w:rPr>
        <w:lastRenderedPageBreak/>
        <w:t xml:space="preserve">народа, с другой стороны, как исследователи культуры со </w:t>
      </w:r>
      <w:r>
        <w:rPr>
          <w:color w:val="000000"/>
          <w:sz w:val="28"/>
          <w:szCs w:val="28"/>
        </w:rPr>
        <w:t>стороны анализируют сохр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няющееся этнокультурное наследие. Одновременно </w:t>
      </w:r>
      <w:r>
        <w:rPr>
          <w:color w:val="000000"/>
          <w:spacing w:val="14"/>
          <w:sz w:val="28"/>
          <w:szCs w:val="28"/>
        </w:rPr>
        <w:t xml:space="preserve">происходит действенное воспитание, когда своя культура вызывает </w:t>
      </w:r>
      <w:r>
        <w:rPr>
          <w:color w:val="000000"/>
          <w:spacing w:val="4"/>
          <w:sz w:val="28"/>
          <w:szCs w:val="28"/>
        </w:rPr>
        <w:t>уверенность и гордость, к ч</w:t>
      </w:r>
      <w:r>
        <w:rPr>
          <w:color w:val="000000"/>
          <w:spacing w:val="4"/>
          <w:sz w:val="28"/>
          <w:szCs w:val="28"/>
        </w:rPr>
        <w:t>у</w:t>
      </w:r>
      <w:r>
        <w:rPr>
          <w:color w:val="000000"/>
          <w:spacing w:val="4"/>
          <w:sz w:val="28"/>
          <w:szCs w:val="28"/>
        </w:rPr>
        <w:t xml:space="preserve">жой проявляется уважительное толерантное </w:t>
      </w:r>
      <w:r>
        <w:rPr>
          <w:color w:val="000000"/>
          <w:spacing w:val="-2"/>
          <w:sz w:val="28"/>
          <w:szCs w:val="28"/>
        </w:rPr>
        <w:t>отношение.</w:t>
      </w:r>
    </w:p>
    <w:p w:rsidR="00BB470D" w:rsidRDefault="00BB470D" w:rsidP="00B7698B">
      <w:pPr>
        <w:shd w:val="clear" w:color="auto" w:fill="FFFFFF"/>
        <w:ind w:left="36" w:firstLine="709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В заключении можно сделать следующий вывод о том, что, изучая историю народного костюма, вышивки, резьбы происходит приобщение студентов к </w:t>
      </w:r>
      <w:r>
        <w:rPr>
          <w:color w:val="000000"/>
          <w:spacing w:val="5"/>
          <w:sz w:val="28"/>
          <w:szCs w:val="28"/>
        </w:rPr>
        <w:t xml:space="preserve">культуре, искусству, ценностям и традициям народа, это способствует </w:t>
      </w:r>
      <w:r>
        <w:rPr>
          <w:color w:val="000000"/>
          <w:spacing w:val="9"/>
          <w:sz w:val="28"/>
          <w:szCs w:val="28"/>
        </w:rPr>
        <w:t xml:space="preserve">формированию менталитета и межкультурной компетенции, при этом </w:t>
      </w:r>
      <w:r>
        <w:rPr>
          <w:color w:val="000000"/>
          <w:spacing w:val="1"/>
          <w:sz w:val="28"/>
          <w:szCs w:val="28"/>
        </w:rPr>
        <w:t xml:space="preserve">современная система образования решает важные задачи формирования </w:t>
      </w:r>
      <w:r>
        <w:rPr>
          <w:color w:val="000000"/>
          <w:spacing w:val="7"/>
          <w:sz w:val="28"/>
          <w:szCs w:val="28"/>
        </w:rPr>
        <w:t>нравстве</w:t>
      </w:r>
      <w:r>
        <w:rPr>
          <w:color w:val="000000"/>
          <w:spacing w:val="7"/>
          <w:sz w:val="28"/>
          <w:szCs w:val="28"/>
        </w:rPr>
        <w:t>н</w:t>
      </w:r>
      <w:r>
        <w:rPr>
          <w:color w:val="000000"/>
          <w:spacing w:val="7"/>
          <w:sz w:val="28"/>
          <w:szCs w:val="28"/>
        </w:rPr>
        <w:t xml:space="preserve">но-этнических, гражданско-патриотических качеств личности. </w:t>
      </w:r>
      <w:r>
        <w:rPr>
          <w:color w:val="000000"/>
          <w:spacing w:val="12"/>
          <w:sz w:val="28"/>
          <w:szCs w:val="28"/>
        </w:rPr>
        <w:t>Процесс э</w:t>
      </w:r>
      <w:r>
        <w:rPr>
          <w:color w:val="000000"/>
          <w:spacing w:val="12"/>
          <w:sz w:val="28"/>
          <w:szCs w:val="28"/>
        </w:rPr>
        <w:t>т</w:t>
      </w:r>
      <w:r>
        <w:rPr>
          <w:color w:val="000000"/>
          <w:spacing w:val="12"/>
          <w:sz w:val="28"/>
          <w:szCs w:val="28"/>
        </w:rPr>
        <w:t>нического возрождения повышает интерес к этнокультурным</w:t>
      </w:r>
      <w:r>
        <w:t xml:space="preserve"> </w:t>
      </w:r>
      <w:r>
        <w:rPr>
          <w:sz w:val="28"/>
          <w:szCs w:val="28"/>
        </w:rPr>
        <w:t>ценностям, межкультурная компетентность включает в себя умение быть гибким, терпимым к новым идеям, взглядам, готовым принимать изменения, быть находч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вым при решении проблем.</w:t>
      </w:r>
    </w:p>
    <w:p w:rsidR="00BB470D" w:rsidRDefault="003E402F" w:rsidP="00B7698B">
      <w:r>
        <w:rPr>
          <w:noProof/>
        </w:rPr>
        <w:drawing>
          <wp:inline distT="0" distB="0" distL="0" distR="0">
            <wp:extent cx="1562100" cy="2362200"/>
            <wp:effectExtent l="19050" t="0" r="0" b="0"/>
            <wp:docPr id="12" name="Рисунок 12" descr="DSCN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15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81" r="12892" b="9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1275" cy="2190750"/>
            <wp:effectExtent l="19050" t="0" r="9525" b="0"/>
            <wp:docPr id="13" name="Рисунок 13" descr="SDC1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DC1118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621" t="10001" r="10724"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4975" cy="2266950"/>
            <wp:effectExtent l="19050" t="0" r="9525" b="0"/>
            <wp:docPr id="14" name="Рисунок 14" descr="DSCN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160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70D">
      <w:type w:val="continuous"/>
      <w:pgSz w:w="11909" w:h="16834"/>
      <w:pgMar w:top="709" w:right="1084" w:bottom="360" w:left="109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compat/>
  <w:rsids>
    <w:rsidRoot w:val="0049395C"/>
    <w:rsid w:val="003E402F"/>
    <w:rsid w:val="0049395C"/>
    <w:rsid w:val="00932B40"/>
    <w:rsid w:val="009C6E5E"/>
    <w:rsid w:val="00B7698B"/>
    <w:rsid w:val="00BB470D"/>
    <w:rsid w:val="00C13760"/>
    <w:rsid w:val="00DD5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C6E5E"/>
    <w:pPr>
      <w:keepNext/>
      <w:spacing w:line="360" w:lineRule="auto"/>
      <w:ind w:firstLine="4680"/>
      <w:jc w:val="center"/>
      <w:outlineLvl w:val="0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49395C"/>
    <w:pPr>
      <w:spacing w:line="360" w:lineRule="auto"/>
      <w:jc w:val="both"/>
    </w:pPr>
    <w:rPr>
      <w:sz w:val="28"/>
    </w:rPr>
  </w:style>
  <w:style w:type="character" w:customStyle="1" w:styleId="a4">
    <w:name w:val="Основной текст Знак"/>
    <w:link w:val="a3"/>
    <w:semiHidden/>
    <w:rsid w:val="0049395C"/>
    <w:rPr>
      <w:sz w:val="28"/>
      <w:szCs w:val="24"/>
    </w:rPr>
  </w:style>
  <w:style w:type="character" w:customStyle="1" w:styleId="10">
    <w:name w:val="Заголовок 1 Знак"/>
    <w:link w:val="1"/>
    <w:rsid w:val="009C6E5E"/>
    <w:rPr>
      <w:sz w:val="28"/>
      <w:szCs w:val="24"/>
    </w:rPr>
  </w:style>
  <w:style w:type="paragraph" w:styleId="a5">
    <w:name w:val="Subtitle"/>
    <w:basedOn w:val="a"/>
    <w:link w:val="a6"/>
    <w:qFormat/>
    <w:rsid w:val="009C6E5E"/>
    <w:pPr>
      <w:spacing w:line="360" w:lineRule="auto"/>
      <w:ind w:firstLine="360"/>
      <w:jc w:val="center"/>
    </w:pPr>
    <w:rPr>
      <w:sz w:val="28"/>
    </w:rPr>
  </w:style>
  <w:style w:type="character" w:customStyle="1" w:styleId="a6">
    <w:name w:val="Подзаголовок Знак"/>
    <w:link w:val="a5"/>
    <w:rsid w:val="009C6E5E"/>
    <w:rPr>
      <w:sz w:val="28"/>
      <w:szCs w:val="24"/>
    </w:rPr>
  </w:style>
  <w:style w:type="paragraph" w:styleId="a7">
    <w:name w:val="Body Text Indent"/>
    <w:basedOn w:val="a"/>
    <w:link w:val="a8"/>
    <w:uiPriority w:val="99"/>
    <w:unhideWhenUsed/>
    <w:rsid w:val="00DD5635"/>
    <w:pPr>
      <w:spacing w:after="120"/>
      <w:ind w:left="283"/>
    </w:pPr>
  </w:style>
  <w:style w:type="character" w:customStyle="1" w:styleId="a8">
    <w:name w:val="Основной текст с отступом Знак"/>
    <w:link w:val="a7"/>
    <w:uiPriority w:val="99"/>
    <w:rsid w:val="00DD563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0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</vt:lpstr>
    </vt:vector>
  </TitlesOfParts>
  <Company>Office</Company>
  <LinksUpToDate>false</LinksUpToDate>
  <CharactersWithSpaces>6772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</dc:title>
  <dc:creator>м</dc:creator>
  <cp:lastModifiedBy>Злата</cp:lastModifiedBy>
  <cp:revision>2</cp:revision>
  <dcterms:created xsi:type="dcterms:W3CDTF">2014-05-30T09:27:00Z</dcterms:created>
  <dcterms:modified xsi:type="dcterms:W3CDTF">2014-05-30T09:27:00Z</dcterms:modified>
</cp:coreProperties>
</file>