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22" w:rsidRDefault="00936C22" w:rsidP="00936C22">
      <w:pPr>
        <w:keepNext w:val="0"/>
        <w:spacing w:line="440" w:lineRule="atLeast"/>
        <w:ind w:left="57" w:right="57" w:firstLine="0"/>
        <w:jc w:val="right"/>
        <w:rPr>
          <w:color w:val="000000"/>
          <w:spacing w:val="2"/>
        </w:rPr>
      </w:pPr>
      <w:r>
        <w:rPr>
          <w:color w:val="000000"/>
          <w:spacing w:val="2"/>
        </w:rPr>
        <w:t>И.Н.Полынская</w:t>
      </w:r>
    </w:p>
    <w:p w:rsidR="005F51DE" w:rsidRPr="00542B1E" w:rsidRDefault="005F51DE" w:rsidP="00936C22">
      <w:pPr>
        <w:keepNext w:val="0"/>
        <w:spacing w:line="440" w:lineRule="atLeast"/>
        <w:ind w:left="57" w:right="57" w:firstLine="0"/>
        <w:jc w:val="center"/>
        <w:rPr>
          <w:szCs w:val="28"/>
        </w:rPr>
      </w:pPr>
      <w:r w:rsidRPr="00542B1E">
        <w:rPr>
          <w:color w:val="000000"/>
          <w:spacing w:val="2"/>
        </w:rPr>
        <w:t>НАРОДН</w:t>
      </w:r>
      <w:r w:rsidR="00984447">
        <w:rPr>
          <w:color w:val="000000"/>
          <w:spacing w:val="2"/>
        </w:rPr>
        <w:t>АЯ</w:t>
      </w:r>
      <w:r w:rsidRPr="00542B1E">
        <w:rPr>
          <w:color w:val="000000"/>
          <w:spacing w:val="2"/>
        </w:rPr>
        <w:t xml:space="preserve"> КУЛЬТУР</w:t>
      </w:r>
      <w:r w:rsidR="00984447">
        <w:rPr>
          <w:color w:val="000000"/>
          <w:spacing w:val="2"/>
        </w:rPr>
        <w:t>А</w:t>
      </w:r>
      <w:r w:rsidRPr="00542B1E">
        <w:rPr>
          <w:color w:val="000000"/>
          <w:spacing w:val="2"/>
        </w:rPr>
        <w:t xml:space="preserve"> – ОСНОВА ГРАЖДАНСКОГО ВОСПИТАНИЯ ШКОЛЬНИКОВ НА УРОКАХ ИЗОБРАЗИТЕЛЬНОГО ИСКУССТВА</w:t>
      </w:r>
    </w:p>
    <w:p w:rsidR="005F51DE" w:rsidRPr="00542B1E" w:rsidRDefault="005F51DE" w:rsidP="00936C22">
      <w:pPr>
        <w:keepNext w:val="0"/>
        <w:spacing w:line="440" w:lineRule="atLeast"/>
        <w:ind w:left="57" w:right="57"/>
        <w:rPr>
          <w:szCs w:val="28"/>
        </w:rPr>
      </w:pPr>
      <w:r w:rsidRPr="00542B1E">
        <w:rPr>
          <w:szCs w:val="28"/>
        </w:rPr>
        <w:t xml:space="preserve">Целью преподавания  изобразительного искусства на современном этапе провозглашается развитие личности школьника, желающей и способной участвовать в межкультурной коммуникации, т.е. развитие у учащихся желания и способности вступать </w:t>
      </w:r>
      <w:proofErr w:type="gramStart"/>
      <w:r w:rsidRPr="00542B1E">
        <w:rPr>
          <w:szCs w:val="28"/>
        </w:rPr>
        <w:t>с</w:t>
      </w:r>
      <w:proofErr w:type="gramEnd"/>
      <w:r w:rsidRPr="00542B1E">
        <w:rPr>
          <w:szCs w:val="28"/>
        </w:rPr>
        <w:t xml:space="preserve"> </w:t>
      </w:r>
      <w:proofErr w:type="gramStart"/>
      <w:r w:rsidRPr="00542B1E">
        <w:rPr>
          <w:szCs w:val="28"/>
        </w:rPr>
        <w:t>другим</w:t>
      </w:r>
      <w:proofErr w:type="gramEnd"/>
      <w:r w:rsidRPr="00542B1E">
        <w:rPr>
          <w:szCs w:val="28"/>
        </w:rPr>
        <w:t xml:space="preserve"> народом в отношение диалога культур, воспитание в духе восприятия других культур как равноправных, самобытных и самоценных. Необходимость преподавания изобразительного искусства с учетом национально-регионального компонента продиктована тем, что понимание иной культуры возможно только на основе знания своей. Отсутствие знаний как о той, так и о другой является источником недопонимания, непонимания, конфликтов и кризисов в процессе межкультурной коммуникации. Умение ориентироваться в различных типах культур, адекватно интерпретировать явления и факты родной и иной культур, сравнивать и делать выводы об общем и специфичном в системе культурных ценностей сопоставляемых сообществ, выходить из затруднительных положений в процессе межкультурного общения, обсуждать частные и глобальные проблемы человечества составляет суть </w:t>
      </w:r>
      <w:proofErr w:type="spellStart"/>
      <w:r w:rsidRPr="00542B1E">
        <w:rPr>
          <w:szCs w:val="28"/>
        </w:rPr>
        <w:t>социокультурной</w:t>
      </w:r>
      <w:proofErr w:type="spellEnd"/>
      <w:r w:rsidRPr="00542B1E">
        <w:rPr>
          <w:szCs w:val="28"/>
        </w:rPr>
        <w:t xml:space="preserve"> компетенции обучаемых, формирование которой является одной из ведущих задач художественного образования  и эстетического воспитания на современном этапе. Кроме того, элементы региональной культуры в сравнении и сочетании с Российской и мировой культурой выступает как содержательная основа коммуникации, общения, а также содержит потенциальные возможности для вызова и поддержания мотивации учения и становлении гражданственности, что имеет первостепенное значение в преподавании изобразительного искусства в общеобразовательной школе. </w:t>
      </w:r>
    </w:p>
    <w:p w:rsidR="005F51DE" w:rsidRPr="00542B1E" w:rsidRDefault="005F51DE" w:rsidP="00936C22">
      <w:pPr>
        <w:keepNext w:val="0"/>
        <w:spacing w:line="440" w:lineRule="atLeast"/>
        <w:ind w:left="57" w:right="57"/>
        <w:rPr>
          <w:szCs w:val="28"/>
        </w:rPr>
      </w:pPr>
      <w:r w:rsidRPr="00542B1E">
        <w:rPr>
          <w:szCs w:val="28"/>
        </w:rPr>
        <w:t xml:space="preserve">Сегодня школа для старшеклассников не является тем местом, где он может реализовать свои творческие, художественные  способности. В этой сфере деятельности он также предоставлен самому себе, а также средствам массовой информации как основному источнику знания о культурных процессах. Отчасти этим обстоятельством обусловлены такие показатели в духовном развитии школьников, как отторжение от ценностей классического </w:t>
      </w:r>
      <w:r w:rsidRPr="00542B1E">
        <w:rPr>
          <w:szCs w:val="28"/>
        </w:rPr>
        <w:lastRenderedPageBreak/>
        <w:t xml:space="preserve">искусства, сужение сферы культурно-творческой деятельности, ориентация на потребление готовых продуктов культуры, ориентация на развлекательные формы досуга, низкий уровень художественных потребностей личности и т.д. Ни для кого не секрет, что в нашей стране средства массовой коммуникации пропагандируют западную культуру. Молодое поколение не знает исконных народных праздников, традиций, обрядов, но с удовольствием переняли такие чуждые нашему Российскому обществу праздники как «Хэллоуин»,  «День святого Валентина», «День святого Патрика» и т.п. Процессы «духовной мутации» общества, отчужденного от корневых основ культуры своего народа и в результате потерявшего иммунитет к воздействию идеалов и практики общества потребления ведут к уничтожению духовно-созидательных начал традиционной культуры, гражданской позиции, гордости за свое родное Отечество. </w:t>
      </w:r>
    </w:p>
    <w:p w:rsidR="005F51DE" w:rsidRPr="00542B1E" w:rsidRDefault="005F51DE" w:rsidP="00936C22">
      <w:pPr>
        <w:keepNext w:val="0"/>
        <w:numPr>
          <w:ilvl w:val="12"/>
          <w:numId w:val="0"/>
        </w:numPr>
        <w:spacing w:line="440" w:lineRule="atLeast"/>
        <w:ind w:left="57" w:right="57" w:firstLine="709"/>
        <w:rPr>
          <w:spacing w:val="-8"/>
        </w:rPr>
      </w:pPr>
      <w:r w:rsidRPr="00542B1E">
        <w:rPr>
          <w:szCs w:val="28"/>
        </w:rPr>
        <w:t xml:space="preserve">Таким образом, анализ педагогического исследования подтверждает актуальность задачи формирования  мировоззренческой, нравственной, политической, информационной культуры учащихся, и в соответствии с данной целью уточнения содержания всех ступеней образования. И именно культурологическая модель позволяет включить в национально-региональный компонент следующие  актуальные содержательные направления образования — формирование </w:t>
      </w:r>
      <w:r w:rsidRPr="00542B1E">
        <w:rPr>
          <w:bCs/>
          <w:szCs w:val="28"/>
        </w:rPr>
        <w:t>мировоззренческой, познавательной, нравственной, эстетической, художественной</w:t>
      </w:r>
      <w:r w:rsidRPr="00542B1E">
        <w:rPr>
          <w:b/>
          <w:bCs/>
          <w:szCs w:val="28"/>
        </w:rPr>
        <w:t xml:space="preserve"> </w:t>
      </w:r>
      <w:r w:rsidRPr="00542B1E">
        <w:rPr>
          <w:szCs w:val="28"/>
        </w:rPr>
        <w:t>и т.д. культуры личности  современного школьника</w:t>
      </w:r>
      <w:r w:rsidRPr="00542B1E">
        <w:rPr>
          <w:sz w:val="24"/>
          <w:szCs w:val="24"/>
        </w:rPr>
        <w:t>.</w:t>
      </w:r>
    </w:p>
    <w:p w:rsidR="005F51DE" w:rsidRPr="00542B1E" w:rsidRDefault="005F51DE" w:rsidP="00936C22">
      <w:pPr>
        <w:pStyle w:val="BodyText24"/>
        <w:keepNext w:val="0"/>
        <w:numPr>
          <w:ilvl w:val="12"/>
          <w:numId w:val="0"/>
        </w:numPr>
        <w:spacing w:line="440" w:lineRule="atLeast"/>
        <w:ind w:left="57" w:right="57" w:firstLine="709"/>
        <w:jc w:val="both"/>
        <w:rPr>
          <w:color w:val="000000"/>
          <w:spacing w:val="2"/>
        </w:rPr>
      </w:pPr>
      <w:proofErr w:type="gramStart"/>
      <w:r w:rsidRPr="00542B1E">
        <w:t>Проблема реформирования целей, содержания и технологии гражданского воспитания является одной из наиболее значимых в аспекте модернизации современного российского образования.</w:t>
      </w:r>
      <w:proofErr w:type="gramEnd"/>
      <w:r w:rsidRPr="00542B1E">
        <w:t xml:space="preserve"> Несмотря на признание актуальности и значимости становления гражданина в любом обществе, вопросы об организации целенаправленного процесса, включающие действие разных субъектов личностного развития в настоящее время в нашем государстве являются достаточно проблематичными. К сожалению, </w:t>
      </w:r>
      <w:r w:rsidRPr="00542B1E">
        <w:rPr>
          <w:color w:val="000000"/>
          <w:spacing w:val="2"/>
        </w:rPr>
        <w:t xml:space="preserve">до сих пор эта задача в российской системе образования не осознается как одна из первоочередных. Такое положение, на наш взгляд, может стать серьезным препятствием для осуществления основных задач модернизации отечественной системы образования, в центре которой — воспитание </w:t>
      </w:r>
      <w:r w:rsidRPr="00542B1E">
        <w:rPr>
          <w:color w:val="000000"/>
          <w:spacing w:val="2"/>
        </w:rPr>
        <w:lastRenderedPageBreak/>
        <w:t>гражданской личности, повышение социальной эффективности, практической направленности образовательного процесса, повышение ценностного статуса художественного образования и эстетического воспитания.</w:t>
      </w:r>
    </w:p>
    <w:p w:rsidR="005F51DE" w:rsidRPr="00542B1E" w:rsidRDefault="005F51DE" w:rsidP="00936C22">
      <w:pPr>
        <w:keepNext w:val="0"/>
        <w:spacing w:line="440" w:lineRule="atLeast"/>
        <w:ind w:left="57" w:right="57"/>
        <w:rPr>
          <w:szCs w:val="28"/>
        </w:rPr>
      </w:pPr>
      <w:r w:rsidRPr="00542B1E">
        <w:rPr>
          <w:szCs w:val="28"/>
        </w:rPr>
        <w:t>Исследуемая проблема приобретает особую актуальность, так как от ее решения зависит формирование творческой личности школьника как одного из факторов социально-культурного прогресса общества и духовное возрождение подрастающего поколения.</w:t>
      </w:r>
    </w:p>
    <w:p w:rsidR="005F51DE" w:rsidRPr="00542B1E" w:rsidRDefault="005F51DE" w:rsidP="00936C22">
      <w:pPr>
        <w:pStyle w:val="BodyText24"/>
        <w:keepNext w:val="0"/>
        <w:numPr>
          <w:ilvl w:val="12"/>
          <w:numId w:val="0"/>
        </w:numPr>
        <w:spacing w:line="440" w:lineRule="atLeast"/>
        <w:ind w:left="57" w:right="57" w:firstLine="709"/>
        <w:jc w:val="both"/>
        <w:rPr>
          <w:color w:val="000000"/>
          <w:spacing w:val="2"/>
        </w:rPr>
      </w:pPr>
      <w:r w:rsidRPr="00542B1E">
        <w:t xml:space="preserve">К сожалению, </w:t>
      </w:r>
      <w:r w:rsidRPr="00542B1E">
        <w:rPr>
          <w:color w:val="000000"/>
          <w:spacing w:val="2"/>
        </w:rPr>
        <w:t>до сих пор эта задача в российской системе образования не осознается как одна из первоочередных. Такое положение, на наш взгляд, может стать серьезным препятствием для осуществления основных задач модернизации отечественной системы образования, в центре которой — воспитание гражданской личности, повышение социальной эффективности, практической направленности образовательного процесса, повышение ценностного статуса художественного образования и эстетического воспитания.</w:t>
      </w:r>
    </w:p>
    <w:p w:rsidR="005F51DE" w:rsidRPr="00542B1E" w:rsidRDefault="005F51DE" w:rsidP="00936C22">
      <w:pPr>
        <w:pStyle w:val="BodyText24"/>
        <w:keepNext w:val="0"/>
        <w:numPr>
          <w:ilvl w:val="12"/>
          <w:numId w:val="0"/>
        </w:numPr>
        <w:spacing w:line="440" w:lineRule="atLeast"/>
        <w:ind w:left="57" w:right="57" w:firstLine="709"/>
        <w:jc w:val="both"/>
      </w:pPr>
      <w:r w:rsidRPr="00542B1E">
        <w:rPr>
          <w:color w:val="000000"/>
          <w:spacing w:val="2"/>
        </w:rPr>
        <w:t xml:space="preserve">Одним из аспектов процесса организации гражданского воспитания является поиск средств, позволяющих наиболее оптимально решить задачи становления гражданственности. </w:t>
      </w:r>
      <w:r w:rsidRPr="00542B1E">
        <w:rPr>
          <w:spacing w:val="-6"/>
        </w:rPr>
        <w:t xml:space="preserve">Это означает необходимость усиления воспитательной направленности образовательной системы, и особое внимание уделить формированию ценностного сознания, ценностных ориентаций личности. </w:t>
      </w:r>
      <w:r w:rsidRPr="00542B1E">
        <w:rPr>
          <w:spacing w:val="-5"/>
        </w:rPr>
        <w:t xml:space="preserve">В этих условиях особую важность приобретают знания школьников </w:t>
      </w:r>
      <w:r w:rsidRPr="00542B1E">
        <w:t xml:space="preserve">о своем регионе. </w:t>
      </w:r>
    </w:p>
    <w:p w:rsidR="005F51DE" w:rsidRDefault="005F51DE" w:rsidP="00936C22">
      <w:pPr>
        <w:keepNext w:val="0"/>
        <w:shd w:val="clear" w:color="auto" w:fill="FFFFFF"/>
        <w:tabs>
          <w:tab w:val="left" w:pos="614"/>
        </w:tabs>
        <w:overflowPunct/>
        <w:spacing w:line="440" w:lineRule="atLeast"/>
        <w:ind w:left="57" w:right="57"/>
        <w:textAlignment w:val="auto"/>
        <w:rPr>
          <w:spacing w:val="-8"/>
        </w:rPr>
      </w:pPr>
      <w:r w:rsidRPr="00542B1E">
        <w:t xml:space="preserve">Большими возможностями разрешения проблемы гражданского воспитания содержит само изобразительное искусство, которое в цикле учебных предметов занимает одно из ведущих мест по силе эмоционально-чувственного, воспитывающего, развивающего влияния на учащихся. </w:t>
      </w:r>
      <w:r w:rsidRPr="00542B1E">
        <w:rPr>
          <w:spacing w:val="-8"/>
        </w:rPr>
        <w:t>Кроме того, очень важно при разработке теории и практики по изобразительному искусству сохранить подход к формированию национально-регионального компонента содержания художественного образования и эстетического воспитания через призму интеграции национальной, российской и мировой культур.</w:t>
      </w:r>
    </w:p>
    <w:p w:rsidR="005F51DE" w:rsidRPr="00542B1E" w:rsidRDefault="005F51DE" w:rsidP="00936C22">
      <w:pPr>
        <w:keepNext w:val="0"/>
        <w:spacing w:line="440" w:lineRule="atLeast"/>
        <w:ind w:left="57" w:right="57"/>
        <w:jc w:val="left"/>
        <w:rPr>
          <w:color w:val="000000"/>
          <w:spacing w:val="5"/>
          <w:szCs w:val="28"/>
        </w:rPr>
      </w:pPr>
      <w:r w:rsidRPr="00542B1E">
        <w:rPr>
          <w:noProof/>
          <w:color w:val="000000"/>
          <w:spacing w:val="5"/>
          <w:szCs w:val="28"/>
        </w:rPr>
        <w:lastRenderedPageBreak/>
        <w:drawing>
          <wp:inline distT="0" distB="0" distL="0" distR="0">
            <wp:extent cx="2457450" cy="1755993"/>
            <wp:effectExtent l="19050" t="0" r="0" b="0"/>
            <wp:docPr id="1" name="Рисунок 1" descr="Ася 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ся 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469" cy="176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2B1E" w:rsidRPr="00542B1E">
        <w:rPr>
          <w:noProof/>
          <w:color w:val="000000"/>
          <w:spacing w:val="5"/>
          <w:szCs w:val="28"/>
        </w:rPr>
        <w:drawing>
          <wp:inline distT="0" distB="0" distL="0" distR="0">
            <wp:extent cx="2485892" cy="1767199"/>
            <wp:effectExtent l="19050" t="0" r="0" b="0"/>
            <wp:docPr id="10" name="Рисунок 2" descr="Коля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ля 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892" cy="1767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1DE" w:rsidRPr="00542B1E" w:rsidRDefault="005F51DE" w:rsidP="00936C22">
      <w:pPr>
        <w:keepNext w:val="0"/>
        <w:spacing w:line="440" w:lineRule="atLeast"/>
        <w:ind w:left="57" w:right="57"/>
        <w:jc w:val="left"/>
        <w:rPr>
          <w:color w:val="000000"/>
          <w:spacing w:val="5"/>
          <w:sz w:val="22"/>
          <w:szCs w:val="22"/>
        </w:rPr>
      </w:pPr>
      <w:r w:rsidRPr="00542B1E">
        <w:rPr>
          <w:color w:val="000000"/>
          <w:spacing w:val="5"/>
          <w:sz w:val="22"/>
          <w:szCs w:val="22"/>
        </w:rPr>
        <w:t>Ася К. – 6 класс</w:t>
      </w:r>
      <w:r w:rsidR="00542B1E">
        <w:rPr>
          <w:color w:val="000000"/>
          <w:spacing w:val="5"/>
          <w:sz w:val="22"/>
          <w:szCs w:val="22"/>
        </w:rPr>
        <w:t xml:space="preserve">                                               </w:t>
      </w:r>
      <w:r w:rsidRPr="00542B1E">
        <w:rPr>
          <w:color w:val="000000"/>
          <w:spacing w:val="5"/>
          <w:sz w:val="22"/>
          <w:szCs w:val="22"/>
        </w:rPr>
        <w:t>Коля В. – 5 класс</w:t>
      </w:r>
    </w:p>
    <w:p w:rsidR="005F51DE" w:rsidRPr="00542B1E" w:rsidRDefault="005F51DE" w:rsidP="00936C22">
      <w:pPr>
        <w:keepNext w:val="0"/>
        <w:spacing w:line="440" w:lineRule="atLeast"/>
        <w:ind w:left="57" w:right="57"/>
        <w:jc w:val="left"/>
        <w:rPr>
          <w:color w:val="000000"/>
          <w:spacing w:val="5"/>
          <w:sz w:val="22"/>
          <w:szCs w:val="22"/>
        </w:rPr>
      </w:pPr>
      <w:r w:rsidRPr="00542B1E">
        <w:rPr>
          <w:noProof/>
          <w:color w:val="000000"/>
          <w:spacing w:val="5"/>
          <w:sz w:val="22"/>
          <w:szCs w:val="22"/>
        </w:rPr>
        <w:drawing>
          <wp:inline distT="0" distB="0" distL="0" distR="0">
            <wp:extent cx="2317806" cy="1676400"/>
            <wp:effectExtent l="19050" t="0" r="6294" b="0"/>
            <wp:docPr id="4" name="Рисунок 4" descr="Оксана 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ксана 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6" cy="1678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2B1E" w:rsidRPr="00542B1E">
        <w:rPr>
          <w:noProof/>
          <w:color w:val="000000"/>
          <w:spacing w:val="5"/>
          <w:sz w:val="22"/>
          <w:szCs w:val="22"/>
        </w:rPr>
        <w:drawing>
          <wp:inline distT="0" distB="0" distL="0" distR="0">
            <wp:extent cx="2312670" cy="1682836"/>
            <wp:effectExtent l="19050" t="0" r="0" b="0"/>
            <wp:docPr id="12" name="Рисунок 6" descr="Маша  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ша  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68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1DE" w:rsidRPr="00542B1E" w:rsidRDefault="005F51DE" w:rsidP="00936C22">
      <w:pPr>
        <w:keepNext w:val="0"/>
        <w:spacing w:line="440" w:lineRule="atLeast"/>
        <w:ind w:left="57" w:right="57"/>
        <w:jc w:val="left"/>
        <w:rPr>
          <w:color w:val="000000"/>
          <w:spacing w:val="5"/>
          <w:sz w:val="22"/>
          <w:szCs w:val="22"/>
        </w:rPr>
      </w:pPr>
      <w:r w:rsidRPr="00542B1E">
        <w:rPr>
          <w:color w:val="000000"/>
          <w:spacing w:val="5"/>
          <w:sz w:val="22"/>
          <w:szCs w:val="22"/>
        </w:rPr>
        <w:t>Оксана К. – 6 класс</w:t>
      </w:r>
      <w:r w:rsidR="00542B1E" w:rsidRPr="00542B1E">
        <w:rPr>
          <w:color w:val="000000"/>
          <w:spacing w:val="5"/>
          <w:sz w:val="22"/>
          <w:szCs w:val="22"/>
        </w:rPr>
        <w:t xml:space="preserve"> </w:t>
      </w:r>
      <w:r w:rsidR="00542B1E">
        <w:rPr>
          <w:color w:val="000000"/>
          <w:spacing w:val="5"/>
          <w:sz w:val="22"/>
          <w:szCs w:val="22"/>
        </w:rPr>
        <w:t xml:space="preserve">                                               </w:t>
      </w:r>
      <w:r w:rsidR="00542B1E" w:rsidRPr="00542B1E">
        <w:rPr>
          <w:color w:val="000000"/>
          <w:spacing w:val="5"/>
          <w:sz w:val="22"/>
          <w:szCs w:val="22"/>
        </w:rPr>
        <w:t>Маша Я. – 7 класс</w:t>
      </w:r>
    </w:p>
    <w:p w:rsidR="00542B1E" w:rsidRPr="00542B1E" w:rsidRDefault="00542B1E" w:rsidP="00936C22">
      <w:pPr>
        <w:keepNext w:val="0"/>
        <w:spacing w:line="440" w:lineRule="atLeast"/>
        <w:ind w:left="57" w:right="57"/>
        <w:jc w:val="center"/>
        <w:rPr>
          <w:color w:val="000000"/>
          <w:spacing w:val="5"/>
          <w:sz w:val="22"/>
          <w:szCs w:val="22"/>
        </w:rPr>
      </w:pPr>
      <w:r w:rsidRPr="00542B1E">
        <w:rPr>
          <w:noProof/>
          <w:color w:val="000000"/>
          <w:spacing w:val="5"/>
          <w:sz w:val="22"/>
          <w:szCs w:val="22"/>
        </w:rPr>
        <w:drawing>
          <wp:inline distT="0" distB="0" distL="0" distR="0">
            <wp:extent cx="1582563" cy="2156460"/>
            <wp:effectExtent l="19050" t="0" r="0" b="0"/>
            <wp:docPr id="13" name="Рисунок 5" descr="Эльвира 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Эльвира 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899" cy="2170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B1E">
        <w:rPr>
          <w:color w:val="000000"/>
          <w:spacing w:val="5"/>
          <w:sz w:val="22"/>
          <w:szCs w:val="22"/>
        </w:rPr>
        <w:t xml:space="preserve">                        </w:t>
      </w:r>
    </w:p>
    <w:p w:rsidR="005F51DE" w:rsidRPr="00542B1E" w:rsidRDefault="00542B1E" w:rsidP="00936C22">
      <w:pPr>
        <w:keepNext w:val="0"/>
        <w:spacing w:line="440" w:lineRule="atLeast"/>
        <w:ind w:left="57" w:right="57"/>
        <w:jc w:val="left"/>
        <w:rPr>
          <w:color w:val="000000"/>
          <w:spacing w:val="5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 xml:space="preserve">                                                     </w:t>
      </w:r>
      <w:r w:rsidRPr="00542B1E">
        <w:rPr>
          <w:color w:val="000000"/>
          <w:spacing w:val="5"/>
          <w:sz w:val="22"/>
          <w:szCs w:val="22"/>
        </w:rPr>
        <w:t xml:space="preserve">     </w:t>
      </w:r>
      <w:r w:rsidR="005F51DE" w:rsidRPr="00542B1E">
        <w:rPr>
          <w:color w:val="000000"/>
          <w:spacing w:val="5"/>
          <w:sz w:val="22"/>
          <w:szCs w:val="22"/>
        </w:rPr>
        <w:t>Эльвира Т. – 8 класс</w:t>
      </w:r>
      <w:r w:rsidRPr="00542B1E">
        <w:rPr>
          <w:color w:val="000000"/>
          <w:spacing w:val="5"/>
          <w:sz w:val="22"/>
          <w:szCs w:val="22"/>
        </w:rPr>
        <w:t xml:space="preserve">                                                             </w:t>
      </w:r>
    </w:p>
    <w:p w:rsidR="005F51DE" w:rsidRPr="00542B1E" w:rsidRDefault="005F51DE" w:rsidP="00936C22">
      <w:pPr>
        <w:keepNext w:val="0"/>
        <w:spacing w:line="440" w:lineRule="atLeast"/>
        <w:ind w:left="57" w:right="57"/>
        <w:rPr>
          <w:color w:val="000000"/>
          <w:spacing w:val="5"/>
          <w:szCs w:val="28"/>
        </w:rPr>
      </w:pPr>
      <w:r w:rsidRPr="00542B1E">
        <w:rPr>
          <w:color w:val="000000"/>
          <w:spacing w:val="5"/>
          <w:szCs w:val="28"/>
        </w:rPr>
        <w:t xml:space="preserve">В данных работах можно наблюдать выразительную передачу изображаемого сюжета, оригинальную компоновку элементов и объектов сюжета, четкое выделение главных действующих лиц, определены смысловые акценты, эффектно используется цвет, изящество линий и пятен в рисунках школьников. Но самое главное и важное для нашего исследования, учащиеся передают эмоционально-оценочное отношение в своих тематических рисунках, свою гражданскую позицию через решение художественных образов. Удачно переданы настроение, характер, эмоции, чувства, трогательные и теплые сцены взаимоотношений между изображаемыми людьми и животными,  что характерно для образа жизни </w:t>
      </w:r>
      <w:proofErr w:type="spellStart"/>
      <w:r w:rsidRPr="00542B1E">
        <w:rPr>
          <w:color w:val="000000"/>
          <w:spacing w:val="5"/>
          <w:szCs w:val="28"/>
        </w:rPr>
        <w:lastRenderedPageBreak/>
        <w:t>хантов</w:t>
      </w:r>
      <w:proofErr w:type="spellEnd"/>
      <w:r w:rsidRPr="00542B1E">
        <w:rPr>
          <w:color w:val="000000"/>
          <w:spacing w:val="5"/>
          <w:szCs w:val="28"/>
        </w:rPr>
        <w:t xml:space="preserve"> и манси. В процессе изобразительной деятельности учащиеся с преобладанием эмоционального воображения передавали свои переживания и отношения, им важно было выразить взаимоотношения персонажей, их настроение.</w:t>
      </w:r>
    </w:p>
    <w:p w:rsidR="005F51DE" w:rsidRPr="00542B1E" w:rsidRDefault="005F51DE" w:rsidP="00936C22">
      <w:pPr>
        <w:keepNext w:val="0"/>
        <w:shd w:val="clear" w:color="auto" w:fill="FFFFFF"/>
        <w:spacing w:line="440" w:lineRule="atLeast"/>
        <w:ind w:left="57" w:right="57"/>
        <w:rPr>
          <w:szCs w:val="28"/>
        </w:rPr>
      </w:pPr>
      <w:r w:rsidRPr="00542B1E">
        <w:rPr>
          <w:spacing w:val="-8"/>
        </w:rPr>
        <w:t>На уроках изобразительного искусства школьники  так же получают практические навыки в общении с различными природными материалами, знакомятся с традициями и приемами художественных ремесел, осознают роль эстетического начала в создаваемом изделии, оценивают важность его функционального назначения, развивают художественно-творческие способности. Учащиеся</w:t>
      </w:r>
      <w:r w:rsidRPr="00542B1E">
        <w:rPr>
          <w:color w:val="000000"/>
          <w:spacing w:val="1"/>
          <w:szCs w:val="28"/>
        </w:rPr>
        <w:t xml:space="preserve"> с боль</w:t>
      </w:r>
      <w:r w:rsidRPr="00542B1E">
        <w:rPr>
          <w:color w:val="000000"/>
          <w:spacing w:val="1"/>
          <w:szCs w:val="28"/>
        </w:rPr>
        <w:softHyphen/>
      </w:r>
      <w:r w:rsidRPr="00542B1E">
        <w:rPr>
          <w:color w:val="000000"/>
          <w:spacing w:val="-2"/>
          <w:szCs w:val="28"/>
        </w:rPr>
        <w:t>шим желанием и интересом вос</w:t>
      </w:r>
      <w:r w:rsidRPr="00542B1E">
        <w:rPr>
          <w:color w:val="000000"/>
          <w:spacing w:val="-2"/>
          <w:szCs w:val="28"/>
        </w:rPr>
        <w:softHyphen/>
      </w:r>
      <w:r w:rsidRPr="00542B1E">
        <w:rPr>
          <w:color w:val="000000"/>
          <w:spacing w:val="5"/>
          <w:szCs w:val="28"/>
        </w:rPr>
        <w:t xml:space="preserve">принимают новую, необычную </w:t>
      </w:r>
      <w:r w:rsidRPr="00542B1E">
        <w:rPr>
          <w:color w:val="000000"/>
          <w:spacing w:val="-1"/>
          <w:szCs w:val="28"/>
        </w:rPr>
        <w:t>информацию, сопровождающую</w:t>
      </w:r>
      <w:r w:rsidRPr="00542B1E">
        <w:rPr>
          <w:color w:val="000000"/>
          <w:spacing w:val="-1"/>
          <w:szCs w:val="28"/>
        </w:rPr>
        <w:softHyphen/>
      </w:r>
      <w:r w:rsidRPr="00542B1E">
        <w:rPr>
          <w:color w:val="000000"/>
          <w:spacing w:val="-2"/>
          <w:szCs w:val="28"/>
        </w:rPr>
        <w:t>ся показом изделий декоративно-прикладного искусства, фотогра</w:t>
      </w:r>
      <w:r w:rsidRPr="00542B1E">
        <w:rPr>
          <w:color w:val="000000"/>
          <w:spacing w:val="-2"/>
          <w:szCs w:val="28"/>
        </w:rPr>
        <w:softHyphen/>
      </w:r>
      <w:r w:rsidRPr="00542B1E">
        <w:rPr>
          <w:color w:val="000000"/>
          <w:szCs w:val="28"/>
        </w:rPr>
        <w:t xml:space="preserve">фий, иллюстраций, репродукций </w:t>
      </w:r>
      <w:r w:rsidRPr="00542B1E">
        <w:rPr>
          <w:color w:val="000000"/>
          <w:spacing w:val="-3"/>
          <w:szCs w:val="28"/>
        </w:rPr>
        <w:t>картин художников. Особый вос</w:t>
      </w:r>
      <w:r w:rsidRPr="00542B1E">
        <w:rPr>
          <w:color w:val="000000"/>
          <w:spacing w:val="-3"/>
          <w:szCs w:val="28"/>
        </w:rPr>
        <w:softHyphen/>
      </w:r>
      <w:r w:rsidRPr="00542B1E">
        <w:rPr>
          <w:color w:val="000000"/>
          <w:spacing w:val="2"/>
          <w:szCs w:val="28"/>
        </w:rPr>
        <w:t xml:space="preserve">торг у них вызывают хантыйские и мансийские </w:t>
      </w:r>
      <w:r w:rsidRPr="00542B1E">
        <w:rPr>
          <w:color w:val="000000"/>
          <w:spacing w:val="3"/>
          <w:szCs w:val="28"/>
        </w:rPr>
        <w:t xml:space="preserve">украшения, берестяные туески, </w:t>
      </w:r>
      <w:r w:rsidRPr="00542B1E">
        <w:rPr>
          <w:color w:val="000000"/>
          <w:spacing w:val="-2"/>
          <w:szCs w:val="28"/>
        </w:rPr>
        <w:t>культовые вещи из кусочков тка</w:t>
      </w:r>
      <w:r w:rsidRPr="00542B1E">
        <w:rPr>
          <w:color w:val="000000"/>
          <w:spacing w:val="-2"/>
          <w:szCs w:val="28"/>
        </w:rPr>
        <w:softHyphen/>
      </w:r>
      <w:r w:rsidRPr="00542B1E">
        <w:rPr>
          <w:color w:val="000000"/>
          <w:spacing w:val="-4"/>
          <w:szCs w:val="28"/>
        </w:rPr>
        <w:t xml:space="preserve">ни и меха. Дети с удовольствием </w:t>
      </w:r>
      <w:r w:rsidRPr="00542B1E">
        <w:rPr>
          <w:color w:val="000000"/>
          <w:spacing w:val="7"/>
          <w:szCs w:val="28"/>
        </w:rPr>
        <w:t xml:space="preserve">примеряют на себя охотничьи </w:t>
      </w:r>
      <w:r w:rsidRPr="00542B1E">
        <w:rPr>
          <w:color w:val="000000"/>
          <w:spacing w:val="-3"/>
          <w:szCs w:val="28"/>
        </w:rPr>
        <w:t>маски, бисерные нагрудные укра</w:t>
      </w:r>
      <w:r w:rsidRPr="00542B1E">
        <w:rPr>
          <w:color w:val="000000"/>
          <w:spacing w:val="-3"/>
          <w:szCs w:val="28"/>
        </w:rPr>
        <w:softHyphen/>
      </w:r>
      <w:r w:rsidRPr="00542B1E">
        <w:rPr>
          <w:color w:val="000000"/>
          <w:spacing w:val="3"/>
          <w:szCs w:val="28"/>
        </w:rPr>
        <w:t xml:space="preserve">шения, трогают руками берестяные туески, </w:t>
      </w:r>
      <w:proofErr w:type="spellStart"/>
      <w:r w:rsidRPr="00542B1E">
        <w:rPr>
          <w:color w:val="000000"/>
          <w:spacing w:val="3"/>
          <w:szCs w:val="28"/>
        </w:rPr>
        <w:t>набирушки</w:t>
      </w:r>
      <w:proofErr w:type="spellEnd"/>
      <w:r w:rsidRPr="00542B1E">
        <w:rPr>
          <w:color w:val="000000"/>
          <w:spacing w:val="3"/>
          <w:szCs w:val="28"/>
        </w:rPr>
        <w:t xml:space="preserve">, </w:t>
      </w:r>
      <w:proofErr w:type="spellStart"/>
      <w:r w:rsidRPr="00542B1E">
        <w:rPr>
          <w:color w:val="000000"/>
          <w:spacing w:val="3"/>
          <w:szCs w:val="28"/>
        </w:rPr>
        <w:t>куженьки</w:t>
      </w:r>
      <w:proofErr w:type="spellEnd"/>
      <w:r w:rsidRPr="00542B1E">
        <w:rPr>
          <w:color w:val="000000"/>
          <w:spacing w:val="3"/>
          <w:szCs w:val="28"/>
        </w:rPr>
        <w:t xml:space="preserve">, </w:t>
      </w:r>
      <w:r w:rsidRPr="00542B1E">
        <w:rPr>
          <w:color w:val="000000"/>
          <w:spacing w:val="-3"/>
          <w:szCs w:val="28"/>
        </w:rPr>
        <w:t>при этом очень радуются, удив</w:t>
      </w:r>
      <w:r w:rsidRPr="00542B1E">
        <w:rPr>
          <w:color w:val="000000"/>
          <w:spacing w:val="-3"/>
          <w:szCs w:val="28"/>
        </w:rPr>
        <w:softHyphen/>
      </w:r>
      <w:r w:rsidRPr="00542B1E">
        <w:rPr>
          <w:color w:val="000000"/>
          <w:szCs w:val="28"/>
        </w:rPr>
        <w:t>ляются и восхищаются.</w:t>
      </w:r>
    </w:p>
    <w:p w:rsidR="005F51DE" w:rsidRPr="00542B1E" w:rsidRDefault="005F51DE" w:rsidP="00936C22">
      <w:pPr>
        <w:keepNext w:val="0"/>
        <w:shd w:val="clear" w:color="auto" w:fill="FFFFFF"/>
        <w:spacing w:line="440" w:lineRule="atLeast"/>
        <w:ind w:left="57" w:right="57"/>
      </w:pPr>
      <w:r w:rsidRPr="00542B1E">
        <w:rPr>
          <w:color w:val="000000"/>
          <w:spacing w:val="-5"/>
          <w:szCs w:val="28"/>
        </w:rPr>
        <w:t xml:space="preserve">Когда педагогу удается вызвать </w:t>
      </w:r>
      <w:r w:rsidRPr="00542B1E">
        <w:rPr>
          <w:color w:val="000000"/>
          <w:spacing w:val="4"/>
          <w:szCs w:val="28"/>
        </w:rPr>
        <w:t xml:space="preserve">эмоциональный отклик в душе </w:t>
      </w:r>
      <w:r w:rsidRPr="00542B1E">
        <w:rPr>
          <w:color w:val="000000"/>
          <w:spacing w:val="-2"/>
          <w:szCs w:val="28"/>
        </w:rPr>
        <w:t xml:space="preserve">ребенка, когда школьники испытывают </w:t>
      </w:r>
      <w:r w:rsidRPr="00542B1E">
        <w:rPr>
          <w:color w:val="000000"/>
          <w:spacing w:val="-4"/>
          <w:szCs w:val="28"/>
        </w:rPr>
        <w:t>чувство радости, восторга, восхи</w:t>
      </w:r>
      <w:r w:rsidRPr="00542B1E">
        <w:rPr>
          <w:color w:val="000000"/>
          <w:spacing w:val="-4"/>
          <w:szCs w:val="28"/>
        </w:rPr>
        <w:softHyphen/>
      </w:r>
      <w:r w:rsidRPr="00542B1E">
        <w:rPr>
          <w:color w:val="000000"/>
          <w:szCs w:val="28"/>
        </w:rPr>
        <w:t xml:space="preserve">щения, когда по детским щекам </w:t>
      </w:r>
      <w:r w:rsidRPr="00542B1E">
        <w:rPr>
          <w:color w:val="000000"/>
          <w:spacing w:val="-5"/>
          <w:szCs w:val="28"/>
        </w:rPr>
        <w:t xml:space="preserve">текут слезы — слезы сочувствия, </w:t>
      </w:r>
      <w:r w:rsidRPr="00542B1E">
        <w:rPr>
          <w:color w:val="000000"/>
          <w:spacing w:val="-2"/>
          <w:szCs w:val="28"/>
        </w:rPr>
        <w:t>понимания, наступает удовлетво</w:t>
      </w:r>
      <w:r w:rsidRPr="00542B1E">
        <w:rPr>
          <w:color w:val="000000"/>
          <w:spacing w:val="-2"/>
          <w:szCs w:val="28"/>
        </w:rPr>
        <w:softHyphen/>
      </w:r>
      <w:r w:rsidRPr="00542B1E">
        <w:rPr>
          <w:color w:val="000000"/>
          <w:spacing w:val="-3"/>
          <w:szCs w:val="28"/>
        </w:rPr>
        <w:t>рение. Испытанные детьми пере</w:t>
      </w:r>
      <w:r w:rsidRPr="00542B1E">
        <w:rPr>
          <w:color w:val="000000"/>
          <w:spacing w:val="-3"/>
          <w:szCs w:val="28"/>
        </w:rPr>
        <w:softHyphen/>
      </w:r>
      <w:r w:rsidRPr="00542B1E">
        <w:rPr>
          <w:color w:val="000000"/>
          <w:spacing w:val="11"/>
          <w:szCs w:val="28"/>
        </w:rPr>
        <w:t xml:space="preserve">живания служат основой для </w:t>
      </w:r>
      <w:r w:rsidRPr="00542B1E">
        <w:rPr>
          <w:color w:val="000000"/>
          <w:spacing w:val="-1"/>
          <w:szCs w:val="28"/>
        </w:rPr>
        <w:t>дальнейшего формирования лич</w:t>
      </w:r>
      <w:r w:rsidRPr="00542B1E">
        <w:rPr>
          <w:color w:val="000000"/>
          <w:spacing w:val="-1"/>
          <w:szCs w:val="28"/>
        </w:rPr>
        <w:softHyphen/>
        <w:t>ности, личности в ее неповтори</w:t>
      </w:r>
      <w:r w:rsidRPr="00542B1E">
        <w:rPr>
          <w:color w:val="000000"/>
          <w:spacing w:val="-1"/>
          <w:szCs w:val="28"/>
        </w:rPr>
        <w:softHyphen/>
      </w:r>
      <w:r w:rsidRPr="00542B1E">
        <w:rPr>
          <w:color w:val="000000"/>
          <w:spacing w:val="-5"/>
          <w:szCs w:val="28"/>
        </w:rPr>
        <w:t>мой индивидуальности. Такие уро</w:t>
      </w:r>
      <w:r w:rsidRPr="00542B1E">
        <w:rPr>
          <w:color w:val="000000"/>
          <w:szCs w:val="28"/>
        </w:rPr>
        <w:t xml:space="preserve">ки не останутся бесследными, в </w:t>
      </w:r>
      <w:r w:rsidRPr="00542B1E">
        <w:rPr>
          <w:color w:val="000000"/>
          <w:spacing w:val="-2"/>
          <w:szCs w:val="28"/>
        </w:rPr>
        <w:t>душе ребенка сохранятся те чув</w:t>
      </w:r>
      <w:r w:rsidRPr="00542B1E">
        <w:rPr>
          <w:color w:val="000000"/>
          <w:spacing w:val="-2"/>
          <w:szCs w:val="28"/>
        </w:rPr>
        <w:softHyphen/>
        <w:t>ства и эмоции, которые они ког</w:t>
      </w:r>
      <w:r w:rsidRPr="00542B1E">
        <w:rPr>
          <w:color w:val="000000"/>
          <w:spacing w:val="-2"/>
          <w:szCs w:val="28"/>
        </w:rPr>
        <w:softHyphen/>
      </w:r>
      <w:r w:rsidRPr="00542B1E">
        <w:rPr>
          <w:color w:val="000000"/>
          <w:spacing w:val="-1"/>
          <w:szCs w:val="28"/>
        </w:rPr>
        <w:t>да-то испытали. И эти чувства, наши дети пронесут че</w:t>
      </w:r>
      <w:r w:rsidRPr="00542B1E">
        <w:rPr>
          <w:color w:val="000000"/>
          <w:spacing w:val="-1"/>
          <w:szCs w:val="28"/>
        </w:rPr>
        <w:softHyphen/>
        <w:t>рез всю жизнь.</w:t>
      </w:r>
    </w:p>
    <w:p w:rsidR="005F51DE" w:rsidRDefault="005F51DE" w:rsidP="00936C22">
      <w:pPr>
        <w:pStyle w:val="BodyText24"/>
        <w:keepNext w:val="0"/>
        <w:numPr>
          <w:ilvl w:val="12"/>
          <w:numId w:val="0"/>
        </w:numPr>
        <w:spacing w:line="440" w:lineRule="atLeast"/>
        <w:ind w:left="57" w:right="57" w:firstLine="709"/>
        <w:jc w:val="both"/>
      </w:pPr>
      <w:r w:rsidRPr="00542B1E">
        <w:t xml:space="preserve">Очевидно, что </w:t>
      </w:r>
      <w:r w:rsidRPr="00542B1E">
        <w:rPr>
          <w:color w:val="000000"/>
          <w:spacing w:val="2"/>
        </w:rPr>
        <w:t xml:space="preserve">использование народной культуры в процессе гражданского воспитания школьников на уроках изобразительного искусства </w:t>
      </w:r>
      <w:r w:rsidRPr="00542B1E">
        <w:t>способствует этнической и гражданской идентификации ученика, формированию общечеловеческих ценностей, общей культуры личности, созданию условий для ее самоопределения и самореализации.</w:t>
      </w:r>
    </w:p>
    <w:p w:rsidR="00EA7545" w:rsidRDefault="00EA7545" w:rsidP="00936C22">
      <w:pPr>
        <w:keepNext w:val="0"/>
        <w:spacing w:line="440" w:lineRule="atLeast"/>
        <w:ind w:left="57" w:right="57"/>
      </w:pPr>
    </w:p>
    <w:sectPr w:rsidR="00EA7545" w:rsidSect="005F51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1DE"/>
    <w:rsid w:val="00542B1E"/>
    <w:rsid w:val="005F51DE"/>
    <w:rsid w:val="007F6070"/>
    <w:rsid w:val="00936C22"/>
    <w:rsid w:val="00984447"/>
    <w:rsid w:val="00EA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DE"/>
    <w:pPr>
      <w:keepNext/>
      <w:widowControl w:val="0"/>
      <w:overflowPunct w:val="0"/>
      <w:autoSpaceDE w:val="0"/>
      <w:autoSpaceDN w:val="0"/>
      <w:adjustRightInd w:val="0"/>
      <w:spacing w:after="0" w:line="48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4">
    <w:name w:val="Body Text 24"/>
    <w:basedOn w:val="a"/>
    <w:rsid w:val="005F51DE"/>
    <w:pPr>
      <w:tabs>
        <w:tab w:val="left" w:pos="1429"/>
      </w:tabs>
      <w:ind w:firstLine="0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5F51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1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75542-4DCC-4BA7-B373-BB673D1A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2017-03-14T13:19:00Z</dcterms:created>
  <dcterms:modified xsi:type="dcterms:W3CDTF">2017-03-14T13:54:00Z</dcterms:modified>
</cp:coreProperties>
</file>