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0" w:rsidRPr="00892980" w:rsidRDefault="00AC7CEE" w:rsidP="00AC7CEE">
      <w:pPr>
        <w:pStyle w:val="a3"/>
        <w:rPr>
          <w:b/>
          <w:sz w:val="28"/>
          <w:szCs w:val="28"/>
        </w:rPr>
      </w:pPr>
      <w:r w:rsidRPr="00892980">
        <w:rPr>
          <w:b/>
          <w:sz w:val="28"/>
          <w:szCs w:val="28"/>
        </w:rPr>
        <w:t>Урок изобразительного искусства</w:t>
      </w:r>
      <w:r w:rsidR="001B5C52">
        <w:rPr>
          <w:b/>
          <w:sz w:val="28"/>
          <w:szCs w:val="28"/>
        </w:rPr>
        <w:t xml:space="preserve"> в 1-ом классе ДШИ по живописи.</w:t>
      </w:r>
    </w:p>
    <w:p w:rsidR="00B502C7" w:rsidRDefault="0050440B" w:rsidP="00AC7CEE">
      <w:pPr>
        <w:pStyle w:val="a3"/>
      </w:pPr>
      <w:r>
        <w:t xml:space="preserve">(3 часа по 40 </w:t>
      </w:r>
      <w:r w:rsidR="00B502C7">
        <w:t>минут).</w:t>
      </w:r>
    </w:p>
    <w:p w:rsidR="00B502C7" w:rsidRDefault="00B502C7" w:rsidP="00AC7CEE">
      <w:pPr>
        <w:pStyle w:val="a3"/>
      </w:pPr>
      <w:r>
        <w:t xml:space="preserve">Преподаватель </w:t>
      </w:r>
      <w:r w:rsidR="00892980">
        <w:t xml:space="preserve"> </w:t>
      </w:r>
      <w:proofErr w:type="spellStart"/>
      <w:r w:rsidR="00892980">
        <w:t>Самоткан</w:t>
      </w:r>
      <w:proofErr w:type="spellEnd"/>
      <w:r w:rsidR="00892980">
        <w:t xml:space="preserve"> Анна Михайловна</w:t>
      </w:r>
      <w:r>
        <w:t>, МБУ ДО «Ликино-</w:t>
      </w:r>
      <w:proofErr w:type="spellStart"/>
      <w:r>
        <w:t>Дулевская</w:t>
      </w:r>
      <w:proofErr w:type="spellEnd"/>
      <w:r>
        <w:t xml:space="preserve"> ДШИ»</w:t>
      </w:r>
    </w:p>
    <w:p w:rsidR="00AC7CEE" w:rsidRDefault="00AC7CEE" w:rsidP="00AC7CEE">
      <w:pPr>
        <w:pStyle w:val="a3"/>
      </w:pPr>
      <w:r>
        <w:t xml:space="preserve">Вид занятий – рисование с натуры </w:t>
      </w:r>
    </w:p>
    <w:p w:rsidR="00AC7CEE" w:rsidRDefault="00D30B9D" w:rsidP="00AC7CEE">
      <w:pPr>
        <w:pStyle w:val="a3"/>
      </w:pPr>
      <w:r>
        <w:t xml:space="preserve">Тема: « </w:t>
      </w:r>
      <w:proofErr w:type="spellStart"/>
      <w:r>
        <w:t>Мазковая</w:t>
      </w:r>
      <w:proofErr w:type="spellEnd"/>
      <w:r>
        <w:t xml:space="preserve"> техника в акварельной живописи</w:t>
      </w:r>
      <w:r w:rsidR="00AC7CEE">
        <w:t xml:space="preserve"> » </w:t>
      </w:r>
    </w:p>
    <w:p w:rsidR="0050440B" w:rsidRDefault="0050440B" w:rsidP="00AC7CEE">
      <w:pPr>
        <w:pStyle w:val="a3"/>
      </w:pPr>
      <w:r>
        <w:t>Урок 1.</w:t>
      </w:r>
    </w:p>
    <w:p w:rsidR="00AC7CEE" w:rsidRDefault="00AC7CEE" w:rsidP="00AC7CEE">
      <w:pPr>
        <w:pStyle w:val="a3"/>
      </w:pPr>
      <w:r>
        <w:t>Цель: Расширение элементарных знаний и умений</w:t>
      </w:r>
      <w:r w:rsidR="00487026">
        <w:t xml:space="preserve"> в области рисования с натуры</w:t>
      </w:r>
      <w:proofErr w:type="gramStart"/>
      <w:r w:rsidR="00487026">
        <w:t xml:space="preserve"> .</w:t>
      </w:r>
      <w:proofErr w:type="gramEnd"/>
      <w:r w:rsidR="00B502C7">
        <w:t xml:space="preserve"> </w:t>
      </w:r>
    </w:p>
    <w:p w:rsidR="00AC7CEE" w:rsidRDefault="00AC7CEE" w:rsidP="00AC7CEE">
      <w:pPr>
        <w:pStyle w:val="a3"/>
        <w:contextualSpacing/>
      </w:pPr>
      <w:r>
        <w:t xml:space="preserve">Задачи: </w:t>
      </w:r>
      <w:r w:rsidR="00487026">
        <w:t xml:space="preserve">Познакомить с </w:t>
      </w:r>
      <w:r w:rsidR="001B5C52">
        <w:t>«</w:t>
      </w:r>
      <w:proofErr w:type="spellStart"/>
      <w:r w:rsidR="00487026">
        <w:t>мазковой</w:t>
      </w:r>
      <w:proofErr w:type="spellEnd"/>
      <w:r w:rsidR="001B5C52">
        <w:t>»</w:t>
      </w:r>
      <w:r w:rsidR="00487026">
        <w:t xml:space="preserve"> </w:t>
      </w:r>
      <w:r w:rsidR="00B502C7">
        <w:t>техникой в акварельной живописи</w:t>
      </w:r>
      <w:r w:rsidR="00487026">
        <w:t>.</w:t>
      </w:r>
      <w:r w:rsidR="006559D3">
        <w:t xml:space="preserve"> </w:t>
      </w:r>
      <w:r w:rsidR="00487026">
        <w:t>Н</w:t>
      </w:r>
      <w:r>
        <w:t xml:space="preserve">аучить выявлять объем предмета с помощью цвета, совершенствовать практические знания о получении различных оттенков цвета при работе </w:t>
      </w:r>
      <w:r w:rsidR="00487026">
        <w:t xml:space="preserve">мазками </w:t>
      </w:r>
      <w:r>
        <w:t>акварелью</w:t>
      </w:r>
      <w:r w:rsidR="00487026">
        <w:t xml:space="preserve">, </w:t>
      </w:r>
      <w:r>
        <w:t xml:space="preserve">развивать наблюдательность, развивать художественный вкус. </w:t>
      </w:r>
      <w:r w:rsidR="001D5944">
        <w:t xml:space="preserve">Прививать  интерес </w:t>
      </w:r>
      <w:r w:rsidR="00B502C7">
        <w:t xml:space="preserve"> к окружающему миру, к предмету «живопись».</w:t>
      </w:r>
    </w:p>
    <w:p w:rsidR="00487026" w:rsidRDefault="00487026" w:rsidP="00AC7CEE">
      <w:pPr>
        <w:pStyle w:val="a3"/>
        <w:contextualSpacing/>
      </w:pPr>
    </w:p>
    <w:p w:rsidR="00AC7CEE" w:rsidRDefault="00AC7CEE" w:rsidP="00AC7CEE">
      <w:pPr>
        <w:pStyle w:val="a3"/>
      </w:pPr>
      <w:r>
        <w:t>Материалы и оборудование для учителя: натурн</w:t>
      </w:r>
      <w:r w:rsidR="0015622A">
        <w:t>ая постановка: драпировки, кувшин, муляжи овощей;  учебные работы учащихся; таблица «Последовательность ведения работы в цвете».</w:t>
      </w:r>
    </w:p>
    <w:p w:rsidR="00AC7CEE" w:rsidRDefault="00AC7CEE" w:rsidP="00AC7CEE">
      <w:pPr>
        <w:pStyle w:val="a3"/>
      </w:pPr>
      <w:r>
        <w:t>Материалы для учащихся: бумага, акварельные краски,</w:t>
      </w:r>
      <w:r w:rsidR="006559D3">
        <w:t xml:space="preserve"> </w:t>
      </w:r>
      <w:r>
        <w:t xml:space="preserve"> палитра</w:t>
      </w:r>
      <w:proofErr w:type="gramStart"/>
      <w:r w:rsidR="006559D3">
        <w:t xml:space="preserve"> </w:t>
      </w:r>
      <w:r>
        <w:t>,</w:t>
      </w:r>
      <w:proofErr w:type="gramEnd"/>
      <w:r>
        <w:t xml:space="preserve"> карандаш, </w:t>
      </w:r>
      <w:r w:rsidR="006559D3">
        <w:t>ластик</w:t>
      </w:r>
      <w:r>
        <w:t xml:space="preserve">, баночка, кисти. </w:t>
      </w:r>
    </w:p>
    <w:p w:rsidR="00AC7CEE" w:rsidRDefault="00AC7CEE" w:rsidP="00AC7CEE">
      <w:pPr>
        <w:pStyle w:val="a3"/>
      </w:pPr>
      <w:r>
        <w:t>Зрительный р</w:t>
      </w:r>
      <w:r w:rsidR="002861A5">
        <w:t>яд: репродукции картин Ван-Гога «Звездн</w:t>
      </w:r>
      <w:r w:rsidR="007F7750">
        <w:t xml:space="preserve">ая ночь»; Артура Фонвизина  «Цветы </w:t>
      </w:r>
      <w:r w:rsidR="002861A5">
        <w:t>».</w:t>
      </w:r>
    </w:p>
    <w:p w:rsidR="00AC7CEE" w:rsidRDefault="00AC7CEE" w:rsidP="00AC7CEE">
      <w:pPr>
        <w:pStyle w:val="a3"/>
      </w:pPr>
      <w:r>
        <w:t xml:space="preserve">План урока: </w:t>
      </w:r>
    </w:p>
    <w:p w:rsidR="00AC7CEE" w:rsidRDefault="002861A5" w:rsidP="00AC7CEE">
      <w:pPr>
        <w:pStyle w:val="a3"/>
      </w:pPr>
      <w:r>
        <w:t>1. Организационная часть – 2</w:t>
      </w:r>
      <w:r w:rsidR="00AC7CEE">
        <w:t xml:space="preserve"> мин. </w:t>
      </w:r>
    </w:p>
    <w:p w:rsidR="00AC7CEE" w:rsidRDefault="00AC7CEE" w:rsidP="00AC7CEE">
      <w:pPr>
        <w:pStyle w:val="a3"/>
      </w:pPr>
      <w:r>
        <w:t>2. С</w:t>
      </w:r>
      <w:r w:rsidR="006559D3">
        <w:t>ообщение учебного материала – 10</w:t>
      </w:r>
      <w:r>
        <w:t xml:space="preserve"> мин. </w:t>
      </w:r>
    </w:p>
    <w:p w:rsidR="00AC7CEE" w:rsidRDefault="00AC7CEE" w:rsidP="00AC7CEE">
      <w:pPr>
        <w:pStyle w:val="a3"/>
      </w:pPr>
      <w:r>
        <w:t>3. П</w:t>
      </w:r>
      <w:r w:rsidR="002861A5">
        <w:t>рактическая работа учащихся – 25</w:t>
      </w:r>
      <w:r>
        <w:t xml:space="preserve"> мин. </w:t>
      </w:r>
    </w:p>
    <w:p w:rsidR="00AC7CEE" w:rsidRDefault="002861A5" w:rsidP="00AC7CEE">
      <w:pPr>
        <w:pStyle w:val="a3"/>
      </w:pPr>
      <w:r>
        <w:t>4. Завершение урока – 3</w:t>
      </w:r>
      <w:r w:rsidR="00AC7CEE">
        <w:t xml:space="preserve"> мин. </w:t>
      </w:r>
    </w:p>
    <w:p w:rsidR="00AC7CEE" w:rsidRDefault="00AC7CEE" w:rsidP="00AC7CEE">
      <w:pPr>
        <w:pStyle w:val="a3"/>
      </w:pPr>
      <w:r>
        <w:t xml:space="preserve">Ход урока: </w:t>
      </w:r>
    </w:p>
    <w:p w:rsidR="00AC7CEE" w:rsidRDefault="00AC7CEE" w:rsidP="00AC7CEE">
      <w:pPr>
        <w:pStyle w:val="a3"/>
      </w:pPr>
      <w:r>
        <w:t xml:space="preserve">1. Организационный момент. Приветствие. Проверка готовности к уроку. Сообщение темы и цели урока. </w:t>
      </w:r>
    </w:p>
    <w:p w:rsidR="00AC7CEE" w:rsidRDefault="00AC7CEE" w:rsidP="00AC7CEE">
      <w:pPr>
        <w:pStyle w:val="a3"/>
      </w:pPr>
      <w:r>
        <w:t xml:space="preserve">2. Сообщение учебного материала. </w:t>
      </w:r>
    </w:p>
    <w:p w:rsidR="00020768" w:rsidRDefault="00020768" w:rsidP="00AC7CEE">
      <w:pPr>
        <w:pStyle w:val="a3"/>
        <w:contextualSpacing/>
      </w:pPr>
      <w:r>
        <w:t xml:space="preserve">Техника акварели по – своему непостижима и загадочна. Само слово «акварель» впервые использовал в начале 15 века итальянский живописец </w:t>
      </w:r>
      <w:proofErr w:type="spellStart"/>
      <w:r>
        <w:t>Ченнино</w:t>
      </w:r>
      <w:proofErr w:type="spellEnd"/>
      <w:r>
        <w:t xml:space="preserve"> </w:t>
      </w:r>
      <w:proofErr w:type="spellStart"/>
      <w:r>
        <w:t>Ченнини</w:t>
      </w:r>
      <w:proofErr w:type="spellEnd"/>
      <w:proofErr w:type="gramStart"/>
      <w:r>
        <w:t xml:space="preserve"> ,</w:t>
      </w:r>
      <w:proofErr w:type="gramEnd"/>
      <w:r>
        <w:t>описывая искусство растворения красок в воде в «Трактате о живописи». Краски эти уже по рождению своему неразрывно связаны с водой, а вода</w:t>
      </w:r>
      <w:r w:rsidR="00CC22DD">
        <w:t xml:space="preserve"> – одна из четырех природных стихий – непокорна, изменчива и непредсказуема. Поэтому художник начинающий </w:t>
      </w:r>
      <w:r w:rsidR="00CC22DD">
        <w:lastRenderedPageBreak/>
        <w:t>работать акварелью, вряд ли многого добьется без терпеливого и долгого ее изучения. Но не менее важны смелость и ясность мысли, импровизация, быстрота и уверенность письма.</w:t>
      </w:r>
    </w:p>
    <w:p w:rsidR="003856F2" w:rsidRDefault="00CC22DD" w:rsidP="00AC7CEE">
      <w:pPr>
        <w:pStyle w:val="a3"/>
        <w:contextualSpacing/>
      </w:pPr>
      <w:r>
        <w:t>Пользуясь определенной техникой, художник, может использовать различные приемы или выработать свой. Например, в «</w:t>
      </w:r>
      <w:proofErr w:type="spellStart"/>
      <w:r>
        <w:t>мазковой</w:t>
      </w:r>
      <w:proofErr w:type="spellEnd"/>
      <w:r>
        <w:t>» технике можно брать кисть меньшей или большей ширины, отчего, естественно, получается разная ширина мазка. Ма</w:t>
      </w:r>
      <w:r w:rsidR="001D5944">
        <w:t>зки можно накладывать в</w:t>
      </w:r>
      <w:r w:rsidR="00304038">
        <w:t xml:space="preserve">притык </w:t>
      </w:r>
      <w:r>
        <w:t xml:space="preserve"> друг </w:t>
      </w:r>
      <w:r w:rsidR="00304038">
        <w:t xml:space="preserve">к </w:t>
      </w:r>
      <w:r>
        <w:t>другу</w:t>
      </w:r>
      <w:r w:rsidR="0050440B">
        <w:t xml:space="preserve"> </w:t>
      </w:r>
      <w:r w:rsidR="00161758">
        <w:t>(мозаика), или внахлест, использовать одно или различные направления, брать цвет в тон сразу, либо перекрывать мазок мазком до определенной насыщенности. Сам мазок так же может быть различной формы (квадратный, округлый, листообразный и т. д.) Таким образом</w:t>
      </w:r>
      <w:r w:rsidR="001D5944">
        <w:t>,</w:t>
      </w:r>
      <w:r w:rsidR="00161758">
        <w:t xml:space="preserve"> работы живописцев, сделанные в одной технике могут быть различными по приемам, а стал</w:t>
      </w:r>
      <w:proofErr w:type="gramStart"/>
      <w:r w:rsidR="00161758">
        <w:t>о</w:t>
      </w:r>
      <w:r w:rsidR="001D5944">
        <w:t>-</w:t>
      </w:r>
      <w:proofErr w:type="gramEnd"/>
      <w:r w:rsidR="00161758">
        <w:t xml:space="preserve"> быть и по внешнему виду. Можно привести в пример Ван-Гога. Странно представить себе кого-то</w:t>
      </w:r>
      <w:r w:rsidR="001D5944">
        <w:t>,</w:t>
      </w:r>
      <w:r w:rsidR="00161758">
        <w:t xml:space="preserve"> кто попытался бы работать в его манере. Используя </w:t>
      </w:r>
      <w:r w:rsidR="00613401">
        <w:t>достаточно распространенную технику масляного мазка, он заставляет эти мазки метаться и плясать по холсту, закручиваться космическими вихрями и рассыпаться осколкам</w:t>
      </w:r>
      <w:r w:rsidR="003856F2">
        <w:t xml:space="preserve">и битого стекла               </w:t>
      </w:r>
      <w:r w:rsidR="007F7750">
        <w:t xml:space="preserve">       (демонстрация репродукции картиы</w:t>
      </w:r>
      <w:r w:rsidR="003856F2">
        <w:t xml:space="preserve"> Ван-Гога).</w:t>
      </w:r>
    </w:p>
    <w:p w:rsidR="00AB1045" w:rsidRDefault="00613401" w:rsidP="00AC7CEE">
      <w:pPr>
        <w:pStyle w:val="a3"/>
        <w:contextualSpacing/>
      </w:pPr>
      <w:r>
        <w:t>Одним из наиболее индивидуальных художников акварелистов</w:t>
      </w:r>
      <w:r w:rsidR="00161758">
        <w:t xml:space="preserve"> </w:t>
      </w:r>
      <w:r>
        <w:t xml:space="preserve">можно назвать </w:t>
      </w:r>
      <w:r w:rsidR="008A7159">
        <w:t xml:space="preserve">Артура </w:t>
      </w:r>
      <w:r>
        <w:t>Фонвизина. Он использовал, каплю, кляксу, случайный «</w:t>
      </w:r>
      <w:proofErr w:type="spellStart"/>
      <w:r>
        <w:t>растек</w:t>
      </w:r>
      <w:proofErr w:type="spellEnd"/>
      <w:r>
        <w:t>» краски, создавая при этом тонча</w:t>
      </w:r>
      <w:r w:rsidR="003856F2">
        <w:t>йшие цветовые гаммы</w:t>
      </w:r>
      <w:r w:rsidR="008A7159">
        <w:t>. Он заставлял</w:t>
      </w:r>
      <w:r w:rsidR="009A216E">
        <w:t xml:space="preserve"> кляксу играть роль тени, а подтек роль отблеска, как бы случайно оставленные</w:t>
      </w:r>
      <w:r w:rsidR="00304038">
        <w:t xml:space="preserve"> просветы белой бумаги превращае</w:t>
      </w:r>
      <w:r w:rsidR="009A216E">
        <w:t>тся в блики, а из хаоса случайных мазков и капель, возникает острый образ и крепкий об</w:t>
      </w:r>
      <w:r w:rsidR="00304038">
        <w:t>ъ</w:t>
      </w:r>
      <w:r w:rsidR="009A216E">
        <w:t>ем.</w:t>
      </w:r>
      <w:r w:rsidR="003856F2">
        <w:t xml:space="preserve"> </w:t>
      </w:r>
    </w:p>
    <w:p w:rsidR="00AB1045" w:rsidRDefault="00AB1045" w:rsidP="00AB1045">
      <w:pPr>
        <w:pStyle w:val="a3"/>
        <w:contextualSpacing/>
      </w:pPr>
      <w:r>
        <w:t>(демонстрация репродукций картины</w:t>
      </w:r>
      <w:proofErr w:type="gramStart"/>
      <w:r>
        <w:t xml:space="preserve"> )</w:t>
      </w:r>
      <w:proofErr w:type="gramEnd"/>
      <w:r>
        <w:t>.</w:t>
      </w:r>
    </w:p>
    <w:p w:rsidR="00AB1045" w:rsidRDefault="00AB1045" w:rsidP="00AC7CEE">
      <w:pPr>
        <w:pStyle w:val="a3"/>
        <w:contextualSpacing/>
      </w:pPr>
    </w:p>
    <w:p w:rsidR="00AB1045" w:rsidRDefault="00AB1045" w:rsidP="00AC7CEE">
      <w:pPr>
        <w:pStyle w:val="a3"/>
      </w:pPr>
      <w:r>
        <w:t xml:space="preserve"> </w:t>
      </w:r>
      <w:r w:rsidR="00E52AEB">
        <w:t xml:space="preserve">  </w:t>
      </w:r>
      <w:r w:rsidR="00E545C9">
        <w:rPr>
          <w:noProof/>
        </w:rPr>
        <w:drawing>
          <wp:inline distT="0" distB="0" distL="0" distR="0" wp14:anchorId="7471B4D4" wp14:editId="4A230221">
            <wp:extent cx="2125980" cy="1691640"/>
            <wp:effectExtent l="0" t="0" r="7620" b="3810"/>
            <wp:docPr id="2" name="Рисунок 2" descr="&amp;Vcy;. &amp;Vcy;&amp;acy;&amp;ncy; &amp;Gcy;&amp;ocy;&amp;g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Vcy;. &amp;Vcy;&amp;acy;&amp;ncy; &amp;Gcy;&amp;ocy;&amp;gcy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AEB">
        <w:t xml:space="preserve">                                       </w:t>
      </w:r>
      <w:r w:rsidR="00E52AEB">
        <w:rPr>
          <w:noProof/>
        </w:rPr>
        <w:drawing>
          <wp:inline distT="0" distB="0" distL="0" distR="0">
            <wp:extent cx="1437828" cy="2140024"/>
            <wp:effectExtent l="0" t="0" r="0" b="0"/>
            <wp:docPr id="22" name="Рисунок 22" descr="http://water-color.ru/wp-content/uploads/2015/04/Flo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ter-color.ru/wp-content/uploads/2015/04/Flore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34" cy="21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9" w:rsidRDefault="00E545C9" w:rsidP="00AC7CEE">
      <w:pPr>
        <w:pStyle w:val="a3"/>
      </w:pPr>
    </w:p>
    <w:p w:rsidR="003856F2" w:rsidRDefault="00AC7CEE" w:rsidP="00AC7CEE">
      <w:pPr>
        <w:pStyle w:val="a3"/>
      </w:pPr>
      <w:r>
        <w:t xml:space="preserve">3.Практическая работа учащихся </w:t>
      </w:r>
    </w:p>
    <w:p w:rsidR="009A216E" w:rsidRDefault="003856F2" w:rsidP="00AC7CEE">
      <w:pPr>
        <w:pStyle w:val="a3"/>
        <w:contextualSpacing/>
      </w:pPr>
      <w:r>
        <w:t xml:space="preserve"> Задания на изучение </w:t>
      </w:r>
      <w:proofErr w:type="spellStart"/>
      <w:r>
        <w:t>мазковой</w:t>
      </w:r>
      <w:proofErr w:type="spellEnd"/>
      <w:r>
        <w:t xml:space="preserve"> техники</w:t>
      </w:r>
      <w:r w:rsidR="000C00CA">
        <w:t xml:space="preserve">: </w:t>
      </w:r>
    </w:p>
    <w:p w:rsidR="001B5C52" w:rsidRDefault="000C00CA" w:rsidP="00AC7CEE">
      <w:pPr>
        <w:pStyle w:val="a3"/>
        <w:contextualSpacing/>
      </w:pPr>
      <w:r>
        <w:t xml:space="preserve">1) </w:t>
      </w:r>
      <w:r w:rsidR="004055E4">
        <w:t>Упражнения в проведении мазков</w:t>
      </w:r>
      <w:r>
        <w:t xml:space="preserve"> </w:t>
      </w:r>
      <w:r w:rsidR="001B5C52">
        <w:t>(учитель показывает на доске).</w:t>
      </w:r>
    </w:p>
    <w:p w:rsidR="00E52AEB" w:rsidRDefault="00114512" w:rsidP="00AC7CEE">
      <w:pPr>
        <w:pStyle w:val="a3"/>
        <w:contextualSpacing/>
      </w:pPr>
      <w:r>
        <w:t xml:space="preserve">Формат А-4. </w:t>
      </w:r>
      <w:r w:rsidR="000C00CA">
        <w:t>Маленькой плоской кисточкой учащиеся выполняют мазки в горизонта</w:t>
      </w:r>
      <w:r w:rsidR="00304038">
        <w:t>льном, вертикальном направлении</w:t>
      </w:r>
      <w:r w:rsidR="000C00CA">
        <w:t>,</w:t>
      </w:r>
      <w:r w:rsidR="00304038">
        <w:t xml:space="preserve"> </w:t>
      </w:r>
      <w:r w:rsidR="000C00CA">
        <w:t>под наклоном и смешанные направления с наложением мазков друг на друга. То же самое проделывают большой кисточкой.</w:t>
      </w:r>
    </w:p>
    <w:p w:rsidR="00E52AEB" w:rsidRDefault="00114512" w:rsidP="00AC7CEE">
      <w:pPr>
        <w:pStyle w:val="a3"/>
        <w:contextualSpacing/>
      </w:pPr>
      <w:r>
        <w:t xml:space="preserve"> </w:t>
      </w:r>
    </w:p>
    <w:p w:rsidR="00E52AEB" w:rsidRDefault="00E52AEB" w:rsidP="00AC7CEE">
      <w:pPr>
        <w:pStyle w:val="a3"/>
        <w:contextualSpacing/>
      </w:pPr>
      <w:r>
        <w:rPr>
          <w:noProof/>
        </w:rPr>
        <w:lastRenderedPageBreak/>
        <w:drawing>
          <wp:inline distT="0" distB="0" distL="0" distR="0" wp14:anchorId="65658EA4" wp14:editId="11F10974">
            <wp:extent cx="1485900" cy="1762125"/>
            <wp:effectExtent l="0" t="0" r="0" b="9525"/>
            <wp:docPr id="14" name="Рисунок 14" descr="C:\Users\Владимир\AppData\Local\Microsoft\Windows\INetCache\Content.Word\242_28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Владимир\AppData\Local\Microsoft\Windows\INetCache\Content.Word\242_28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6C617B02" wp14:editId="3B21C82D">
            <wp:extent cx="1466850" cy="1762125"/>
            <wp:effectExtent l="0" t="0" r="0" b="9525"/>
            <wp:docPr id="15" name="Рисунок 15" descr="C:\Users\Владимир\AppData\Local\Microsoft\Windows\INetCache\Content.Word\242_28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Владимир\AppData\Local\Microsoft\Windows\INetCache\Content.Word\242_28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6E" w:rsidRDefault="00114512" w:rsidP="00AC7CEE">
      <w:pPr>
        <w:pStyle w:val="a3"/>
        <w:contextualSpacing/>
      </w:pPr>
      <w:r>
        <w:t xml:space="preserve"> </w:t>
      </w:r>
    </w:p>
    <w:p w:rsidR="004055E4" w:rsidRDefault="00304038" w:rsidP="00AC7CEE">
      <w:pPr>
        <w:pStyle w:val="a3"/>
        <w:contextualSpacing/>
      </w:pPr>
      <w:r>
        <w:t xml:space="preserve">  2) Пишем яблоко</w:t>
      </w:r>
      <w:r w:rsidR="001D5944">
        <w:t xml:space="preserve"> </w:t>
      </w:r>
      <w:r w:rsidR="004055E4">
        <w:t xml:space="preserve">(учитель </w:t>
      </w:r>
      <w:proofErr w:type="gramStart"/>
      <w:r w:rsidR="004055E4">
        <w:t>показывает</w:t>
      </w:r>
      <w:proofErr w:type="gramEnd"/>
      <w:r w:rsidR="004055E4">
        <w:t xml:space="preserve"> как распределяются мазки по форме яблока).</w:t>
      </w:r>
      <w:r w:rsidR="00114512">
        <w:t xml:space="preserve"> Формат А-8. </w:t>
      </w:r>
      <w:r w:rsidR="00C504F9">
        <w:t xml:space="preserve">Яблоко пишется с теплой подсветкой. </w:t>
      </w:r>
    </w:p>
    <w:p w:rsidR="004055E4" w:rsidRDefault="00C504F9" w:rsidP="00AC7CEE">
      <w:pPr>
        <w:pStyle w:val="a3"/>
        <w:contextualSpacing/>
      </w:pPr>
      <w:r>
        <w:t>Анализируем</w:t>
      </w:r>
      <w:proofErr w:type="gramStart"/>
      <w:r>
        <w:t xml:space="preserve"> </w:t>
      </w:r>
      <w:r w:rsidR="001D5944">
        <w:t>,</w:t>
      </w:r>
      <w:proofErr w:type="gramEnd"/>
      <w:r>
        <w:t>как влияет свет на цвет предмета</w:t>
      </w:r>
      <w:r w:rsidR="00B94047">
        <w:t xml:space="preserve"> </w:t>
      </w:r>
      <w:r w:rsidR="00304038">
        <w:t>(</w:t>
      </w:r>
      <w:r>
        <w:t>свет теплый тени холодные),</w:t>
      </w:r>
    </w:p>
    <w:p w:rsidR="004055E4" w:rsidRDefault="00C504F9" w:rsidP="00AC7CEE">
      <w:pPr>
        <w:pStyle w:val="a3"/>
        <w:contextualSpacing/>
      </w:pPr>
      <w:r>
        <w:t xml:space="preserve"> как свет выявляет объ</w:t>
      </w:r>
      <w:r w:rsidR="00257151">
        <w:t xml:space="preserve">ем, </w:t>
      </w:r>
      <w:r>
        <w:t>пластику предмета</w:t>
      </w:r>
      <w:r w:rsidR="00114512">
        <w:t xml:space="preserve"> </w:t>
      </w:r>
      <w:r>
        <w:t xml:space="preserve">(распределение светотени). </w:t>
      </w:r>
    </w:p>
    <w:p w:rsidR="00E52AEB" w:rsidRDefault="00EB3815" w:rsidP="00AC7CEE">
      <w:pPr>
        <w:pStyle w:val="a3"/>
        <w:contextualSpacing/>
      </w:pPr>
      <w:r>
        <w:t>Наиболее эффективной работа получается при накладывании мазков по направлению движения формы. Лучше и приятнее дл</w:t>
      </w:r>
      <w:r w:rsidR="00304038">
        <w:t>я глаза воспринимаются мазки «в</w:t>
      </w:r>
      <w:r>
        <w:t>нахлест»,</w:t>
      </w:r>
      <w:r w:rsidR="00B94047">
        <w:t xml:space="preserve"> </w:t>
      </w:r>
      <w:r>
        <w:t xml:space="preserve">так как этим мы избегаем ряби и мозаичности, а развитие движения цветовых оттенков проходит более мягко и плавно.  </w:t>
      </w:r>
      <w:r w:rsidR="00B94047">
        <w:t xml:space="preserve">Мазки должны хорошо </w:t>
      </w:r>
      <w:r w:rsidR="00304038">
        <w:t xml:space="preserve"> про</w:t>
      </w:r>
      <w:r w:rsidR="00257151">
        <w:t>сох</w:t>
      </w:r>
      <w:r w:rsidR="00B94047">
        <w:t>нуть</w:t>
      </w:r>
      <w:proofErr w:type="gramStart"/>
      <w:r w:rsidR="00B94047">
        <w:t xml:space="preserve"> </w:t>
      </w:r>
      <w:r w:rsidR="001D5944">
        <w:t>,</w:t>
      </w:r>
      <w:proofErr w:type="gramEnd"/>
      <w:r w:rsidR="00B94047">
        <w:t>прежде чем мы будем накладывать новые (иначе стекутся). Поэтому работу ведем одновременно</w:t>
      </w:r>
      <w:r w:rsidR="00257151">
        <w:t xml:space="preserve"> переходя с одного участка на другой</w:t>
      </w:r>
      <w:r w:rsidR="001D5944">
        <w:t xml:space="preserve"> </w:t>
      </w:r>
      <w:bookmarkStart w:id="0" w:name="_GoBack"/>
      <w:bookmarkEnd w:id="0"/>
      <w:r w:rsidR="00257151">
        <w:t xml:space="preserve"> </w:t>
      </w:r>
      <w:proofErr w:type="gramStart"/>
      <w:r w:rsidR="00257151">
        <w:t xml:space="preserve">( </w:t>
      </w:r>
      <w:proofErr w:type="gramEnd"/>
      <w:r w:rsidR="00257151">
        <w:t>яблоко-фон, фон-яблоко).</w:t>
      </w:r>
      <w:r>
        <w:t xml:space="preserve"> </w:t>
      </w:r>
      <w:r w:rsidR="00114512">
        <w:t xml:space="preserve"> </w:t>
      </w:r>
    </w:p>
    <w:p w:rsidR="00E52AEB" w:rsidRDefault="00E52AEB" w:rsidP="00AC7CEE">
      <w:pPr>
        <w:pStyle w:val="a3"/>
        <w:contextualSpacing/>
      </w:pPr>
    </w:p>
    <w:p w:rsidR="00E52AEB" w:rsidRDefault="00114512" w:rsidP="00AC7CEE">
      <w:pPr>
        <w:pStyle w:val="a3"/>
        <w:contextualSpacing/>
      </w:pPr>
      <w:r>
        <w:t xml:space="preserve">   </w:t>
      </w:r>
      <w:r w:rsidR="00E52AEB">
        <w:rPr>
          <w:noProof/>
        </w:rPr>
        <w:drawing>
          <wp:inline distT="0" distB="0" distL="0" distR="0" wp14:anchorId="2EAE8B85" wp14:editId="09561DBD">
            <wp:extent cx="1962150" cy="1599565"/>
            <wp:effectExtent l="0" t="0" r="0" b="635"/>
            <wp:docPr id="17" name="Рисунок 17" descr="C:\Users\Владимир\AppData\Local\Microsoft\Windows\INetCache\Content.Word\242_28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Владимир\AppData\Local\Microsoft\Windows\INetCache\Content.Word\242_28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E52AEB">
        <w:t xml:space="preserve">                </w:t>
      </w:r>
      <w:r>
        <w:t xml:space="preserve">    </w:t>
      </w:r>
      <w:r w:rsidR="00E52AEB">
        <w:rPr>
          <w:noProof/>
        </w:rPr>
        <w:drawing>
          <wp:inline distT="0" distB="0" distL="0" distR="0" wp14:anchorId="136CF353" wp14:editId="55BF7BEF">
            <wp:extent cx="2181225" cy="1600200"/>
            <wp:effectExtent l="0" t="0" r="9525" b="0"/>
            <wp:docPr id="19" name="Рисунок 19" descr="C:\Users\Владимир\AppData\Local\Microsoft\Windows\INetCache\Content.Word\242_28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Владимир\AppData\Local\Microsoft\Windows\INetCache\Content.Word\242_28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EB" w:rsidRDefault="00E52AEB" w:rsidP="00AC7CEE">
      <w:pPr>
        <w:pStyle w:val="a3"/>
        <w:contextualSpacing/>
      </w:pPr>
    </w:p>
    <w:p w:rsidR="00E52AEB" w:rsidRDefault="00E52AEB" w:rsidP="00AC7CEE">
      <w:pPr>
        <w:pStyle w:val="a3"/>
        <w:contextualSpacing/>
      </w:pPr>
    </w:p>
    <w:p w:rsidR="00E52AEB" w:rsidRDefault="00E52AEB" w:rsidP="00AC7CEE">
      <w:pPr>
        <w:pStyle w:val="a3"/>
        <w:contextualSpacing/>
      </w:pPr>
    </w:p>
    <w:p w:rsidR="00E52AEB" w:rsidRDefault="00E52AEB" w:rsidP="00AC7CEE">
      <w:pPr>
        <w:pStyle w:val="a3"/>
        <w:contextualSpacing/>
      </w:pPr>
    </w:p>
    <w:p w:rsidR="00E545C9" w:rsidRDefault="00E52AEB" w:rsidP="00AC7CEE">
      <w:pPr>
        <w:pStyle w:val="a3"/>
        <w:contextualSpacing/>
      </w:pPr>
      <w:r>
        <w:rPr>
          <w:noProof/>
        </w:rPr>
        <w:drawing>
          <wp:inline distT="0" distB="0" distL="0" distR="0" wp14:anchorId="13702877" wp14:editId="50CD0CBC">
            <wp:extent cx="2247900" cy="1532890"/>
            <wp:effectExtent l="0" t="0" r="0" b="0"/>
            <wp:docPr id="20" name="Рисунок 20" descr="C:\Users\Владимир\AppData\Local\Microsoft\Windows\INetCache\Content.Word\242_2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Владимир\AppData\Local\Microsoft\Windows\INetCache\Content.Word\242_28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27E435B2" wp14:editId="2CFF44EF">
            <wp:extent cx="2247900" cy="1533525"/>
            <wp:effectExtent l="0" t="0" r="0" b="9525"/>
            <wp:docPr id="21" name="Рисунок 21" descr="C:\Users\Владимир\AppData\Local\Microsoft\Windows\INetCache\Content.Word\242_28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Владимир\AppData\Local\Microsoft\Windows\INetCache\Content.Word\242_28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512">
        <w:t xml:space="preserve">  </w:t>
      </w: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E545C9" w:rsidRDefault="00E545C9" w:rsidP="00AC7CEE">
      <w:pPr>
        <w:pStyle w:val="a3"/>
        <w:contextualSpacing/>
      </w:pPr>
    </w:p>
    <w:p w:rsidR="00114512" w:rsidRDefault="00114512" w:rsidP="00AC7CEE">
      <w:pPr>
        <w:pStyle w:val="a3"/>
        <w:contextualSpacing/>
      </w:pPr>
      <w:r>
        <w:t xml:space="preserve">                                                                                                                            </w:t>
      </w:r>
    </w:p>
    <w:p w:rsidR="00E52AEB" w:rsidRPr="00E52AEB" w:rsidRDefault="00257151" w:rsidP="00E52AEB">
      <w:pPr>
        <w:pStyle w:val="a3"/>
      </w:pPr>
      <w:r w:rsidRPr="00E52AEB">
        <w:lastRenderedPageBreak/>
        <w:t xml:space="preserve">На 2 и 3 уроке учащиеся выполняют натюрморт в </w:t>
      </w:r>
      <w:proofErr w:type="spellStart"/>
      <w:r w:rsidRPr="00E52AEB">
        <w:t>мазковой</w:t>
      </w:r>
      <w:proofErr w:type="spellEnd"/>
      <w:r w:rsidRPr="00E52AEB">
        <w:t xml:space="preserve"> технике на Формате А-4</w:t>
      </w:r>
    </w:p>
    <w:p w:rsidR="00E52AEB" w:rsidRDefault="00E52AEB" w:rsidP="00E52AEB">
      <w:pPr>
        <w:pStyle w:val="a3"/>
      </w:pPr>
      <w:r w:rsidRPr="00E52AEB">
        <w:t>Таблица последовательности выполнения натюрморта.</w:t>
      </w:r>
    </w:p>
    <w:p w:rsidR="00E52AEB" w:rsidRDefault="00E52AEB" w:rsidP="00E52AE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B7F52" wp14:editId="4CB03AF0">
            <wp:extent cx="1657350" cy="1162050"/>
            <wp:effectExtent l="0" t="0" r="0" b="0"/>
            <wp:docPr id="25" name="Рисунок 25" descr="C:\Users\Владимир\AppData\Local\Microsoft\Windows\INetCache\Content.Word\242_2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Владимир\AppData\Local\Microsoft\Windows\INetCache\Content.Word\242_28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FD1F456" wp14:editId="54975757">
            <wp:extent cx="1600200" cy="1152525"/>
            <wp:effectExtent l="0" t="0" r="0" b="9525"/>
            <wp:docPr id="26" name="Рисунок 26" descr="C:\Users\Владимир\AppData\Local\Microsoft\Windows\INetCache\Content.Word\242_28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Владимир\AppData\Local\Microsoft\Windows\INetCache\Content.Word\242_28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45" cy="11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CFE851D" wp14:editId="5B458193">
            <wp:extent cx="1666875" cy="1162049"/>
            <wp:effectExtent l="0" t="0" r="0" b="635"/>
            <wp:docPr id="27" name="Рисунок 27" descr="C:\Users\Владимир\AppData\Local\Microsoft\Windows\INetCache\Content.Word\242_28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Владимир\AppData\Local\Microsoft\Windows\INetCache\Content.Word\242_28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62" cy="11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EB" w:rsidRDefault="00E52AEB" w:rsidP="00E52AEB">
      <w:pPr>
        <w:rPr>
          <w:noProof/>
          <w:lang w:eastAsia="ru-RU"/>
        </w:rPr>
      </w:pPr>
    </w:p>
    <w:p w:rsidR="00E52AEB" w:rsidRDefault="00E52AEB" w:rsidP="00AC7CEE">
      <w:pPr>
        <w:pStyle w:val="a3"/>
      </w:pPr>
      <w:r>
        <w:t>Рисунки учащихся</w:t>
      </w:r>
    </w:p>
    <w:p w:rsidR="00E61158" w:rsidRDefault="00E52AEB" w:rsidP="00E52AEB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 wp14:anchorId="11F2AE7A" wp14:editId="261C3758">
            <wp:extent cx="2466975" cy="2009775"/>
            <wp:effectExtent l="0" t="0" r="9525" b="9525"/>
            <wp:docPr id="18" name="Рисунок 18" descr="C:\Users\Владимир\AppData\Local\Microsoft\Windows\INetCache\Content.Word\242_2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Владимир\AppData\Local\Microsoft\Windows\INetCache\Content.Word\242_282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E6115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7E57E902" wp14:editId="0D92EC76">
            <wp:extent cx="2381248" cy="1771650"/>
            <wp:effectExtent l="0" t="317" r="317" b="318"/>
            <wp:docPr id="23" name="Рисунок 1" descr="C:\Users\Семья\Desktop\аня\100_09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 descr="C:\Users\Семья\Desktop\аня\100_0987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0487" cy="177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</w:p>
    <w:p w:rsidR="00E61158" w:rsidRDefault="00E61158" w:rsidP="00E52AEB">
      <w:pPr>
        <w:pStyle w:val="a3"/>
        <w:rPr>
          <w:sz w:val="32"/>
          <w:szCs w:val="32"/>
        </w:rPr>
      </w:pPr>
    </w:p>
    <w:p w:rsidR="00EA7594" w:rsidRDefault="00E52AEB" w:rsidP="00E52AE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E52AEB" w:rsidRPr="00E61158" w:rsidRDefault="00EA7594" w:rsidP="00E52AEB">
      <w:pPr>
        <w:pStyle w:val="a3"/>
        <w:rPr>
          <w:noProof/>
        </w:rPr>
      </w:pPr>
      <w:r>
        <w:rPr>
          <w:sz w:val="32"/>
          <w:szCs w:val="32"/>
        </w:rPr>
        <w:t xml:space="preserve"> </w:t>
      </w:r>
      <w:r w:rsidR="00291228">
        <w:rPr>
          <w:sz w:val="32"/>
          <w:szCs w:val="32"/>
        </w:rPr>
        <w:t xml:space="preserve"> </w:t>
      </w:r>
      <w:r w:rsidR="00291228">
        <w:rPr>
          <w:noProof/>
        </w:rPr>
        <w:drawing>
          <wp:inline distT="0" distB="0" distL="0" distR="0" wp14:anchorId="42B2C2C3" wp14:editId="5EE67812">
            <wp:extent cx="2028825" cy="2600325"/>
            <wp:effectExtent l="0" t="0" r="9525" b="9525"/>
            <wp:docPr id="3" name="Рисунок 4" descr="C:\Users\Семья\Desktop\аня\100_09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4" descr="C:\Users\Семья\Desktop\аня\100_0990.JPG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1080" cy="26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t xml:space="preserve">     </w:t>
      </w:r>
      <w:r w:rsidR="00E61158">
        <w:rPr>
          <w:noProof/>
        </w:rPr>
        <w:t xml:space="preserve">                    </w:t>
      </w:r>
      <w:r>
        <w:rPr>
          <w:noProof/>
        </w:rPr>
        <w:t xml:space="preserve">   </w:t>
      </w:r>
      <w:r w:rsidR="00E61158">
        <w:rPr>
          <w:noProof/>
        </w:rPr>
        <w:drawing>
          <wp:inline distT="0" distB="0" distL="0" distR="0" wp14:anchorId="5F05C33C" wp14:editId="7B1FD05A">
            <wp:extent cx="1885950" cy="2600325"/>
            <wp:effectExtent l="0" t="0" r="0" b="9525"/>
            <wp:docPr id="12" name="Рисунок 12" descr="C:\Users\Владимир\AppData\Local\Microsoft\Windows\INetCache\Content.Word\242_28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Владимир\AppData\Local\Microsoft\Windows\INetCache\Content.Word\242_283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16" w:rsidRDefault="00E52AEB" w:rsidP="00AC7CEE">
      <w:pPr>
        <w:pStyle w:val="a3"/>
      </w:pPr>
      <w:r>
        <w:t xml:space="preserve">      </w:t>
      </w:r>
    </w:p>
    <w:sectPr w:rsidR="00E8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83225"/>
    <w:multiLevelType w:val="hybridMultilevel"/>
    <w:tmpl w:val="E6E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EE"/>
    <w:rsid w:val="00020768"/>
    <w:rsid w:val="000C00CA"/>
    <w:rsid w:val="00114512"/>
    <w:rsid w:val="00123B49"/>
    <w:rsid w:val="0015622A"/>
    <w:rsid w:val="00161758"/>
    <w:rsid w:val="001B5C52"/>
    <w:rsid w:val="001D5944"/>
    <w:rsid w:val="00257151"/>
    <w:rsid w:val="002861A5"/>
    <w:rsid w:val="00291228"/>
    <w:rsid w:val="00304038"/>
    <w:rsid w:val="003856F2"/>
    <w:rsid w:val="003B2230"/>
    <w:rsid w:val="003D5E8D"/>
    <w:rsid w:val="004055E4"/>
    <w:rsid w:val="00487026"/>
    <w:rsid w:val="004A5F78"/>
    <w:rsid w:val="0050440B"/>
    <w:rsid w:val="00613401"/>
    <w:rsid w:val="006559D3"/>
    <w:rsid w:val="007F7750"/>
    <w:rsid w:val="00801D14"/>
    <w:rsid w:val="00801D43"/>
    <w:rsid w:val="00892980"/>
    <w:rsid w:val="008A7159"/>
    <w:rsid w:val="008B2FEF"/>
    <w:rsid w:val="009759AA"/>
    <w:rsid w:val="009A216E"/>
    <w:rsid w:val="009A2287"/>
    <w:rsid w:val="009E53FD"/>
    <w:rsid w:val="00AB1045"/>
    <w:rsid w:val="00AC7CEE"/>
    <w:rsid w:val="00B27BBE"/>
    <w:rsid w:val="00B502C7"/>
    <w:rsid w:val="00B94047"/>
    <w:rsid w:val="00C504F9"/>
    <w:rsid w:val="00CC22DD"/>
    <w:rsid w:val="00D30B9D"/>
    <w:rsid w:val="00E015B3"/>
    <w:rsid w:val="00E4741F"/>
    <w:rsid w:val="00E52AEB"/>
    <w:rsid w:val="00E545C9"/>
    <w:rsid w:val="00E61158"/>
    <w:rsid w:val="00E83316"/>
    <w:rsid w:val="00EA7594"/>
    <w:rsid w:val="00E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32</cp:revision>
  <dcterms:created xsi:type="dcterms:W3CDTF">2017-02-18T17:58:00Z</dcterms:created>
  <dcterms:modified xsi:type="dcterms:W3CDTF">2017-03-21T12:34:00Z</dcterms:modified>
</cp:coreProperties>
</file>