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E6" w:rsidRPr="00E60FC2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E60F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60F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60F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E60F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образовательное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60F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учреждение</w:t>
      </w: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E60F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дополнительного образования детей «Детская художественная школа им. Н.Н. Дубовского»</w:t>
      </w: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E531E6" w:rsidRPr="000402C5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рассмотрено и принято</w:t>
      </w:r>
    </w:p>
    <w:p w:rsidR="00E531E6" w:rsidRPr="000402C5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заседании </w:t>
      </w:r>
      <w:proofErr w:type="gramStart"/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методического</w:t>
      </w:r>
      <w:proofErr w:type="gramEnd"/>
    </w:p>
    <w:p w:rsidR="00E531E6" w:rsidRPr="000402C5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совета ДХШ им. Н. Н. Дубовского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</w:t>
      </w:r>
      <w:r w:rsidRPr="000402C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Директор </w:t>
      </w: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ДХШ им Н.Н. Дубовского</w:t>
      </w:r>
    </w:p>
    <w:p w:rsidR="00E531E6" w:rsidRPr="000402C5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</w:t>
      </w: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_________________Егельская</w:t>
      </w:r>
      <w:proofErr w:type="spellEnd"/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В. </w:t>
      </w:r>
      <w:proofErr w:type="gramStart"/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П</w:t>
      </w:r>
      <w:proofErr w:type="gramEnd"/>
    </w:p>
    <w:p w:rsidR="00E531E6" w:rsidRPr="000402C5" w:rsidRDefault="00E531E6" w:rsidP="00E531E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>от « 24 »</w:t>
      </w: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августа</w:t>
      </w:r>
      <w:r w:rsidRPr="00040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2014 г</w:t>
      </w:r>
    </w:p>
    <w:p w:rsidR="00E531E6" w:rsidRPr="000402C5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Pr="00E60FC2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Pr="0048058D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Pr="00E60FC2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</w:rPr>
        <w:t xml:space="preserve">     </w:t>
      </w:r>
      <w:r w:rsidRPr="00E60FC2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</w:rPr>
        <w:t xml:space="preserve">ОБРАЗОВАТЕЛЬНАЯ </w:t>
      </w: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</w:rPr>
        <w:t xml:space="preserve">    </w:t>
      </w:r>
      <w:r w:rsidRPr="00E60FC2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</w:rPr>
        <w:t>ПРОГРАММА</w:t>
      </w: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</w:rPr>
      </w:pPr>
      <w:r w:rsidRPr="00E60FC2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</w:rPr>
        <w:t>(адаптированная)</w:t>
      </w:r>
    </w:p>
    <w:p w:rsidR="00E531E6" w:rsidRPr="00E60FC2" w:rsidRDefault="00E531E6" w:rsidP="00E531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 w:rsidRPr="00E60FC2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Курс основ изобразительной грамоты</w:t>
      </w: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  <w:t>Основы композиции</w:t>
      </w: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Pr="00E60FC2" w:rsidRDefault="00E531E6" w:rsidP="00E531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</w:rPr>
      </w:pPr>
    </w:p>
    <w:p w:rsidR="00E531E6" w:rsidRPr="00E531E6" w:rsidRDefault="00E531E6" w:rsidP="00E531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31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Составитель: </w:t>
      </w:r>
    </w:p>
    <w:p w:rsidR="00E531E6" w:rsidRPr="00E531E6" w:rsidRDefault="00E531E6" w:rsidP="00E531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31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E531E6">
        <w:rPr>
          <w:rFonts w:ascii="Times New Roman" w:eastAsia="Arial Unicode MS" w:hAnsi="Times New Roman" w:cs="Times New Roman"/>
          <w:color w:val="000000"/>
          <w:sz w:val="24"/>
          <w:szCs w:val="24"/>
        </w:rPr>
        <w:t>Сидельникова</w:t>
      </w:r>
      <w:proofErr w:type="spellEnd"/>
      <w:r w:rsidRPr="00E531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М. С.</w:t>
      </w:r>
    </w:p>
    <w:p w:rsidR="00E531E6" w:rsidRP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P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ab/>
        <w:t xml:space="preserve">           </w:t>
      </w:r>
    </w:p>
    <w:p w:rsidR="00E531E6" w:rsidRDefault="00E531E6" w:rsidP="00E531E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7E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Новочеркасск 2014 г.</w:t>
      </w:r>
    </w:p>
    <w:p w:rsidR="00E531E6" w:rsidRDefault="00E531E6" w:rsidP="00E531E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0FC2">
        <w:rPr>
          <w:b/>
          <w:sz w:val="28"/>
          <w:szCs w:val="28"/>
        </w:rPr>
        <w:lastRenderedPageBreak/>
        <w:t xml:space="preserve"> </w:t>
      </w:r>
      <w:r w:rsidRPr="00E60F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разделов и тем.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60FC2">
        <w:rPr>
          <w:rFonts w:ascii="Times New Roman" w:hAnsi="Times New Roman" w:cs="Times New Roman"/>
          <w:b/>
          <w:bCs/>
          <w:iCs/>
          <w:sz w:val="28"/>
          <w:szCs w:val="28"/>
        </w:rPr>
        <w:t>Годовые требования</w:t>
      </w:r>
    </w:p>
    <w:p w:rsidR="00E531E6" w:rsidRPr="00E60FC2" w:rsidRDefault="00E531E6" w:rsidP="00E531E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31E6" w:rsidRPr="00747F67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F67">
        <w:rPr>
          <w:rFonts w:ascii="Times New Roman" w:hAnsi="Times New Roman" w:cs="Times New Roman"/>
          <w:b/>
          <w:bCs/>
          <w:sz w:val="24"/>
          <w:szCs w:val="24"/>
        </w:rPr>
        <w:t>I.     Пояснительная записка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Срок реализации учебного предмета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Объем учебного времени, предусмотренный учебным планом образов</w:t>
      </w:r>
      <w:proofErr w:type="gramStart"/>
      <w:r w:rsidRPr="00E60FC2">
        <w:rPr>
          <w:rFonts w:ascii="Times New Roman" w:hAnsi="Times New Roman" w:cs="Times New Roman"/>
          <w:iCs/>
          <w:sz w:val="24"/>
          <w:szCs w:val="24"/>
          <w:lang w:val="en-US"/>
        </w:rPr>
        <w:t>am</w:t>
      </w:r>
      <w:proofErr w:type="spellStart"/>
      <w:proofErr w:type="gramEnd"/>
      <w:r w:rsidRPr="00E60FC2">
        <w:rPr>
          <w:rFonts w:ascii="Times New Roman" w:hAnsi="Times New Roman" w:cs="Times New Roman"/>
          <w:iCs/>
          <w:sz w:val="24"/>
          <w:szCs w:val="24"/>
        </w:rPr>
        <w:t>ельного</w:t>
      </w:r>
      <w:proofErr w:type="spellEnd"/>
      <w:r w:rsidRPr="00E60FC2">
        <w:rPr>
          <w:rFonts w:ascii="Times New Roman" w:hAnsi="Times New Roman" w:cs="Times New Roman"/>
          <w:iCs/>
          <w:sz w:val="24"/>
          <w:szCs w:val="24"/>
        </w:rPr>
        <w:t xml:space="preserve"> учреждения на реализацию учебного предмета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Сведения о затратах учебного времени и графике промежуточной аттестации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Форма проведения учебных аудиторных занятий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Цели и задачи учебного предмета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Обоснование структуры программы учебного предмета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>- Методы обучения</w:t>
      </w:r>
    </w:p>
    <w:p w:rsidR="00E531E6" w:rsidRPr="00E60FC2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E60FC2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E60FC2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proofErr w:type="spellStart"/>
      <w:proofErr w:type="gramEnd"/>
      <w:r w:rsidRPr="00E60FC2">
        <w:rPr>
          <w:rFonts w:ascii="Times New Roman" w:hAnsi="Times New Roman" w:cs="Times New Roman"/>
          <w:iCs/>
          <w:sz w:val="24"/>
          <w:szCs w:val="24"/>
        </w:rPr>
        <w:t>исание</w:t>
      </w:r>
      <w:proofErr w:type="spellEnd"/>
      <w:r w:rsidRPr="00E60FC2">
        <w:rPr>
          <w:rFonts w:ascii="Times New Roman" w:hAnsi="Times New Roman" w:cs="Times New Roman"/>
          <w:iCs/>
          <w:sz w:val="24"/>
          <w:szCs w:val="24"/>
        </w:rPr>
        <w:t xml:space="preserve"> материально - технических условий реализации учебного предмета</w:t>
      </w:r>
    </w:p>
    <w:p w:rsidR="00E531E6" w:rsidRPr="00214DEE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sz w:val="24"/>
          <w:szCs w:val="24"/>
        </w:rPr>
        <w:t>П.     Содержание учебного предмета</w:t>
      </w:r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DEE">
        <w:rPr>
          <w:rFonts w:ascii="Times New Roman" w:hAnsi="Times New Roman" w:cs="Times New Roman"/>
          <w:iCs/>
          <w:sz w:val="24"/>
          <w:szCs w:val="24"/>
        </w:rPr>
        <w:t>Учебно-тематический план</w:t>
      </w:r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DEE">
        <w:rPr>
          <w:rFonts w:ascii="Times New Roman" w:hAnsi="Times New Roman" w:cs="Times New Roman"/>
          <w:iCs/>
          <w:sz w:val="24"/>
          <w:szCs w:val="24"/>
        </w:rPr>
        <w:t xml:space="preserve"> Содержание разделов и тем. </w:t>
      </w:r>
    </w:p>
    <w:p w:rsidR="00E531E6" w:rsidRPr="00747F67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F67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6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747F6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4DEE">
        <w:rPr>
          <w:rFonts w:ascii="Times New Roman" w:hAnsi="Times New Roman" w:cs="Times New Roman"/>
          <w:iCs/>
          <w:sz w:val="24"/>
          <w:szCs w:val="24"/>
        </w:rPr>
        <w:t>Требования к уровню подготовки на различных этапах обучения</w:t>
      </w:r>
    </w:p>
    <w:p w:rsidR="00E531E6" w:rsidRPr="00747F67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F67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67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E531E6" w:rsidRPr="00747F67" w:rsidRDefault="00E531E6" w:rsidP="00E531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47F67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DEE">
        <w:rPr>
          <w:rFonts w:ascii="Times New Roman" w:hAnsi="Times New Roman" w:cs="Times New Roman"/>
          <w:iCs/>
          <w:sz w:val="24"/>
          <w:szCs w:val="24"/>
          <w:lang w:val="en-US"/>
        </w:rPr>
        <w:t>Ammecma</w:t>
      </w:r>
      <w:proofErr w:type="gramStart"/>
      <w:r w:rsidRPr="00214DEE">
        <w:rPr>
          <w:rFonts w:ascii="Times New Roman" w:hAnsi="Times New Roman" w:cs="Times New Roman"/>
          <w:iCs/>
          <w:sz w:val="24"/>
          <w:szCs w:val="24"/>
        </w:rPr>
        <w:t>ция</w:t>
      </w:r>
      <w:proofErr w:type="spellEnd"/>
      <w:proofErr w:type="gramEnd"/>
      <w:r w:rsidRPr="00214DEE">
        <w:rPr>
          <w:rFonts w:ascii="Times New Roman" w:hAnsi="Times New Roman" w:cs="Times New Roman"/>
          <w:iCs/>
          <w:sz w:val="24"/>
          <w:szCs w:val="24"/>
        </w:rPr>
        <w:t>: цели, виды, форма, содержание</w:t>
      </w:r>
      <w:r w:rsidRPr="00747F6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>- Критерии оценки;</w:t>
      </w:r>
    </w:p>
    <w:p w:rsidR="00E531E6" w:rsidRPr="00747F67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F67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6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учебного процесса</w:t>
      </w:r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>-Методические рекомендации преподавателям;</w:t>
      </w:r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214DEE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214DEE">
        <w:rPr>
          <w:rFonts w:ascii="Times New Roman" w:hAnsi="Times New Roman" w:cs="Times New Roman"/>
          <w:iCs/>
          <w:sz w:val="24"/>
          <w:szCs w:val="24"/>
        </w:rPr>
        <w:t>;</w:t>
      </w:r>
    </w:p>
    <w:p w:rsidR="00E531E6" w:rsidRPr="00214DEE" w:rsidRDefault="00E531E6" w:rsidP="00E531E6">
      <w:pPr>
        <w:rPr>
          <w:rFonts w:ascii="Times New Roman" w:hAnsi="Times New Roman" w:cs="Times New Roman"/>
          <w:iCs/>
          <w:sz w:val="24"/>
          <w:szCs w:val="24"/>
        </w:rPr>
      </w:pPr>
      <w:r w:rsidRPr="00214DEE">
        <w:rPr>
          <w:rFonts w:ascii="Times New Roman" w:hAnsi="Times New Roman" w:cs="Times New Roman"/>
          <w:iCs/>
          <w:sz w:val="24"/>
          <w:szCs w:val="24"/>
        </w:rPr>
        <w:t>- Дидактические материалы;</w:t>
      </w:r>
    </w:p>
    <w:p w:rsidR="00E531E6" w:rsidRPr="00747F67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</w:p>
    <w:p w:rsidR="00E531E6" w:rsidRPr="002B2A42" w:rsidRDefault="00E531E6" w:rsidP="00E531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40"/>
          <w:szCs w:val="40"/>
        </w:rPr>
        <w:lastRenderedPageBreak/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B2A42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E531E6" w:rsidRPr="00214DEE" w:rsidRDefault="00E531E6" w:rsidP="00E531E6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Характеристика учебного предмета, его место и роль в </w:t>
      </w:r>
      <w:proofErr w:type="gramStart"/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образовательном</w:t>
      </w:r>
      <w:proofErr w:type="gramEnd"/>
    </w:p>
    <w:p w:rsidR="00E531E6" w:rsidRPr="00214DEE" w:rsidRDefault="00E531E6" w:rsidP="00E531E6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процессе</w:t>
      </w:r>
      <w:proofErr w:type="gramEnd"/>
    </w:p>
    <w:p w:rsidR="00E531E6" w:rsidRPr="002B2A42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«Основ изобразительной грамоты» основы композиции </w:t>
      </w:r>
      <w:r w:rsidRPr="002B2A42">
        <w:rPr>
          <w:rFonts w:ascii="Times New Roman" w:hAnsi="Times New Roman" w:cs="Times New Roman"/>
          <w:sz w:val="24"/>
          <w:szCs w:val="24"/>
        </w:rPr>
        <w:t xml:space="preserve"> разработана на основе и с учетом федеральных государственных требований к дополнительной </w:t>
      </w:r>
      <w:proofErr w:type="spellStart"/>
      <w:r w:rsidRPr="002B2A42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2B2A4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</w:t>
      </w:r>
      <w:r>
        <w:rPr>
          <w:rFonts w:ascii="Times New Roman" w:hAnsi="Times New Roman" w:cs="Times New Roman"/>
          <w:sz w:val="24"/>
          <w:szCs w:val="24"/>
        </w:rPr>
        <w:t>асти изобразительного искусства</w:t>
      </w:r>
      <w:r w:rsidRPr="002B2A42">
        <w:rPr>
          <w:rFonts w:ascii="Times New Roman" w:hAnsi="Times New Roman" w:cs="Times New Roman"/>
          <w:sz w:val="24"/>
          <w:szCs w:val="24"/>
        </w:rPr>
        <w:t>.</w:t>
      </w:r>
    </w:p>
    <w:p w:rsidR="00E531E6" w:rsidRPr="002B2A42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«Основ изобразительной грамоты»</w:t>
      </w:r>
      <w:r w:rsidRPr="002B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основы композиции </w:t>
      </w:r>
      <w:r w:rsidRPr="002B2A42">
        <w:rPr>
          <w:rFonts w:ascii="Times New Roman" w:hAnsi="Times New Roman" w:cs="Times New Roman"/>
          <w:sz w:val="24"/>
          <w:szCs w:val="24"/>
        </w:rPr>
        <w:t xml:space="preserve"> направлен на приобретение  знаний, умений и навыков по выполнению живописных работ, получение ими художественного образования, а также на эстетическое воспитание </w:t>
      </w:r>
      <w:r>
        <w:rPr>
          <w:rFonts w:ascii="Times New Roman" w:hAnsi="Times New Roman" w:cs="Times New Roman"/>
          <w:sz w:val="24"/>
          <w:szCs w:val="24"/>
        </w:rPr>
        <w:t>и духовно-нравственное развитие</w:t>
      </w:r>
      <w:r w:rsidRPr="002B2A42">
        <w:rPr>
          <w:rFonts w:ascii="Times New Roman" w:hAnsi="Times New Roman" w:cs="Times New Roman"/>
          <w:sz w:val="24"/>
          <w:szCs w:val="24"/>
        </w:rPr>
        <w:t>.</w:t>
      </w:r>
    </w:p>
    <w:p w:rsidR="00E531E6" w:rsidRPr="002B2A42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Художественно-творческое развитие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2B2A42">
        <w:rPr>
          <w:rFonts w:ascii="Times New Roman" w:hAnsi="Times New Roman" w:cs="Times New Roman"/>
          <w:sz w:val="24"/>
          <w:szCs w:val="24"/>
        </w:rPr>
        <w:t xml:space="preserve"> осуществляется по мере овладения ими навыками изобразительной грамоты.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курса «Основ изобразительной грамоты» </w:t>
      </w:r>
      <w:r w:rsidRPr="002B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 общие исполнительские задачи и</w:t>
      </w:r>
      <w:r w:rsidRPr="002B2A42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A42">
        <w:rPr>
          <w:rFonts w:ascii="Times New Roman" w:hAnsi="Times New Roman" w:cs="Times New Roman"/>
          <w:sz w:val="24"/>
          <w:szCs w:val="24"/>
        </w:rPr>
        <w:t xml:space="preserve"> требования к осознанном</w:t>
      </w:r>
      <w:r>
        <w:rPr>
          <w:rFonts w:ascii="Times New Roman" w:hAnsi="Times New Roman" w:cs="Times New Roman"/>
          <w:sz w:val="24"/>
          <w:szCs w:val="24"/>
        </w:rPr>
        <w:t>у композиционному решению листа.</w:t>
      </w:r>
    </w:p>
    <w:p w:rsidR="00E531E6" w:rsidRPr="00214DEE" w:rsidRDefault="00E531E6" w:rsidP="00E531E6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Срок реализации учебного предмета</w:t>
      </w:r>
    </w:p>
    <w:p w:rsidR="00E531E6" w:rsidRDefault="00E531E6" w:rsidP="00E531E6">
      <w:pPr>
        <w:ind w:left="360"/>
        <w:rPr>
          <w:sz w:val="40"/>
          <w:szCs w:val="40"/>
        </w:rPr>
      </w:pPr>
      <w:r w:rsidRPr="002B2A42">
        <w:rPr>
          <w:rFonts w:ascii="Times New Roman" w:hAnsi="Times New Roman" w:cs="Times New Roman"/>
          <w:sz w:val="24"/>
          <w:szCs w:val="24"/>
        </w:rPr>
        <w:t>Срок реализации</w:t>
      </w:r>
      <w:r w:rsidRPr="0020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B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 «Основ изобразительной грамоты» основы композиции </w:t>
      </w:r>
      <w:r w:rsidRPr="002B2A4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2 года.</w:t>
      </w:r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Форма проведения учебных занятий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Занятия по</w:t>
      </w:r>
      <w:r w:rsidRPr="0020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 «Основ изобразительной грамоты» основы композиции  </w:t>
      </w:r>
      <w:r w:rsidRPr="007210E8">
        <w:rPr>
          <w:rFonts w:ascii="Times New Roman" w:hAnsi="Times New Roman" w:cs="Times New Roman"/>
          <w:sz w:val="24"/>
          <w:szCs w:val="24"/>
        </w:rPr>
        <w:t xml:space="preserve"> рекомендуется осуществлять в форме мелкогрупповых занятий (численностью от 4 до 10 человек).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Рекомендуемая недельная нагрузка в часах: Аудиторные занятия: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7210E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в неделю.</w:t>
      </w:r>
      <w:r w:rsidRPr="0072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6" w:rsidRPr="00214DEE" w:rsidRDefault="00E531E6" w:rsidP="00E531E6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Цель и задачи учебного предмета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Целью</w:t>
      </w:r>
      <w:r w:rsidRPr="0020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«Основ изобразительной грамоты» основы композиции </w:t>
      </w:r>
      <w:r w:rsidRPr="007210E8">
        <w:rPr>
          <w:rFonts w:ascii="Times New Roman" w:hAnsi="Times New Roman" w:cs="Times New Roman"/>
          <w:sz w:val="24"/>
          <w:szCs w:val="24"/>
        </w:rPr>
        <w:t xml:space="preserve"> является художественно-эстетическое развитие личности учащегося на основе приобретенных   им   в   процессе   освоения   программы   художественно-исполнительских и теоретических знании, умении и навыков.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Задачами</w:t>
      </w:r>
      <w:r w:rsidRPr="0020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 «Основ изобразительной грамоты» основы композиции являются:</w:t>
      </w:r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освоение навыков  основ композиции;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lastRenderedPageBreak/>
        <w:t>• развитие интереса к изобразительному искусству и художественному творчеству;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последовательное освоение двух- и трехмерного пространства;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• знакомство с основными законами, закономерностями, правилами и приемами 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0E8">
        <w:rPr>
          <w:rFonts w:ascii="Times New Roman" w:hAnsi="Times New Roman" w:cs="Times New Roman"/>
          <w:sz w:val="24"/>
          <w:szCs w:val="24"/>
        </w:rPr>
        <w:t>композиции;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изучение выразительных возможностей тона и цвета;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развитие способностей к художественно-исполнительской деятельности;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• обучение навыкам самостоятельной работы с подготовительными материалами: 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0E8">
        <w:rPr>
          <w:rFonts w:ascii="Times New Roman" w:hAnsi="Times New Roman" w:cs="Times New Roman"/>
          <w:sz w:val="24"/>
          <w:szCs w:val="24"/>
        </w:rPr>
        <w:t>этюдами, набросками, эскизами;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7210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10E8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деятельности;</w:t>
      </w:r>
    </w:p>
    <w:p w:rsidR="00E531E6" w:rsidRPr="00214DEE" w:rsidRDefault="00E531E6" w:rsidP="00E531E6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Обоснование структуры программы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 Программа содержит следующие разделы: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сведения о затратах учебного времени, предусмотренного на освоение учебного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10E8">
        <w:rPr>
          <w:rFonts w:ascii="Times New Roman" w:hAnsi="Times New Roman" w:cs="Times New Roman"/>
          <w:sz w:val="24"/>
          <w:szCs w:val="24"/>
        </w:rPr>
        <w:t xml:space="preserve"> предмета;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распределение учебного материала по годам обучения;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описание дидактических единиц учебного предмета;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• требования к уровню подготовки </w:t>
      </w:r>
      <w:proofErr w:type="gramStart"/>
      <w:r w:rsidRPr="007210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0E8">
        <w:rPr>
          <w:rFonts w:ascii="Times New Roman" w:hAnsi="Times New Roman" w:cs="Times New Roman"/>
          <w:sz w:val="24"/>
          <w:szCs w:val="24"/>
        </w:rPr>
        <w:t>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формы и методы контроля, система оценок;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методическое обеспечение учебного процесса.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531E6" w:rsidRPr="00214DEE" w:rsidRDefault="00E531E6" w:rsidP="00E531E6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словесный (объяснение, беседа, рассказ);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наглядный (показ, наблюдение, демонстрация приемов работы);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практический;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(преподавательский);</w:t>
      </w:r>
    </w:p>
    <w:p w:rsidR="00E531E6" w:rsidRPr="007210E8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• эмоциональный (подбор ассоциаций, образов, художественные впечатления).</w:t>
      </w:r>
    </w:p>
    <w:p w:rsidR="00E531E6" w:rsidRPr="00214DEE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Предложенные методы работы в рамках программы являются наиболее продуктивными при реализации поставленных целей и задач учебного предмета и </w:t>
      </w:r>
      <w:r w:rsidRPr="007210E8">
        <w:rPr>
          <w:rFonts w:ascii="Times New Roman" w:hAnsi="Times New Roman" w:cs="Times New Roman"/>
          <w:sz w:val="24"/>
          <w:szCs w:val="24"/>
        </w:rPr>
        <w:lastRenderedPageBreak/>
        <w:t xml:space="preserve">основаны на проверенных методиках и сложившихся традициях изобразительного </w:t>
      </w:r>
      <w:r w:rsidRPr="00214DEE">
        <w:rPr>
          <w:rFonts w:ascii="Times New Roman" w:hAnsi="Times New Roman" w:cs="Times New Roman"/>
          <w:sz w:val="24"/>
          <w:szCs w:val="24"/>
        </w:rPr>
        <w:t>творчества.</w:t>
      </w:r>
    </w:p>
    <w:p w:rsidR="00E531E6" w:rsidRPr="00214DEE" w:rsidRDefault="00E531E6" w:rsidP="00E531E6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DEE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материально-технических условий реализации учебной программы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Каждый обучающийся обеспечивается доступом к библиотечным фондам. </w:t>
      </w:r>
      <w:proofErr w:type="gramStart"/>
      <w:r w:rsidRPr="007210E8">
        <w:rPr>
          <w:rFonts w:ascii="Times New Roman" w:hAnsi="Times New Roman" w:cs="Times New Roman"/>
          <w:sz w:val="24"/>
          <w:szCs w:val="24"/>
        </w:rPr>
        <w:t xml:space="preserve">Во время самостоятельной работы обучающиеся могут пользоваться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10E8">
        <w:rPr>
          <w:rFonts w:ascii="Times New Roman" w:hAnsi="Times New Roman" w:cs="Times New Roman"/>
          <w:sz w:val="24"/>
          <w:szCs w:val="24"/>
        </w:rPr>
        <w:t>нтернетом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E8">
        <w:rPr>
          <w:rFonts w:ascii="Times New Roman" w:hAnsi="Times New Roman" w:cs="Times New Roman"/>
          <w:sz w:val="24"/>
          <w:szCs w:val="24"/>
        </w:rPr>
        <w:t>сбора дополнительного материала по изучению предложенных тем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Мастерская по</w:t>
      </w:r>
      <w:r>
        <w:rPr>
          <w:rFonts w:ascii="Times New Roman" w:hAnsi="Times New Roman" w:cs="Times New Roman"/>
          <w:sz w:val="24"/>
          <w:szCs w:val="24"/>
        </w:rPr>
        <w:t xml:space="preserve"> курсу «Основ изобразительной грамоты»</w:t>
      </w:r>
      <w:r w:rsidRPr="0072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основы композиции </w:t>
      </w:r>
      <w:r w:rsidRPr="007210E8">
        <w:rPr>
          <w:rFonts w:ascii="Times New Roman" w:hAnsi="Times New Roman" w:cs="Times New Roman"/>
          <w:sz w:val="24"/>
          <w:szCs w:val="24"/>
        </w:rPr>
        <w:t>должна быть оснащена удобными столами, мольбертами, интерактивной доской.</w:t>
      </w:r>
    </w:p>
    <w:p w:rsidR="00E531E6" w:rsidRPr="007210E8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31E6" w:rsidRDefault="00E531E6" w:rsidP="00E531E6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УЧЕБНОЙ ПРОГРАММЫ</w:t>
      </w:r>
    </w:p>
    <w:p w:rsidR="00E531E6" w:rsidRPr="007210E8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0FC2">
        <w:rPr>
          <w:rFonts w:ascii="Times New Roman" w:hAnsi="Times New Roman" w:cs="Times New Roman"/>
          <w:sz w:val="24"/>
          <w:szCs w:val="24"/>
        </w:rPr>
        <w:t xml:space="preserve"> </w:t>
      </w:r>
      <w:r w:rsidRPr="007210E8">
        <w:rPr>
          <w:rFonts w:ascii="Times New Roman" w:hAnsi="Times New Roman" w:cs="Times New Roman"/>
          <w:sz w:val="24"/>
          <w:szCs w:val="24"/>
        </w:rPr>
        <w:t>Содержание программы включает следующие разделы и темы:</w:t>
      </w:r>
    </w:p>
    <w:p w:rsidR="00E531E6" w:rsidRDefault="00E531E6" w:rsidP="00E531E6">
      <w:pPr>
        <w:ind w:left="708" w:firstLine="708"/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69349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</w:t>
      </w:r>
    </w:p>
    <w:p w:rsidR="00E531E6" w:rsidRDefault="00E531E6" w:rsidP="00E531E6">
      <w:pPr>
        <w:ind w:left="708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531E6" w:rsidRPr="0069349E" w:rsidRDefault="00E531E6" w:rsidP="00E531E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40"/>
          <w:szCs w:val="40"/>
        </w:rPr>
        <w:t xml:space="preserve">         </w:t>
      </w:r>
      <w:r w:rsidRPr="0069349E">
        <w:rPr>
          <w:rFonts w:ascii="Times New Roman" w:hAnsi="Times New Roman" w:cs="Times New Roman"/>
          <w:b/>
          <w:sz w:val="24"/>
          <w:szCs w:val="24"/>
        </w:rPr>
        <w:t xml:space="preserve">ПРОГРАММА   ПО   </w:t>
      </w:r>
      <w:proofErr w:type="gramStart"/>
      <w:r w:rsidRPr="0069349E">
        <w:rPr>
          <w:rFonts w:ascii="Times New Roman" w:hAnsi="Times New Roman" w:cs="Times New Roman"/>
          <w:b/>
          <w:sz w:val="24"/>
          <w:szCs w:val="24"/>
        </w:rPr>
        <w:t>ИЗО-СТУДИИ</w:t>
      </w:r>
      <w:proofErr w:type="gramEnd"/>
    </w:p>
    <w:p w:rsidR="00E531E6" w:rsidRPr="0069349E" w:rsidRDefault="00E531E6" w:rsidP="00E531E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ОСНОВЫ КОМПОЗИЦИИ</w:t>
      </w:r>
    </w:p>
    <w:p w:rsidR="00E531E6" w:rsidRPr="0069349E" w:rsidRDefault="00E531E6" w:rsidP="00E531E6">
      <w:pPr>
        <w:rPr>
          <w:rFonts w:ascii="Times New Roman" w:hAnsi="Times New Roman" w:cs="Times New Roman"/>
          <w:b/>
          <w:sz w:val="24"/>
          <w:szCs w:val="24"/>
        </w:rPr>
      </w:pPr>
      <w:r w:rsidRPr="0069349E">
        <w:rPr>
          <w:rFonts w:ascii="Times New Roman" w:hAnsi="Times New Roman" w:cs="Times New Roman"/>
          <w:sz w:val="24"/>
          <w:szCs w:val="24"/>
        </w:rPr>
        <w:tab/>
      </w:r>
      <w:r w:rsidRPr="0069349E">
        <w:rPr>
          <w:rFonts w:ascii="Times New Roman" w:hAnsi="Times New Roman" w:cs="Times New Roman"/>
          <w:sz w:val="24"/>
          <w:szCs w:val="24"/>
        </w:rPr>
        <w:tab/>
      </w:r>
      <w:r w:rsidRPr="0069349E">
        <w:rPr>
          <w:rFonts w:ascii="Times New Roman" w:hAnsi="Times New Roman" w:cs="Times New Roman"/>
          <w:sz w:val="24"/>
          <w:szCs w:val="24"/>
        </w:rPr>
        <w:tab/>
      </w:r>
      <w:r w:rsidRPr="0069349E">
        <w:rPr>
          <w:rFonts w:ascii="Times New Roman" w:hAnsi="Times New Roman" w:cs="Times New Roman"/>
          <w:sz w:val="24"/>
          <w:szCs w:val="24"/>
        </w:rPr>
        <w:tab/>
      </w:r>
      <w:r w:rsidRPr="0069349E">
        <w:rPr>
          <w:rFonts w:ascii="Times New Roman" w:hAnsi="Times New Roman" w:cs="Times New Roman"/>
          <w:sz w:val="24"/>
          <w:szCs w:val="24"/>
        </w:rPr>
        <w:tab/>
      </w:r>
      <w:r w:rsidRPr="0069349E"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</w:p>
    <w:tbl>
      <w:tblPr>
        <w:tblStyle w:val="a3"/>
        <w:tblW w:w="0" w:type="auto"/>
        <w:tblInd w:w="360" w:type="dxa"/>
        <w:tblLook w:val="04A0"/>
      </w:tblPr>
      <w:tblGrid>
        <w:gridCol w:w="1278"/>
        <w:gridCol w:w="2965"/>
        <w:gridCol w:w="2855"/>
        <w:gridCol w:w="2098"/>
      </w:tblGrid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296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5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материалы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855" w:type="dxa"/>
            <w:tcBorders>
              <w:left w:val="nil"/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E531E6" w:rsidRPr="00E573B1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B1">
              <w:rPr>
                <w:rFonts w:ascii="Times New Roman" w:hAnsi="Times New Roman" w:cs="Times New Roman"/>
                <w:sz w:val="24"/>
                <w:szCs w:val="24"/>
              </w:rPr>
              <w:t>Понятие  основных законов и правил  композиции</w:t>
            </w:r>
          </w:p>
        </w:tc>
        <w:tc>
          <w:tcPr>
            <w:tcW w:w="285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центр,</w:t>
            </w: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колорит, движение,  симметрия и т.д.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85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Сюжетный ряд, понятие колорита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34">
              <w:rPr>
                <w:rFonts w:ascii="Times New Roman" w:hAnsi="Times New Roman" w:cs="Times New Roman"/>
                <w:sz w:val="24"/>
                <w:szCs w:val="24"/>
              </w:rPr>
              <w:t>Однофигурная</w:t>
            </w:r>
            <w:proofErr w:type="spellEnd"/>
            <w:r w:rsidRPr="009C2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734">
              <w:rPr>
                <w:rFonts w:ascii="Times New Roman" w:hAnsi="Times New Roman" w:cs="Times New Roman"/>
                <w:sz w:val="24"/>
                <w:szCs w:val="24"/>
              </w:rPr>
              <w:t>двухфигурная</w:t>
            </w:r>
            <w:proofErr w:type="spellEnd"/>
            <w:r w:rsidRPr="009C27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9C273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C2734">
              <w:rPr>
                <w:rFonts w:ascii="Times New Roman" w:hAnsi="Times New Roman" w:cs="Times New Roman"/>
                <w:sz w:val="24"/>
                <w:szCs w:val="24"/>
              </w:rPr>
              <w:t xml:space="preserve"> многофигурная композиции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построения схем (статичная и динамичная композиция)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часов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  <w:tcBorders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                                      </w:t>
            </w:r>
          </w:p>
        </w:tc>
        <w:tc>
          <w:tcPr>
            <w:tcW w:w="2855" w:type="dxa"/>
            <w:tcBorders>
              <w:left w:val="nil"/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34">
              <w:rPr>
                <w:rFonts w:ascii="Times New Roman" w:hAnsi="Times New Roman" w:cs="Times New Roman"/>
                <w:sz w:val="24"/>
                <w:szCs w:val="24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пространства, масштабность, колорит 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Копирование  работ русских художников 19 века</w:t>
            </w:r>
          </w:p>
        </w:tc>
        <w:tc>
          <w:tcPr>
            <w:tcW w:w="285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композиции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bottom w:val="single" w:sz="4" w:space="0" w:color="000000" w:themeColor="text1"/>
            </w:tcBorders>
          </w:tcPr>
          <w:p w:rsidR="00E531E6" w:rsidRPr="00E573B1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B1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 в городской среде</w:t>
            </w:r>
          </w:p>
        </w:tc>
        <w:tc>
          <w:tcPr>
            <w:tcW w:w="2855" w:type="dxa"/>
            <w:tcBorders>
              <w:bottom w:val="single" w:sz="4" w:space="0" w:color="000000" w:themeColor="text1"/>
            </w:tcBorders>
          </w:tcPr>
          <w:p w:rsidR="00E531E6" w:rsidRPr="00E573B1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B1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 в городской среде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  <w:tcBorders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nil"/>
              <w:right w:val="nil"/>
            </w:tcBorders>
          </w:tcPr>
          <w:p w:rsidR="00E531E6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E6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обучения </w:t>
            </w: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bottom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296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5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материалы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  <w:tcBorders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855" w:type="dxa"/>
            <w:tcBorders>
              <w:left w:val="nil"/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E531E6" w:rsidRPr="00AB6F19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19">
              <w:rPr>
                <w:rFonts w:ascii="Times New Roman" w:hAnsi="Times New Roman" w:cs="Times New Roman"/>
                <w:sz w:val="24"/>
                <w:szCs w:val="24"/>
              </w:rPr>
              <w:t>Книжная графика. Многофигурная композиция (3-4 фигуры).</w:t>
            </w:r>
          </w:p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произведениям русских писателей  19 века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1E6" w:rsidRPr="0069349E" w:rsidTr="00706344">
        <w:trPr>
          <w:trHeight w:val="710"/>
        </w:trPr>
        <w:tc>
          <w:tcPr>
            <w:tcW w:w="127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E531E6" w:rsidRPr="00D27EC8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D27EC8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удожественного образа в композиции</w:t>
            </w:r>
          </w:p>
        </w:tc>
        <w:tc>
          <w:tcPr>
            <w:tcW w:w="285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Состояние, колорит 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bottom w:val="single" w:sz="4" w:space="0" w:color="000000" w:themeColor="text1"/>
            </w:tcBorders>
          </w:tcPr>
          <w:p w:rsidR="00E531E6" w:rsidRPr="00E573B1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натюрморт в интерьере </w:t>
            </w:r>
          </w:p>
        </w:tc>
        <w:tc>
          <w:tcPr>
            <w:tcW w:w="2855" w:type="dxa"/>
            <w:tcBorders>
              <w:bottom w:val="single" w:sz="4" w:space="0" w:color="000000" w:themeColor="text1"/>
            </w:tcBorders>
          </w:tcPr>
          <w:p w:rsidR="00E531E6" w:rsidRPr="00E573B1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Пространство, колорит 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1E6" w:rsidRPr="0069349E" w:rsidTr="00706344">
        <w:trPr>
          <w:trHeight w:val="165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  <w:tcBorders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1E6" w:rsidRPr="00B83C9B" w:rsidRDefault="00E531E6" w:rsidP="0070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                                      </w:t>
            </w:r>
          </w:p>
        </w:tc>
        <w:tc>
          <w:tcPr>
            <w:tcW w:w="2855" w:type="dxa"/>
            <w:tcBorders>
              <w:left w:val="nil"/>
              <w:righ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картин русских пейзажистов </w:t>
            </w:r>
          </w:p>
        </w:tc>
        <w:tc>
          <w:tcPr>
            <w:tcW w:w="2855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Пространство, объем</w:t>
            </w:r>
          </w:p>
        </w:tc>
        <w:tc>
          <w:tcPr>
            <w:tcW w:w="209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49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</w:tcPr>
          <w:p w:rsidR="00E531E6" w:rsidRPr="0069349E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жанровая композиция (интерьер, экстерьер) </w:t>
            </w:r>
          </w:p>
        </w:tc>
        <w:tc>
          <w:tcPr>
            <w:tcW w:w="285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тема, пространство, колорит, 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набросочного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098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E531E6" w:rsidRPr="0069349E" w:rsidTr="00706344">
        <w:trPr>
          <w:trHeight w:val="446"/>
        </w:trPr>
        <w:tc>
          <w:tcPr>
            <w:tcW w:w="1278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55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531E6" w:rsidRDefault="00E531E6" w:rsidP="007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E531E6" w:rsidRDefault="00E531E6" w:rsidP="00E531E6">
      <w:pPr>
        <w:rPr>
          <w:sz w:val="28"/>
          <w:szCs w:val="28"/>
        </w:rPr>
      </w:pPr>
    </w:p>
    <w:p w:rsidR="00E531E6" w:rsidRPr="002B2A42" w:rsidRDefault="00E531E6" w:rsidP="00E531E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2A42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УРОВНЮ ПОДГОТОВКИ </w:t>
      </w:r>
      <w:proofErr w:type="gramStart"/>
      <w:r w:rsidRPr="002B2A4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E531E6" w:rsidRPr="002B2A42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Резуль</w:t>
      </w:r>
      <w:r>
        <w:rPr>
          <w:rFonts w:ascii="Times New Roman" w:hAnsi="Times New Roman" w:cs="Times New Roman"/>
          <w:sz w:val="24"/>
          <w:szCs w:val="24"/>
        </w:rPr>
        <w:t xml:space="preserve">татом освоения учебной программы </w:t>
      </w:r>
      <w:r w:rsidRPr="002B2A42">
        <w:rPr>
          <w:rFonts w:ascii="Times New Roman" w:hAnsi="Times New Roman" w:cs="Times New Roman"/>
          <w:sz w:val="24"/>
          <w:szCs w:val="24"/>
        </w:rPr>
        <w:t xml:space="preserve"> является   приобретение   обучающимися   следующих   знаний,   умений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A42">
        <w:rPr>
          <w:rFonts w:ascii="Times New Roman" w:hAnsi="Times New Roman" w:cs="Times New Roman"/>
          <w:sz w:val="24"/>
          <w:szCs w:val="24"/>
        </w:rPr>
        <w:t>навыков:</w:t>
      </w:r>
    </w:p>
    <w:p w:rsidR="00E531E6" w:rsidRDefault="00E531E6" w:rsidP="00E531E6">
      <w:pPr>
        <w:ind w:left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• знание    </w:t>
      </w:r>
      <w:r>
        <w:rPr>
          <w:rFonts w:ascii="Times New Roman" w:hAnsi="Times New Roman" w:cs="Times New Roman"/>
          <w:sz w:val="24"/>
          <w:szCs w:val="24"/>
        </w:rPr>
        <w:t>закономерностей построения геометрических тел и предметов быта;</w:t>
      </w:r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владение пространственным мышлением, умение 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живописными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6" w:rsidRPr="002B2A42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материалами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• знание принципов сбора и систематизации подготовительного материала и способов</w:t>
      </w:r>
    </w:p>
    <w:p w:rsidR="00E531E6" w:rsidRPr="002B2A42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lastRenderedPageBreak/>
        <w:t xml:space="preserve"> его применения для воплощения творческого замысла;</w:t>
      </w:r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• умение применять полученные знания о вы</w:t>
      </w:r>
      <w:r>
        <w:rPr>
          <w:rFonts w:ascii="Times New Roman" w:hAnsi="Times New Roman" w:cs="Times New Roman"/>
          <w:sz w:val="24"/>
          <w:szCs w:val="24"/>
        </w:rPr>
        <w:t xml:space="preserve">разительных средствах </w:t>
      </w:r>
      <w:r w:rsidRPr="002B2A42">
        <w:rPr>
          <w:rFonts w:ascii="Times New Roman" w:hAnsi="Times New Roman" w:cs="Times New Roman"/>
          <w:sz w:val="24"/>
          <w:szCs w:val="24"/>
        </w:rPr>
        <w:t xml:space="preserve"> - ритме, линии, </w:t>
      </w:r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A42">
        <w:rPr>
          <w:rFonts w:ascii="Times New Roman" w:hAnsi="Times New Roman" w:cs="Times New Roman"/>
          <w:sz w:val="24"/>
          <w:szCs w:val="24"/>
        </w:rPr>
        <w:t xml:space="preserve">силуэте, тональности и тональной пластике, цвете, контрасте - в </w:t>
      </w:r>
      <w:proofErr w:type="gramStart"/>
      <w:r w:rsidRPr="002B2A42">
        <w:rPr>
          <w:rFonts w:ascii="Times New Roman" w:hAnsi="Times New Roman" w:cs="Times New Roman"/>
          <w:sz w:val="24"/>
          <w:szCs w:val="24"/>
        </w:rPr>
        <w:t>композиционных</w:t>
      </w:r>
      <w:proofErr w:type="gramEnd"/>
      <w:r w:rsidRPr="002B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6" w:rsidRPr="002B2A42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2A42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2B2A42">
        <w:rPr>
          <w:rFonts w:ascii="Times New Roman" w:hAnsi="Times New Roman" w:cs="Times New Roman"/>
          <w:sz w:val="24"/>
          <w:szCs w:val="24"/>
        </w:rPr>
        <w:t>;</w:t>
      </w:r>
    </w:p>
    <w:p w:rsidR="00E531E6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• умение использовать средства живописи и графики, их изобразительно-</w:t>
      </w:r>
    </w:p>
    <w:p w:rsidR="00E531E6" w:rsidRPr="002B2A42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2A42">
        <w:rPr>
          <w:rFonts w:ascii="Times New Roman" w:hAnsi="Times New Roman" w:cs="Times New Roman"/>
          <w:sz w:val="24"/>
          <w:szCs w:val="24"/>
        </w:rPr>
        <w:t xml:space="preserve">выразительные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2A42">
        <w:rPr>
          <w:rFonts w:ascii="Times New Roman" w:hAnsi="Times New Roman" w:cs="Times New Roman"/>
          <w:sz w:val="24"/>
          <w:szCs w:val="24"/>
        </w:rPr>
        <w:t>озможности;</w:t>
      </w:r>
    </w:p>
    <w:p w:rsidR="00E531E6" w:rsidRPr="002B2A42" w:rsidRDefault="00E531E6" w:rsidP="00E531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• умение находить живописно-пластические решения для каждой творческ</w:t>
      </w:r>
      <w:r>
        <w:rPr>
          <w:rFonts w:ascii="Times New Roman" w:hAnsi="Times New Roman" w:cs="Times New Roman"/>
          <w:sz w:val="24"/>
          <w:szCs w:val="24"/>
        </w:rPr>
        <w:t>ой задачи.</w:t>
      </w:r>
    </w:p>
    <w:p w:rsidR="00E531E6" w:rsidRPr="00B83C9B" w:rsidRDefault="00E531E6" w:rsidP="00E531E6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3C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уровню подготовки </w:t>
      </w:r>
      <w:proofErr w:type="gramStart"/>
      <w:r w:rsidRPr="00B83C9B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B83C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</w:t>
      </w:r>
      <w:r w:rsidRPr="002B2A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B2A42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знания: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понятий и терминов, используемых при работе над </w:t>
      </w:r>
      <w:r>
        <w:rPr>
          <w:rFonts w:ascii="Times New Roman" w:hAnsi="Times New Roman" w:cs="Times New Roman"/>
          <w:sz w:val="24"/>
          <w:szCs w:val="24"/>
        </w:rPr>
        <w:t>рисунком и живописью;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линейно- конструктивных </w:t>
      </w:r>
      <w:r w:rsidRPr="002B2A42">
        <w:rPr>
          <w:rFonts w:ascii="Times New Roman" w:hAnsi="Times New Roman" w:cs="Times New Roman"/>
          <w:sz w:val="24"/>
          <w:szCs w:val="24"/>
        </w:rPr>
        <w:t>тональн</w:t>
      </w:r>
      <w:r>
        <w:rPr>
          <w:rFonts w:ascii="Times New Roman" w:hAnsi="Times New Roman" w:cs="Times New Roman"/>
          <w:sz w:val="24"/>
          <w:szCs w:val="24"/>
        </w:rPr>
        <w:t xml:space="preserve">ых и </w:t>
      </w:r>
      <w:r w:rsidRPr="002B2A42">
        <w:rPr>
          <w:rFonts w:ascii="Times New Roman" w:hAnsi="Times New Roman" w:cs="Times New Roman"/>
          <w:sz w:val="24"/>
          <w:szCs w:val="24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</w:rPr>
        <w:t>ых решениях;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о движении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ритме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B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о контрастах и нюансах;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2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умения: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уравновешивать основные элементы в листе;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четко выделять композиционный центр;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этюдные</w:t>
      </w:r>
      <w:r w:rsidRPr="002B2A4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B2A42">
        <w:rPr>
          <w:rFonts w:ascii="Times New Roman" w:hAnsi="Times New Roman" w:cs="Times New Roman"/>
          <w:sz w:val="24"/>
          <w:szCs w:val="24"/>
        </w:rPr>
        <w:t xml:space="preserve"> в работе;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навыки: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владения   техниками   работы   гуашью,  </w:t>
      </w:r>
      <w:r>
        <w:rPr>
          <w:rFonts w:ascii="Times New Roman" w:hAnsi="Times New Roman" w:cs="Times New Roman"/>
          <w:sz w:val="24"/>
          <w:szCs w:val="24"/>
        </w:rPr>
        <w:t xml:space="preserve">акварелью, маслом и </w:t>
      </w:r>
      <w:r w:rsidRPr="002B2A42">
        <w:rPr>
          <w:rFonts w:ascii="Times New Roman" w:hAnsi="Times New Roman" w:cs="Times New Roman"/>
          <w:sz w:val="24"/>
          <w:szCs w:val="24"/>
        </w:rPr>
        <w:t xml:space="preserve">  графическими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>техниками;</w:t>
      </w:r>
    </w:p>
    <w:p w:rsidR="00E531E6" w:rsidRPr="002B2A42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поэтапной работы над </w:t>
      </w:r>
      <w:r>
        <w:rPr>
          <w:rFonts w:ascii="Times New Roman" w:hAnsi="Times New Roman" w:cs="Times New Roman"/>
          <w:sz w:val="24"/>
          <w:szCs w:val="24"/>
        </w:rPr>
        <w:t xml:space="preserve"> длительными постановками</w:t>
      </w:r>
      <w:r w:rsidRPr="002B2A42">
        <w:rPr>
          <w:rFonts w:ascii="Times New Roman" w:hAnsi="Times New Roman" w:cs="Times New Roman"/>
          <w:sz w:val="24"/>
          <w:szCs w:val="24"/>
        </w:rPr>
        <w:t>;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2A42">
        <w:rPr>
          <w:rFonts w:ascii="Times New Roman" w:hAnsi="Times New Roman" w:cs="Times New Roman"/>
          <w:sz w:val="24"/>
          <w:szCs w:val="24"/>
        </w:rPr>
        <w:t xml:space="preserve">анализировать схемы построения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произведений  </w:t>
      </w:r>
      <w:r w:rsidRPr="002B2A42">
        <w:rPr>
          <w:rFonts w:ascii="Times New Roman" w:hAnsi="Times New Roman" w:cs="Times New Roman"/>
          <w:sz w:val="24"/>
          <w:szCs w:val="24"/>
        </w:rPr>
        <w:t>велики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2B2A42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2A42">
        <w:rPr>
          <w:rFonts w:ascii="Times New Roman" w:hAnsi="Times New Roman" w:cs="Times New Roman"/>
          <w:sz w:val="24"/>
          <w:szCs w:val="24"/>
        </w:rPr>
        <w:t>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C7369">
        <w:rPr>
          <w:rFonts w:ascii="Times New Roman" w:hAnsi="Times New Roman" w:cs="Times New Roman"/>
          <w:b/>
          <w:bCs/>
          <w:sz w:val="24"/>
          <w:szCs w:val="24"/>
        </w:rPr>
        <w:t>4. ФОРМЫ И МЕТОДЫ КОНТРОЛЯ, СИСТЕМА ОЦЕНОК</w:t>
      </w:r>
    </w:p>
    <w:p w:rsidR="00E531E6" w:rsidRPr="00B83C9B" w:rsidRDefault="00E531E6" w:rsidP="00E531E6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3C9B">
        <w:rPr>
          <w:rFonts w:ascii="Times New Roman" w:hAnsi="Times New Roman" w:cs="Times New Roman"/>
          <w:b/>
          <w:bCs/>
          <w:iCs/>
          <w:sz w:val="24"/>
          <w:szCs w:val="24"/>
        </w:rPr>
        <w:t>Аттестация: цели, виды, форма, содержание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 и корректирующую функции.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lastRenderedPageBreak/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</w:t>
      </w:r>
      <w:r>
        <w:rPr>
          <w:rFonts w:ascii="Times New Roman" w:hAnsi="Times New Roman" w:cs="Times New Roman"/>
          <w:sz w:val="24"/>
          <w:szCs w:val="24"/>
        </w:rPr>
        <w:t xml:space="preserve"> над постановками,</w:t>
      </w:r>
      <w:r w:rsidRPr="004C7369">
        <w:rPr>
          <w:rFonts w:ascii="Times New Roman" w:hAnsi="Times New Roman" w:cs="Times New Roman"/>
          <w:sz w:val="24"/>
          <w:szCs w:val="24"/>
        </w:rPr>
        <w:t xml:space="preserve">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• зачет - творческий просмотр (проводится в счет аудиторного времени);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• экзамен - творческий просмотр (проводится во внеаудиторное время).</w:t>
      </w:r>
    </w:p>
    <w:p w:rsidR="00E531E6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Промежуточный контроль успеваемости </w:t>
      </w:r>
      <w:proofErr w:type="gramStart"/>
      <w:r w:rsidRPr="004C73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369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</w:t>
      </w:r>
      <w:r>
        <w:rPr>
          <w:rFonts w:ascii="Times New Roman" w:hAnsi="Times New Roman" w:cs="Times New Roman"/>
          <w:sz w:val="24"/>
          <w:szCs w:val="24"/>
        </w:rPr>
        <w:t>полугодия.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конкурсно-выставочной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образовательного учреждения.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Итоговая работа предполагает создание серии, связанной единством замысла. Итоговая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4C7369">
        <w:rPr>
          <w:rFonts w:ascii="Times New Roman" w:hAnsi="Times New Roman" w:cs="Times New Roman"/>
          <w:sz w:val="24"/>
          <w:szCs w:val="24"/>
        </w:rPr>
        <w:t xml:space="preserve">демонстрирует умения реализовывать свои замыслы, творческий подход в выборе решения, умение работать с подготовительным   </w:t>
      </w:r>
      <w:r>
        <w:rPr>
          <w:rFonts w:ascii="Times New Roman" w:hAnsi="Times New Roman" w:cs="Times New Roman"/>
          <w:sz w:val="24"/>
          <w:szCs w:val="24"/>
        </w:rPr>
        <w:t xml:space="preserve">  материалом,     эскизами, </w:t>
      </w:r>
      <w:r w:rsidRPr="004C7369">
        <w:rPr>
          <w:rFonts w:ascii="Times New Roman" w:hAnsi="Times New Roman" w:cs="Times New Roman"/>
          <w:sz w:val="24"/>
          <w:szCs w:val="24"/>
        </w:rPr>
        <w:t>этюдами, набросками,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69">
        <w:rPr>
          <w:rFonts w:ascii="Times New Roman" w:hAnsi="Times New Roman" w:cs="Times New Roman"/>
          <w:sz w:val="24"/>
          <w:szCs w:val="24"/>
        </w:rPr>
        <w:t>литературой.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Тему итоговой работы каждый обучающийся выбирает сам, учитывая свои склонности и возможн</w:t>
      </w:r>
      <w:r>
        <w:rPr>
          <w:rFonts w:ascii="Times New Roman" w:hAnsi="Times New Roman" w:cs="Times New Roman"/>
          <w:sz w:val="24"/>
          <w:szCs w:val="24"/>
        </w:rPr>
        <w:t>ости реализовать выбранную идею.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Итоговая работа может быть выполнена в любой технике живописи и графике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• поиски темы, сбор и обработка материала; зарисовки, эскизы, этюды;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• поиски графических и живописных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сдача итоговых листов и завершение всей работы в конце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• выставка и обсуждение итоговых работ.</w:t>
      </w:r>
    </w:p>
    <w:p w:rsidR="00E531E6" w:rsidRPr="00B83C9B" w:rsidRDefault="00E531E6" w:rsidP="00E531E6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3C9B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оценок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4C7369">
        <w:rPr>
          <w:rFonts w:ascii="Times New Roman" w:hAnsi="Times New Roman" w:cs="Times New Roman"/>
          <w:sz w:val="24"/>
          <w:szCs w:val="24"/>
        </w:rPr>
        <w:t>(отлично)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B83C9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C7369">
        <w:rPr>
          <w:rFonts w:ascii="Times New Roman" w:hAnsi="Times New Roman" w:cs="Times New Roman"/>
          <w:sz w:val="24"/>
          <w:szCs w:val="24"/>
        </w:rPr>
        <w:t xml:space="preserve">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531E6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C7369">
        <w:rPr>
          <w:rFonts w:ascii="Times New Roman" w:hAnsi="Times New Roman" w:cs="Times New Roman"/>
          <w:sz w:val="24"/>
          <w:szCs w:val="24"/>
        </w:rPr>
        <w:t>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C7369">
        <w:rPr>
          <w:rFonts w:ascii="Times New Roman" w:hAnsi="Times New Roman" w:cs="Times New Roman"/>
          <w:b/>
          <w:bCs/>
          <w:sz w:val="24"/>
          <w:szCs w:val="24"/>
        </w:rPr>
        <w:t>5. МЕТОДИЧЕСКОЕ ОБЕСПЕЧЕНИЕ УЧЕБНОГО ПРОЦЕССА</w:t>
      </w:r>
    </w:p>
    <w:p w:rsidR="00E531E6" w:rsidRPr="00B83C9B" w:rsidRDefault="00E531E6" w:rsidP="00E531E6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3C9B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преподавателям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Предложенные в настоящей программе темы заданий следует рассматривать как рекомендательные. Это дает возможность педагогу творчески подойти к преподаванию учебного предмета,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69">
        <w:rPr>
          <w:rFonts w:ascii="Times New Roman" w:hAnsi="Times New Roman" w:cs="Times New Roman"/>
          <w:sz w:val="24"/>
          <w:szCs w:val="24"/>
        </w:rPr>
        <w:t>разработанные им методики; разнообразные по техникам и материалам задания.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1. Обзорная беседа.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2. Выбор техники исполнения.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3C9B">
        <w:rPr>
          <w:rFonts w:ascii="Times New Roman" w:hAnsi="Times New Roman" w:cs="Times New Roman"/>
          <w:bCs/>
          <w:sz w:val="24"/>
          <w:szCs w:val="24"/>
        </w:rPr>
        <w:t>3.</w:t>
      </w:r>
      <w:r w:rsidRPr="004C7369">
        <w:rPr>
          <w:rFonts w:ascii="Times New Roman" w:hAnsi="Times New Roman" w:cs="Times New Roman"/>
          <w:sz w:val="24"/>
          <w:szCs w:val="24"/>
        </w:rPr>
        <w:t xml:space="preserve"> Сбор подготовительного изобразительного материала.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4. Тональные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форэскизы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5. Упражнения по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,  по техникам исполнения.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6. Варианты тонально-композиционных эскизов.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7. Варианты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цветотональных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эскизов.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7369">
        <w:rPr>
          <w:rFonts w:ascii="Times New Roman" w:hAnsi="Times New Roman" w:cs="Times New Roman"/>
          <w:sz w:val="24"/>
          <w:szCs w:val="24"/>
        </w:rPr>
        <w:t>. Выполнение работы на формате в материале.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Итогом каждого из двух полугодий должна стать, как мини</w:t>
      </w:r>
      <w:r>
        <w:rPr>
          <w:rFonts w:ascii="Times New Roman" w:hAnsi="Times New Roman" w:cs="Times New Roman"/>
          <w:sz w:val="24"/>
          <w:szCs w:val="24"/>
        </w:rPr>
        <w:t xml:space="preserve">мум, одна законченная работа </w:t>
      </w:r>
      <w:r w:rsidRPr="004C7369">
        <w:rPr>
          <w:rFonts w:ascii="Times New Roman" w:hAnsi="Times New Roman" w:cs="Times New Roman"/>
          <w:sz w:val="24"/>
          <w:szCs w:val="24"/>
        </w:rPr>
        <w:t xml:space="preserve">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Педагог должен выбрать тему итоговой работы. При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69">
        <w:rPr>
          <w:rFonts w:ascii="Times New Roman" w:hAnsi="Times New Roman" w:cs="Times New Roman"/>
          <w:sz w:val="24"/>
          <w:szCs w:val="24"/>
        </w:rPr>
        <w:t>углубленности и широте задачи, она должна быть вполне доступна именно данному ученику.</w:t>
      </w:r>
    </w:p>
    <w:p w:rsidR="00E531E6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</w:t>
      </w:r>
      <w:r w:rsidRPr="004C7369">
        <w:rPr>
          <w:rFonts w:ascii="Times New Roman" w:hAnsi="Times New Roman" w:cs="Times New Roman"/>
          <w:sz w:val="24"/>
          <w:szCs w:val="24"/>
        </w:rPr>
        <w:lastRenderedPageBreak/>
        <w:t>графический ряд, затем, если итоговая работа задумана в цвете, - ее колористическое решение.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531E6" w:rsidRPr="0050699C" w:rsidRDefault="00E531E6" w:rsidP="00E531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sz w:val="40"/>
          <w:szCs w:val="40"/>
        </w:rPr>
        <w:t xml:space="preserve"> </w:t>
      </w:r>
      <w:r w:rsidRPr="0050699C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организации самостоятельной работы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Самостоятельные работы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69">
        <w:rPr>
          <w:rFonts w:ascii="Times New Roman" w:hAnsi="Times New Roman" w:cs="Times New Roman"/>
          <w:sz w:val="24"/>
          <w:szCs w:val="24"/>
        </w:rPr>
        <w:t>проявления его творческой индивидуальности.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Самостоятельная (внеаудиторная) работа может быть использована на вып</w:t>
      </w:r>
      <w:r>
        <w:rPr>
          <w:rFonts w:ascii="Times New Roman" w:hAnsi="Times New Roman" w:cs="Times New Roman"/>
          <w:sz w:val="24"/>
          <w:szCs w:val="24"/>
        </w:rPr>
        <w:t>олнение домашнего задания</w:t>
      </w:r>
      <w:r w:rsidRPr="004C7369">
        <w:rPr>
          <w:rFonts w:ascii="Times New Roman" w:hAnsi="Times New Roman" w:cs="Times New Roman"/>
          <w:sz w:val="24"/>
          <w:szCs w:val="24"/>
        </w:rPr>
        <w:t>, посещение ими учреждений культуры (выставок, галерей, музеев и т. 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>Дидактически материалы</w:t>
      </w:r>
    </w:p>
    <w:p w:rsidR="00E531E6" w:rsidRPr="004C7369" w:rsidRDefault="00E531E6" w:rsidP="00E531E6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Для успешного результата в освоении программы необходимы следующие учебно-методические пособия: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- таблица по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- таблицы по этапам работы над 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конструктивным построением</w:t>
      </w:r>
      <w:r w:rsidRPr="004C7369">
        <w:rPr>
          <w:rFonts w:ascii="Times New Roman" w:hAnsi="Times New Roman" w:cs="Times New Roman"/>
          <w:sz w:val="24"/>
          <w:szCs w:val="24"/>
        </w:rPr>
        <w:t>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- наглядные пособия по различным графическим и живописным техникам;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- репродукции произведении классиков русского и мирового искусства; работы учащихся из методического фонда школы;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- таблицы, иллюстрирующие основные законы композиции;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- интернет-ресурсы;</w:t>
      </w:r>
    </w:p>
    <w:p w:rsidR="00E531E6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- презентационные материалы по тематике разделов.</w:t>
      </w:r>
    </w:p>
    <w:p w:rsidR="00E531E6" w:rsidRDefault="00E531E6" w:rsidP="00E531E6">
      <w:pPr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0699C">
        <w:rPr>
          <w:rFonts w:ascii="Times New Roman" w:hAnsi="Times New Roman" w:cs="Times New Roman"/>
          <w:b/>
          <w:bCs/>
          <w:sz w:val="24"/>
          <w:szCs w:val="24"/>
        </w:rPr>
        <w:t>материальные</w:t>
      </w:r>
      <w:r w:rsidRPr="0050699C">
        <w:rPr>
          <w:rFonts w:ascii="Times New Roman" w:hAnsi="Times New Roman" w:cs="Times New Roman"/>
          <w:bCs/>
          <w:sz w:val="24"/>
          <w:szCs w:val="24"/>
        </w:rPr>
        <w:t>:</w:t>
      </w:r>
      <w:r w:rsidRPr="004C736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>учебные    аудитории,    специально    оборудованные наглядными пособиями, мебелью, натюрмортным фондом;</w:t>
      </w:r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C7369">
        <w:rPr>
          <w:rFonts w:ascii="Times New Roman" w:hAnsi="Times New Roman" w:cs="Times New Roman"/>
          <w:b/>
          <w:bCs/>
          <w:sz w:val="24"/>
          <w:szCs w:val="24"/>
        </w:rPr>
        <w:t xml:space="preserve">-наглядно-плоскостные: </w:t>
      </w:r>
      <w:r w:rsidRPr="004C7369">
        <w:rPr>
          <w:rFonts w:ascii="Times New Roman" w:hAnsi="Times New Roman" w:cs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E531E6" w:rsidRPr="004C7369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b/>
          <w:bCs/>
          <w:sz w:val="24"/>
          <w:szCs w:val="24"/>
        </w:rPr>
        <w:t xml:space="preserve">-демонстрационные: </w:t>
      </w:r>
      <w:r w:rsidRPr="004C7369">
        <w:rPr>
          <w:rFonts w:ascii="Times New Roman" w:hAnsi="Times New Roman" w:cs="Times New Roman"/>
          <w:sz w:val="24"/>
          <w:szCs w:val="24"/>
        </w:rPr>
        <w:t>муляжи, чучела птиц и животных, гербарии, демонстрационные модели;</w:t>
      </w:r>
    </w:p>
    <w:p w:rsidR="00E531E6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b/>
          <w:bCs/>
          <w:sz w:val="24"/>
          <w:szCs w:val="24"/>
        </w:rPr>
        <w:t xml:space="preserve">-электронные образовательные ресурсы: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учебники,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универсальные энциклопедии, сетевые образовательные ресурсы;</w:t>
      </w:r>
    </w:p>
    <w:p w:rsidR="00E531E6" w:rsidRPr="004C7369" w:rsidRDefault="00E531E6" w:rsidP="00E531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31E6" w:rsidRPr="0050699C" w:rsidRDefault="00E531E6" w:rsidP="00E531E6">
      <w:pPr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50699C">
        <w:rPr>
          <w:rFonts w:ascii="Times New Roman" w:hAnsi="Times New Roman" w:cs="Times New Roman"/>
          <w:iCs/>
          <w:sz w:val="24"/>
          <w:szCs w:val="24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531E6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Общая трудоемкость учебно</w:t>
      </w:r>
      <w:r>
        <w:rPr>
          <w:rFonts w:ascii="Times New Roman" w:hAnsi="Times New Roman" w:cs="Times New Roman"/>
          <w:sz w:val="24"/>
          <w:szCs w:val="24"/>
        </w:rPr>
        <w:t>й программы курса «Основ изобразительной грамоты» основы композиции при 2</w:t>
      </w:r>
      <w:r w:rsidRPr="004C7369">
        <w:rPr>
          <w:rFonts w:ascii="Times New Roman" w:hAnsi="Times New Roman" w:cs="Times New Roman"/>
          <w:sz w:val="24"/>
          <w:szCs w:val="24"/>
        </w:rPr>
        <w:t>-летнем  срок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7369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4C7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7369">
        <w:rPr>
          <w:rFonts w:ascii="Times New Roman" w:hAnsi="Times New Roman" w:cs="Times New Roman"/>
          <w:sz w:val="24"/>
          <w:szCs w:val="24"/>
        </w:rPr>
        <w:t>.</w:t>
      </w:r>
    </w:p>
    <w:p w:rsidR="00E531E6" w:rsidRDefault="00E531E6" w:rsidP="00E531E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531E6" w:rsidRDefault="00E531E6" w:rsidP="00E531E6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C7369">
        <w:rPr>
          <w:rFonts w:ascii="Times New Roman" w:hAnsi="Times New Roman" w:cs="Times New Roman"/>
          <w:b/>
          <w:bCs/>
          <w:sz w:val="24"/>
          <w:szCs w:val="24"/>
        </w:rPr>
        <w:t>. СПИСОК ЛИТЕРАТУРЫ И СРЕДСТВ ОБУЧЕНИЯ</w:t>
      </w:r>
    </w:p>
    <w:p w:rsidR="00E531E6" w:rsidRDefault="00E531E6" w:rsidP="00E531E6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531E6" w:rsidRPr="0050699C" w:rsidRDefault="00E531E6" w:rsidP="00E531E6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>Список методической литературы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7369">
        <w:rPr>
          <w:rFonts w:ascii="Times New Roman" w:hAnsi="Times New Roman" w:cs="Times New Roman"/>
          <w:sz w:val="24"/>
          <w:szCs w:val="24"/>
        </w:rPr>
        <w:t>. Фаворский В.А. Художественное творчество детей в культуре России первой половины 20 века. М.: Педагогика, 2002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7369">
        <w:rPr>
          <w:rFonts w:ascii="Times New Roman" w:hAnsi="Times New Roman" w:cs="Times New Roman"/>
          <w:sz w:val="24"/>
          <w:szCs w:val="24"/>
        </w:rPr>
        <w:t>. Фаворский В.А. О композиции. // «Искусство» №1-2, 1983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7369">
        <w:rPr>
          <w:rFonts w:ascii="Times New Roman" w:hAnsi="Times New Roman" w:cs="Times New Roman"/>
          <w:sz w:val="24"/>
          <w:szCs w:val="24"/>
        </w:rPr>
        <w:t>. Фаворский В.А. Об искусстве, о книге, о гравюре. М., 1986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7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Р. Искусство и визуальное восприятие, М, 1974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7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Претте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Капальдо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Альфонсо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. Творчество и выражение. Курс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369">
        <w:rPr>
          <w:rFonts w:ascii="Times New Roman" w:hAnsi="Times New Roman" w:cs="Times New Roman"/>
          <w:sz w:val="24"/>
          <w:szCs w:val="24"/>
        </w:rPr>
        <w:t xml:space="preserve"> воспитания. М., 1981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7369">
        <w:rPr>
          <w:rFonts w:ascii="Times New Roman" w:hAnsi="Times New Roman" w:cs="Times New Roman"/>
          <w:sz w:val="24"/>
          <w:szCs w:val="24"/>
        </w:rPr>
        <w:t xml:space="preserve">. Елизаров В.Е. Примерная программа для ДХШ и изобразительных отделений ДШИ.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>М., 2008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7369">
        <w:rPr>
          <w:rFonts w:ascii="Times New Roman" w:hAnsi="Times New Roman" w:cs="Times New Roman"/>
          <w:sz w:val="24"/>
          <w:szCs w:val="24"/>
        </w:rPr>
        <w:t>. Большаков М.В. Декор и орнамент в книге. М., Книга, 1990 П.Волков Н.Н.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369">
        <w:rPr>
          <w:rFonts w:ascii="Times New Roman" w:hAnsi="Times New Roman" w:cs="Times New Roman"/>
          <w:sz w:val="24"/>
          <w:szCs w:val="24"/>
        </w:rPr>
        <w:t xml:space="preserve"> Композиция в живописи. М., 1977 12.Вейль Герман. Симметрия. М., 1968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 xml:space="preserve">И.Даниэль </w:t>
      </w:r>
      <w:proofErr w:type="gramStart"/>
      <w:r w:rsidRPr="004C736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C7369">
        <w:rPr>
          <w:rFonts w:ascii="Times New Roman" w:hAnsi="Times New Roman" w:cs="Times New Roman"/>
          <w:sz w:val="24"/>
          <w:szCs w:val="24"/>
        </w:rPr>
        <w:t>. Учебный анализ композиции. // «Творчество» №3, 1984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7369">
        <w:rPr>
          <w:rFonts w:ascii="Times New Roman" w:hAnsi="Times New Roman" w:cs="Times New Roman"/>
          <w:sz w:val="24"/>
          <w:szCs w:val="24"/>
        </w:rPr>
        <w:t>. Зайцев А.С. Наука о цвете и живописи. М., Искусство, 1986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C7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 xml:space="preserve"> А.Н., Лазурский В.В. //Сборник «Искусство книги» №7, 1971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7369">
        <w:rPr>
          <w:rFonts w:ascii="Times New Roman" w:hAnsi="Times New Roman" w:cs="Times New Roman"/>
          <w:sz w:val="24"/>
          <w:szCs w:val="24"/>
        </w:rPr>
        <w:t>. Искусство шрифта: работы московских художников книги 1959-1974. М.,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</w:p>
    <w:p w:rsidR="00E531E6" w:rsidRPr="0050699C" w:rsidRDefault="00E531E6" w:rsidP="00E531E6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99C">
        <w:rPr>
          <w:rFonts w:ascii="Times New Roman" w:hAnsi="Times New Roman" w:cs="Times New Roman"/>
          <w:b/>
          <w:bCs/>
          <w:iCs/>
          <w:sz w:val="24"/>
          <w:szCs w:val="24"/>
        </w:rPr>
        <w:t>Список учебной литературы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>1. Бесчастнов Н.П. Изображение растительных мотивов. М.: Гуманитарный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», 2004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2. Бесчастнов Н.П. Графика натюрморта. М.: Гуманитарный издательский центр 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», 2008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t xml:space="preserve">3. Бесчастнов Н.П. Графика пейзажа. М.: Гуманитарный издательский центр 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», 2005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 w:rsidRPr="004C7369">
        <w:rPr>
          <w:rFonts w:ascii="Times New Roman" w:hAnsi="Times New Roman" w:cs="Times New Roman"/>
          <w:sz w:val="24"/>
          <w:szCs w:val="24"/>
        </w:rPr>
        <w:lastRenderedPageBreak/>
        <w:t xml:space="preserve">4. Бесчастнов Н.П. Черно-белая графика. М: Гуманитарный издательский центр 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3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736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C7369">
        <w:rPr>
          <w:rFonts w:ascii="Times New Roman" w:hAnsi="Times New Roman" w:cs="Times New Roman"/>
          <w:sz w:val="24"/>
          <w:szCs w:val="24"/>
        </w:rPr>
        <w:t>», 2002</w:t>
      </w:r>
    </w:p>
    <w:p w:rsidR="00E531E6" w:rsidRPr="004C7369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7369">
        <w:rPr>
          <w:rFonts w:ascii="Times New Roman" w:hAnsi="Times New Roman" w:cs="Times New Roman"/>
          <w:sz w:val="24"/>
          <w:szCs w:val="24"/>
        </w:rPr>
        <w:t>. Сокольникова Н.М. Основы композиции. Обнинск, 1996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7369">
        <w:rPr>
          <w:rFonts w:ascii="Times New Roman" w:hAnsi="Times New Roman" w:cs="Times New Roman"/>
          <w:sz w:val="24"/>
          <w:szCs w:val="24"/>
        </w:rPr>
        <w:t>. Сокольникова Н.М. Художники. Книги. Дети. М.: Конец века, 1997</w:t>
      </w: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7369">
        <w:rPr>
          <w:rFonts w:ascii="Times New Roman" w:hAnsi="Times New Roman" w:cs="Times New Roman"/>
          <w:sz w:val="24"/>
          <w:szCs w:val="24"/>
        </w:rPr>
        <w:t>. Барышников А.П. Перспектива, М., 1955</w:t>
      </w:r>
    </w:p>
    <w:p w:rsidR="00E531E6" w:rsidRDefault="00E531E6" w:rsidP="00E531E6">
      <w:pPr>
        <w:rPr>
          <w:sz w:val="28"/>
          <w:szCs w:val="28"/>
        </w:rPr>
      </w:pPr>
    </w:p>
    <w:p w:rsidR="00E531E6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1E6" w:rsidRDefault="00E531E6" w:rsidP="00E531E6">
      <w:pPr>
        <w:rPr>
          <w:sz w:val="28"/>
          <w:szCs w:val="28"/>
        </w:rPr>
      </w:pPr>
    </w:p>
    <w:p w:rsidR="00E531E6" w:rsidRDefault="00E531E6" w:rsidP="00E531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</w:p>
    <w:p w:rsidR="00E531E6" w:rsidRDefault="00E531E6" w:rsidP="00E531E6">
      <w:pPr>
        <w:rPr>
          <w:rFonts w:ascii="Times New Roman" w:hAnsi="Times New Roman" w:cs="Times New Roman"/>
          <w:sz w:val="24"/>
          <w:szCs w:val="24"/>
        </w:rPr>
      </w:pPr>
    </w:p>
    <w:p w:rsidR="00E11652" w:rsidRDefault="00E11652"/>
    <w:sectPr w:rsidR="00E11652" w:rsidSect="001D3B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52" w:rsidRDefault="00E11652" w:rsidP="00E531E6">
      <w:pPr>
        <w:spacing w:after="0" w:line="240" w:lineRule="auto"/>
      </w:pPr>
      <w:r>
        <w:separator/>
      </w:r>
    </w:p>
  </w:endnote>
  <w:endnote w:type="continuationSeparator" w:id="1">
    <w:p w:rsidR="00E11652" w:rsidRDefault="00E11652" w:rsidP="00E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E6" w:rsidRDefault="00E53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52" w:rsidRDefault="00E11652" w:rsidP="00E531E6">
      <w:pPr>
        <w:spacing w:after="0" w:line="240" w:lineRule="auto"/>
      </w:pPr>
      <w:r>
        <w:separator/>
      </w:r>
    </w:p>
  </w:footnote>
  <w:footnote w:type="continuationSeparator" w:id="1">
    <w:p w:rsidR="00E11652" w:rsidRDefault="00E11652" w:rsidP="00E5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1E6"/>
    <w:rsid w:val="00147DB1"/>
    <w:rsid w:val="001D3B4C"/>
    <w:rsid w:val="00534D05"/>
    <w:rsid w:val="00E11652"/>
    <w:rsid w:val="00E5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1E6"/>
  </w:style>
  <w:style w:type="paragraph" w:styleId="a6">
    <w:name w:val="footer"/>
    <w:basedOn w:val="a"/>
    <w:link w:val="a7"/>
    <w:uiPriority w:val="99"/>
    <w:unhideWhenUsed/>
    <w:rsid w:val="00E5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2014-08-25T15:39:00Z</dcterms:created>
  <dcterms:modified xsi:type="dcterms:W3CDTF">2014-08-30T05:17:00Z</dcterms:modified>
</cp:coreProperties>
</file>