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6" w:rsidRDefault="00DE3C46" w:rsidP="009C0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>Судьбы связующая нить.</w:t>
      </w:r>
    </w:p>
    <w:p w:rsidR="009C0F1D" w:rsidRPr="009C0F1D" w:rsidRDefault="009C0F1D" w:rsidP="009C0F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Н.С.Дроздова</w:t>
      </w:r>
      <w:proofErr w:type="spellEnd"/>
    </w:p>
    <w:p w:rsidR="00DE3C46" w:rsidRPr="009C0F1D" w:rsidRDefault="00DE3C46" w:rsidP="00BB77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>Нередко задумывалась: что меня удерживает в Т</w:t>
      </w:r>
      <w:r w:rsidR="00DD36BA" w:rsidRPr="009C0F1D">
        <w:rPr>
          <w:rFonts w:ascii="Times New Roman" w:hAnsi="Times New Roman" w:cs="Times New Roman"/>
          <w:sz w:val="24"/>
          <w:szCs w:val="24"/>
        </w:rPr>
        <w:t>оржке, маленьком, провинциаль</w:t>
      </w:r>
      <w:r w:rsidRPr="009C0F1D">
        <w:rPr>
          <w:rFonts w:ascii="Times New Roman" w:hAnsi="Times New Roman" w:cs="Times New Roman"/>
          <w:sz w:val="24"/>
          <w:szCs w:val="24"/>
        </w:rPr>
        <w:t>ном</w:t>
      </w:r>
      <w:r w:rsidR="00DD36BA" w:rsidRPr="009C0F1D">
        <w:rPr>
          <w:rFonts w:ascii="Times New Roman" w:hAnsi="Times New Roman" w:cs="Times New Roman"/>
          <w:sz w:val="24"/>
          <w:szCs w:val="24"/>
        </w:rPr>
        <w:t xml:space="preserve">  городке, когда другие мои знакомые, сверстники стремятся устроиться, закрепиться в больших городах и столице? И пришло понимание: связующей нитью судьбы стало </w:t>
      </w:r>
      <w:proofErr w:type="spellStart"/>
      <w:r w:rsidR="00D56B78" w:rsidRPr="009C0F1D">
        <w:rPr>
          <w:rFonts w:ascii="Times New Roman" w:hAnsi="Times New Roman" w:cs="Times New Roman"/>
          <w:sz w:val="24"/>
          <w:szCs w:val="24"/>
        </w:rPr>
        <w:t>золотное</w:t>
      </w:r>
      <w:proofErr w:type="spellEnd"/>
      <w:r w:rsidR="00D56B78" w:rsidRPr="009C0F1D">
        <w:rPr>
          <w:rFonts w:ascii="Times New Roman" w:hAnsi="Times New Roman" w:cs="Times New Roman"/>
          <w:sz w:val="24"/>
          <w:szCs w:val="24"/>
        </w:rPr>
        <w:t xml:space="preserve"> шитьё, учи</w:t>
      </w:r>
      <w:r w:rsidR="000663C6" w:rsidRPr="009C0F1D">
        <w:rPr>
          <w:rFonts w:ascii="Times New Roman" w:hAnsi="Times New Roman" w:cs="Times New Roman"/>
          <w:sz w:val="24"/>
          <w:szCs w:val="24"/>
        </w:rPr>
        <w:t>ться</w:t>
      </w:r>
      <w:r w:rsidR="00167F4C" w:rsidRPr="009C0F1D">
        <w:rPr>
          <w:rFonts w:ascii="Times New Roman" w:hAnsi="Times New Roman" w:cs="Times New Roman"/>
          <w:sz w:val="24"/>
          <w:szCs w:val="24"/>
        </w:rPr>
        <w:t xml:space="preserve"> которому приехала я в местную профтехшколу, где получила специальность мастера-художника по вышивке. На первых порах не только была заворожена искусством мастериц-</w:t>
      </w:r>
      <w:r w:rsidR="001565DD" w:rsidRPr="009C0F1D">
        <w:rPr>
          <w:rFonts w:ascii="Times New Roman" w:hAnsi="Times New Roman" w:cs="Times New Roman"/>
          <w:sz w:val="24"/>
          <w:szCs w:val="24"/>
        </w:rPr>
        <w:t xml:space="preserve">вышивальщиц, но мне захотелось знать больше и больше об истории </w:t>
      </w:r>
      <w:proofErr w:type="spellStart"/>
      <w:r w:rsidR="001565DD" w:rsidRPr="009C0F1D">
        <w:rPr>
          <w:rFonts w:ascii="Times New Roman" w:hAnsi="Times New Roman" w:cs="Times New Roman"/>
          <w:sz w:val="24"/>
          <w:szCs w:val="24"/>
        </w:rPr>
        <w:t>золотного</w:t>
      </w:r>
      <w:proofErr w:type="spellEnd"/>
      <w:r w:rsidR="001565DD" w:rsidRPr="009C0F1D">
        <w:rPr>
          <w:rFonts w:ascii="Times New Roman" w:hAnsi="Times New Roman" w:cs="Times New Roman"/>
          <w:sz w:val="24"/>
          <w:szCs w:val="24"/>
        </w:rPr>
        <w:t xml:space="preserve"> шитья. И одна из глав моей дипломной работы </w:t>
      </w:r>
      <w:proofErr w:type="gramStart"/>
      <w:r w:rsidR="001565DD" w:rsidRPr="009C0F1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1565DD" w:rsidRPr="009C0F1D">
        <w:rPr>
          <w:rFonts w:ascii="Times New Roman" w:hAnsi="Times New Roman" w:cs="Times New Roman"/>
          <w:sz w:val="24"/>
          <w:szCs w:val="24"/>
        </w:rPr>
        <w:t xml:space="preserve"> Орнаментальная вышивка 9-13 веков</w:t>
      </w:r>
      <w:r w:rsidR="00BB777F" w:rsidRPr="009C0F1D">
        <w:rPr>
          <w:rFonts w:ascii="Times New Roman" w:hAnsi="Times New Roman" w:cs="Times New Roman"/>
          <w:sz w:val="24"/>
          <w:szCs w:val="24"/>
        </w:rPr>
        <w:t xml:space="preserve">»- это попытка проследить когда же и как в художественной культуре Древней Руси </w:t>
      </w:r>
      <w:proofErr w:type="spellStart"/>
      <w:r w:rsidR="00BB777F" w:rsidRPr="009C0F1D">
        <w:rPr>
          <w:rFonts w:ascii="Times New Roman" w:hAnsi="Times New Roman" w:cs="Times New Roman"/>
          <w:sz w:val="24"/>
          <w:szCs w:val="24"/>
        </w:rPr>
        <w:t>золотная</w:t>
      </w:r>
      <w:proofErr w:type="spellEnd"/>
      <w:r w:rsidR="00BB777F" w:rsidRPr="009C0F1D">
        <w:rPr>
          <w:rFonts w:ascii="Times New Roman" w:hAnsi="Times New Roman" w:cs="Times New Roman"/>
          <w:sz w:val="24"/>
          <w:szCs w:val="24"/>
        </w:rPr>
        <w:t xml:space="preserve"> орнаментальная вышивка завоевала прочное и видное место.</w:t>
      </w:r>
      <w:r w:rsidR="001565DD" w:rsidRPr="009C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7F" w:rsidRPr="009C0F1D" w:rsidRDefault="00BB777F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>А как же в Торжке появился, развивался народный промысе</w:t>
      </w:r>
      <w:proofErr w:type="gramStart"/>
      <w:r w:rsidRPr="009C0F1D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C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8C" w:rsidRPr="009C0F1D">
        <w:rPr>
          <w:rFonts w:ascii="Times New Roman" w:hAnsi="Times New Roman" w:cs="Times New Roman"/>
          <w:sz w:val="24"/>
          <w:szCs w:val="24"/>
        </w:rPr>
        <w:t>золотное</w:t>
      </w:r>
      <w:proofErr w:type="spellEnd"/>
      <w:r w:rsidR="00EB7F8C" w:rsidRPr="009C0F1D">
        <w:rPr>
          <w:rFonts w:ascii="Times New Roman" w:hAnsi="Times New Roman" w:cs="Times New Roman"/>
          <w:sz w:val="24"/>
          <w:szCs w:val="24"/>
        </w:rPr>
        <w:t xml:space="preserve"> шитьё? И здесь меня ждали открытия.</w:t>
      </w:r>
    </w:p>
    <w:p w:rsidR="00EB7F8C" w:rsidRPr="009C0F1D" w:rsidRDefault="00EB7F8C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 xml:space="preserve">Расцвет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золотного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шитья в Торжке пришёлся на 17 век. Здесь сложился свой неповторимый художественный стиль, вобравший в себя все лучшие достижения этого искусства России.</w:t>
      </w:r>
      <w:r w:rsidR="00014B3F" w:rsidRPr="009C0F1D">
        <w:rPr>
          <w:rFonts w:ascii="Times New Roman" w:hAnsi="Times New Roman" w:cs="Times New Roman"/>
          <w:sz w:val="24"/>
          <w:szCs w:val="24"/>
        </w:rPr>
        <w:t xml:space="preserve"> Золотошвея была не только исполнительницей, но подчас выступала самостоятельной художницей. Во многих семьях в Торжке искусство </w:t>
      </w:r>
      <w:proofErr w:type="spellStart"/>
      <w:r w:rsidR="00014B3F" w:rsidRPr="009C0F1D">
        <w:rPr>
          <w:rFonts w:ascii="Times New Roman" w:hAnsi="Times New Roman" w:cs="Times New Roman"/>
          <w:sz w:val="24"/>
          <w:szCs w:val="24"/>
        </w:rPr>
        <w:t>золотного</w:t>
      </w:r>
      <w:proofErr w:type="spellEnd"/>
      <w:r w:rsidR="00014B3F" w:rsidRPr="009C0F1D">
        <w:rPr>
          <w:rFonts w:ascii="Times New Roman" w:hAnsi="Times New Roman" w:cs="Times New Roman"/>
          <w:sz w:val="24"/>
          <w:szCs w:val="24"/>
        </w:rPr>
        <w:t xml:space="preserve"> шитья передавалось из поколения в поколение. Это способствовало</w:t>
      </w:r>
      <w:r w:rsidR="00A41CDD" w:rsidRPr="009C0F1D">
        <w:rPr>
          <w:rFonts w:ascii="Times New Roman" w:hAnsi="Times New Roman" w:cs="Times New Roman"/>
          <w:sz w:val="24"/>
          <w:szCs w:val="24"/>
        </w:rPr>
        <w:t xml:space="preserve"> сохранению его самобытности и древнейших традиций.</w:t>
      </w:r>
    </w:p>
    <w:p w:rsidR="00A41CDD" w:rsidRPr="009C0F1D" w:rsidRDefault="00A41CDD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 xml:space="preserve">Лицевое шитьё занимает значительное место в творчестве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новоторжских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 мастериц.</w:t>
      </w:r>
      <w:r w:rsidR="00090A13" w:rsidRPr="009C0F1D">
        <w:rPr>
          <w:rFonts w:ascii="Times New Roman" w:hAnsi="Times New Roman" w:cs="Times New Roman"/>
          <w:sz w:val="24"/>
          <w:szCs w:val="24"/>
        </w:rPr>
        <w:t xml:space="preserve"> Своеобразным памятником лицевого шитья города считается пелена боярыни </w:t>
      </w:r>
      <w:proofErr w:type="spellStart"/>
      <w:r w:rsidR="00090A13" w:rsidRPr="009C0F1D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090A13" w:rsidRPr="009C0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0A13" w:rsidRPr="009C0F1D">
        <w:rPr>
          <w:rFonts w:ascii="Times New Roman" w:hAnsi="Times New Roman" w:cs="Times New Roman"/>
          <w:sz w:val="24"/>
          <w:szCs w:val="24"/>
        </w:rPr>
        <w:t xml:space="preserve">Эта работа не имеет похожих и равных себе среди памятников русского </w:t>
      </w:r>
      <w:proofErr w:type="spellStart"/>
      <w:r w:rsidR="00090A13" w:rsidRPr="009C0F1D">
        <w:rPr>
          <w:rFonts w:ascii="Times New Roman" w:hAnsi="Times New Roman" w:cs="Times New Roman"/>
          <w:sz w:val="24"/>
          <w:szCs w:val="24"/>
        </w:rPr>
        <w:t>золотного</w:t>
      </w:r>
      <w:proofErr w:type="spellEnd"/>
      <w:r w:rsidR="00090A13" w:rsidRPr="009C0F1D">
        <w:rPr>
          <w:rFonts w:ascii="Times New Roman" w:hAnsi="Times New Roman" w:cs="Times New Roman"/>
          <w:sz w:val="24"/>
          <w:szCs w:val="24"/>
        </w:rPr>
        <w:t xml:space="preserve"> шитья 17 века. </w:t>
      </w:r>
      <w:proofErr w:type="gramEnd"/>
    </w:p>
    <w:p w:rsidR="00856042" w:rsidRPr="009C0F1D" w:rsidRDefault="00090A13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E0F25" w:rsidRPr="009C0F1D">
        <w:rPr>
          <w:rFonts w:ascii="Times New Roman" w:hAnsi="Times New Roman" w:cs="Times New Roman"/>
          <w:sz w:val="24"/>
          <w:szCs w:val="24"/>
        </w:rPr>
        <w:t>центре пелены изображена Богоматерь на троне.</w:t>
      </w:r>
      <w:r w:rsidR="00C14FA1" w:rsidRPr="009C0F1D">
        <w:rPr>
          <w:rFonts w:ascii="Times New Roman" w:hAnsi="Times New Roman" w:cs="Times New Roman"/>
          <w:sz w:val="24"/>
          <w:szCs w:val="24"/>
        </w:rPr>
        <w:t xml:space="preserve"> Её лицо и руки шиты шелками, од</w:t>
      </w:r>
      <w:r w:rsidR="00DE0F25" w:rsidRPr="009C0F1D">
        <w:rPr>
          <w:rFonts w:ascii="Times New Roman" w:hAnsi="Times New Roman" w:cs="Times New Roman"/>
          <w:sz w:val="24"/>
          <w:szCs w:val="24"/>
        </w:rPr>
        <w:t>ежд</w:t>
      </w:r>
      <w:proofErr w:type="gramStart"/>
      <w:r w:rsidR="00DE0F25" w:rsidRPr="009C0F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E0F25" w:rsidRPr="009C0F1D">
        <w:rPr>
          <w:rFonts w:ascii="Times New Roman" w:hAnsi="Times New Roman" w:cs="Times New Roman"/>
          <w:sz w:val="24"/>
          <w:szCs w:val="24"/>
        </w:rPr>
        <w:t xml:space="preserve"> золотом и серебром. Строение тела </w:t>
      </w:r>
      <w:r w:rsidR="00B77A89" w:rsidRPr="009C0F1D">
        <w:rPr>
          <w:rFonts w:ascii="Times New Roman" w:hAnsi="Times New Roman" w:cs="Times New Roman"/>
          <w:sz w:val="24"/>
          <w:szCs w:val="24"/>
        </w:rPr>
        <w:t>совершенно не выявляется, не передаются складки одежды. Фигура до предела обобщена и представляет как бы часть общего узора. Это скорее крупное декоративное пятно с плавным округлым контуром. За спиной женщины перекинута арка, опирающаяся на две разные колонки.</w:t>
      </w:r>
      <w:r w:rsidR="00856042" w:rsidRPr="009C0F1D">
        <w:rPr>
          <w:rFonts w:ascii="Times New Roman" w:hAnsi="Times New Roman" w:cs="Times New Roman"/>
          <w:sz w:val="24"/>
          <w:szCs w:val="24"/>
        </w:rPr>
        <w:t xml:space="preserve"> Все гармонично вписано в большой венок и листьев и цветов упрощенных форм.</w:t>
      </w:r>
    </w:p>
    <w:p w:rsidR="00090A13" w:rsidRPr="009C0F1D" w:rsidRDefault="00856042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>Если в лицевом шитье мастерицы были связаны определенными церковными ограничениями, то в шитье узоров они давали полный простор своей богатой фантазии.</w:t>
      </w:r>
      <w:r w:rsidR="00DE0F25" w:rsidRPr="009C0F1D">
        <w:rPr>
          <w:rFonts w:ascii="Times New Roman" w:hAnsi="Times New Roman" w:cs="Times New Roman"/>
          <w:sz w:val="24"/>
          <w:szCs w:val="24"/>
        </w:rPr>
        <w:t xml:space="preserve"> </w:t>
      </w:r>
      <w:r w:rsidR="00604A44" w:rsidRPr="009C0F1D">
        <w:rPr>
          <w:rFonts w:ascii="Times New Roman" w:hAnsi="Times New Roman" w:cs="Times New Roman"/>
          <w:sz w:val="24"/>
          <w:szCs w:val="24"/>
        </w:rPr>
        <w:t xml:space="preserve">17 век для </w:t>
      </w:r>
      <w:proofErr w:type="spellStart"/>
      <w:r w:rsidR="00604A44" w:rsidRPr="009C0F1D">
        <w:rPr>
          <w:rFonts w:ascii="Times New Roman" w:hAnsi="Times New Roman" w:cs="Times New Roman"/>
          <w:sz w:val="24"/>
          <w:szCs w:val="24"/>
        </w:rPr>
        <w:t>золотошвей</w:t>
      </w:r>
      <w:proofErr w:type="spellEnd"/>
      <w:r w:rsidR="00604A44" w:rsidRPr="009C0F1D">
        <w:rPr>
          <w:rFonts w:ascii="Times New Roman" w:hAnsi="Times New Roman" w:cs="Times New Roman"/>
          <w:sz w:val="24"/>
          <w:szCs w:val="24"/>
        </w:rPr>
        <w:t xml:space="preserve"> Торжка был веком расцвета этого промысла.</w:t>
      </w:r>
      <w:r w:rsidR="0088076D" w:rsidRPr="009C0F1D">
        <w:rPr>
          <w:rFonts w:ascii="Times New Roman" w:hAnsi="Times New Roman" w:cs="Times New Roman"/>
          <w:sz w:val="24"/>
          <w:szCs w:val="24"/>
        </w:rPr>
        <w:t xml:space="preserve"> В это же время в городе окончательно утвердилось </w:t>
      </w:r>
      <w:proofErr w:type="spellStart"/>
      <w:r w:rsidR="0088076D" w:rsidRPr="009C0F1D">
        <w:rPr>
          <w:rFonts w:ascii="Times New Roman" w:hAnsi="Times New Roman" w:cs="Times New Roman"/>
          <w:sz w:val="24"/>
          <w:szCs w:val="24"/>
        </w:rPr>
        <w:t>золотное</w:t>
      </w:r>
      <w:proofErr w:type="spellEnd"/>
      <w:r w:rsidR="0088076D" w:rsidRPr="009C0F1D">
        <w:rPr>
          <w:rFonts w:ascii="Times New Roman" w:hAnsi="Times New Roman" w:cs="Times New Roman"/>
          <w:sz w:val="24"/>
          <w:szCs w:val="24"/>
        </w:rPr>
        <w:t xml:space="preserve"> шитье по коже. Со временем спрос на вышитую золотом обувь, шапки, рукавицы, верхнюю одежду, седла, обивку мебели и карет всё возрастал.</w:t>
      </w:r>
    </w:p>
    <w:p w:rsidR="0088076D" w:rsidRPr="009C0F1D" w:rsidRDefault="0088076D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 xml:space="preserve">Но больше всего прославили себя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новоторжские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 мастерицы своими знаменитыми поясами. Пояса были самой дорогой деталью в одежде, им приписывали </w:t>
      </w:r>
      <w:r w:rsidR="00DE4FAA" w:rsidRPr="009C0F1D">
        <w:rPr>
          <w:rFonts w:ascii="Times New Roman" w:hAnsi="Times New Roman" w:cs="Times New Roman"/>
          <w:sz w:val="24"/>
          <w:szCs w:val="24"/>
        </w:rPr>
        <w:t>чудодейственную силу. Мастериц называли поясницами.</w:t>
      </w:r>
    </w:p>
    <w:p w:rsidR="00DE4FAA" w:rsidRPr="009C0F1D" w:rsidRDefault="00DE4FAA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 сегодня туристы с интересом посещают в Торжке Дом Пояса, где представлен шитый золотом Пояс с защитной молитвой «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Живый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 помощи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Вышняго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>». Предприятие « Торжокские  золотошвеи» решило продолжить вековую традицию</w:t>
      </w:r>
      <w:r w:rsidR="001C170B" w:rsidRPr="009C0F1D">
        <w:rPr>
          <w:rFonts w:ascii="Times New Roman" w:hAnsi="Times New Roman" w:cs="Times New Roman"/>
          <w:sz w:val="24"/>
          <w:szCs w:val="24"/>
        </w:rPr>
        <w:t>. Они создали уникальный экспона</w:t>
      </w:r>
      <w:r w:rsidR="00743D12" w:rsidRPr="009C0F1D">
        <w:rPr>
          <w:rFonts w:ascii="Times New Roman" w:hAnsi="Times New Roman" w:cs="Times New Roman"/>
          <w:sz w:val="24"/>
          <w:szCs w:val="24"/>
        </w:rPr>
        <w:t>т -</w:t>
      </w:r>
      <w:r w:rsidR="001C170B" w:rsidRPr="009C0F1D">
        <w:rPr>
          <w:rFonts w:ascii="Times New Roman" w:hAnsi="Times New Roman" w:cs="Times New Roman"/>
          <w:sz w:val="24"/>
          <w:szCs w:val="24"/>
        </w:rPr>
        <w:t xml:space="preserve"> самый большой в истории пояс, длиной 12 метров.</w:t>
      </w:r>
    </w:p>
    <w:p w:rsidR="00743D12" w:rsidRPr="009C0F1D" w:rsidRDefault="00743D12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>Отмечу, что наше учебное заведение, где учатся будущие золотошвеи и золотошвейную фабрику связывают давние традиции; у нас общие исторические корни, которые и по сей день питают</w:t>
      </w:r>
      <w:r w:rsidR="000F66F1" w:rsidRPr="009C0F1D">
        <w:rPr>
          <w:rFonts w:ascii="Times New Roman" w:hAnsi="Times New Roman" w:cs="Times New Roman"/>
          <w:sz w:val="24"/>
          <w:szCs w:val="24"/>
        </w:rPr>
        <w:t xml:space="preserve"> и не дают угаснуть народному промыслу в Торжке.</w:t>
      </w:r>
    </w:p>
    <w:p w:rsidR="000F66F1" w:rsidRPr="009C0F1D" w:rsidRDefault="000F66F1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 xml:space="preserve">В конце 19 века при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Новоторжской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земской управе были созданы золотошвейные и кружевные учебно-показательные мастерские. Во главе мастерских был поставлен местный общественный деятель Д.Д. Романов. Но эта затея потерпела неудачу: к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золотному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де</w:t>
      </w:r>
      <w:r w:rsidR="00EC3127" w:rsidRPr="009C0F1D">
        <w:rPr>
          <w:rFonts w:ascii="Times New Roman" w:hAnsi="Times New Roman" w:cs="Times New Roman"/>
          <w:sz w:val="24"/>
          <w:szCs w:val="24"/>
        </w:rPr>
        <w:t xml:space="preserve">лу попытались привлечь крестьянок, а они не могли оторваться от земли, не могли бросить свои хозяйства на произвол судьбы. Поэтому была предпринята попытка обучения молодых мастериц во время вышивания митр </w:t>
      </w:r>
      <w:r w:rsidR="00285C12" w:rsidRPr="009C0F1D">
        <w:rPr>
          <w:rFonts w:ascii="Times New Roman" w:hAnsi="Times New Roman" w:cs="Times New Roman"/>
          <w:sz w:val="24"/>
          <w:szCs w:val="24"/>
        </w:rPr>
        <w:t>(</w:t>
      </w:r>
      <w:r w:rsidR="00EC3127" w:rsidRPr="009C0F1D">
        <w:rPr>
          <w:rFonts w:ascii="Times New Roman" w:hAnsi="Times New Roman" w:cs="Times New Roman"/>
          <w:sz w:val="24"/>
          <w:szCs w:val="24"/>
        </w:rPr>
        <w:t>позолоченный головной убор</w:t>
      </w:r>
      <w:r w:rsidR="00280132" w:rsidRPr="009C0F1D">
        <w:rPr>
          <w:rFonts w:ascii="Times New Roman" w:hAnsi="Times New Roman" w:cs="Times New Roman"/>
          <w:sz w:val="24"/>
          <w:szCs w:val="24"/>
        </w:rPr>
        <w:t xml:space="preserve"> для представителей высшего духовенства) в помещении земского училища. Опыт оказался удачным, и управа предложила земскому собору открыть земскую золотошвейную мастерскую, чтобы в ней обучить нескольких девочек. Здесь стали учиться первые восемь учениц из беднейших семей города Торжка под </w:t>
      </w:r>
      <w:r w:rsidR="00C27557" w:rsidRPr="009C0F1D">
        <w:rPr>
          <w:rFonts w:ascii="Times New Roman" w:hAnsi="Times New Roman" w:cs="Times New Roman"/>
          <w:sz w:val="24"/>
          <w:szCs w:val="24"/>
        </w:rPr>
        <w:t>руководством одной из лучших масте</w:t>
      </w:r>
      <w:r w:rsidR="00285C12" w:rsidRPr="009C0F1D">
        <w:rPr>
          <w:rFonts w:ascii="Times New Roman" w:hAnsi="Times New Roman" w:cs="Times New Roman"/>
          <w:sz w:val="24"/>
          <w:szCs w:val="24"/>
        </w:rPr>
        <w:t xml:space="preserve">риц - золотошвеек М.Я. </w:t>
      </w:r>
      <w:proofErr w:type="spellStart"/>
      <w:r w:rsidR="00285C12" w:rsidRPr="009C0F1D">
        <w:rPr>
          <w:rFonts w:ascii="Times New Roman" w:hAnsi="Times New Roman" w:cs="Times New Roman"/>
          <w:sz w:val="24"/>
          <w:szCs w:val="24"/>
        </w:rPr>
        <w:t>Букиревой</w:t>
      </w:r>
      <w:proofErr w:type="spellEnd"/>
      <w:r w:rsidR="00285C12" w:rsidRPr="009C0F1D">
        <w:rPr>
          <w:rFonts w:ascii="Times New Roman" w:hAnsi="Times New Roman" w:cs="Times New Roman"/>
          <w:sz w:val="24"/>
          <w:szCs w:val="24"/>
        </w:rPr>
        <w:t>. « В дальнейшем из года в год число учениц увеличивалось: в 1901 году учились 18, в 190</w:t>
      </w:r>
      <w:r w:rsidR="009C0F1D">
        <w:rPr>
          <w:rFonts w:ascii="Times New Roman" w:hAnsi="Times New Roman" w:cs="Times New Roman"/>
          <w:sz w:val="24"/>
          <w:szCs w:val="24"/>
        </w:rPr>
        <w:t xml:space="preserve">2- 40, в 1906- 44 ученицы». </w:t>
      </w:r>
      <w:r w:rsidR="00285C12" w:rsidRPr="009C0F1D">
        <w:rPr>
          <w:rFonts w:ascii="Times New Roman" w:hAnsi="Times New Roman" w:cs="Times New Roman"/>
          <w:sz w:val="24"/>
          <w:szCs w:val="24"/>
        </w:rPr>
        <w:t>Управа стара</w:t>
      </w:r>
      <w:r w:rsidR="00142E76" w:rsidRPr="009C0F1D">
        <w:rPr>
          <w:rFonts w:ascii="Times New Roman" w:hAnsi="Times New Roman" w:cs="Times New Roman"/>
          <w:sz w:val="24"/>
          <w:szCs w:val="24"/>
        </w:rPr>
        <w:t>лась усовершенствовать обучение детей, приглашая одаренных художников.</w:t>
      </w:r>
    </w:p>
    <w:p w:rsidR="00810410" w:rsidRPr="009C0F1D" w:rsidRDefault="00142E76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  <w:t xml:space="preserve">В 1927 году была проведена реорганизация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золотного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промысла в Торжке. Тогда же было решено: учебно - производственные мастерские реорганизовать в профессионально- техническую школу на базе семилетнего образования. Школьная программа была рассчитана на три года, учащиеся изучали о</w:t>
      </w:r>
      <w:r w:rsidR="00617739" w:rsidRPr="009C0F1D">
        <w:rPr>
          <w:rFonts w:ascii="Times New Roman" w:hAnsi="Times New Roman" w:cs="Times New Roman"/>
          <w:sz w:val="24"/>
          <w:szCs w:val="24"/>
        </w:rPr>
        <w:t xml:space="preserve">коло десяти специальных </w:t>
      </w:r>
      <w:r w:rsidR="00810410" w:rsidRPr="009C0F1D">
        <w:rPr>
          <w:rFonts w:ascii="Times New Roman" w:hAnsi="Times New Roman" w:cs="Times New Roman"/>
          <w:sz w:val="24"/>
          <w:szCs w:val="24"/>
        </w:rPr>
        <w:t>предметов. Большое место занимал технический рисунок - изучение различных видов швов, материаловедение. Во время войны учащиеся  принимали посильное участие в защите Родины. Большая группа школьниц вместе с преподавателями были направлены на рытье окопов. В 1943 году школа возобновила свою работу.</w:t>
      </w:r>
    </w:p>
    <w:p w:rsidR="00BF75E5" w:rsidRDefault="00810410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</w:r>
      <w:r w:rsidR="009C0F1D">
        <w:rPr>
          <w:rFonts w:ascii="Times New Roman" w:hAnsi="Times New Roman" w:cs="Times New Roman"/>
          <w:sz w:val="24"/>
          <w:szCs w:val="24"/>
        </w:rPr>
        <w:t>Сегодня школа – отделение «Декоративн</w:t>
      </w:r>
      <w:proofErr w:type="gramStart"/>
      <w:r w:rsidR="009C0F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C0F1D">
        <w:rPr>
          <w:rFonts w:ascii="Times New Roman" w:hAnsi="Times New Roman" w:cs="Times New Roman"/>
          <w:sz w:val="24"/>
          <w:szCs w:val="24"/>
        </w:rPr>
        <w:t xml:space="preserve"> прикладного искусства» при «ГБПОУ </w:t>
      </w:r>
      <w:proofErr w:type="spellStart"/>
      <w:r w:rsidR="009C0F1D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="009C0F1D">
        <w:rPr>
          <w:rFonts w:ascii="Times New Roman" w:hAnsi="Times New Roman" w:cs="Times New Roman"/>
          <w:sz w:val="24"/>
          <w:szCs w:val="24"/>
        </w:rPr>
        <w:t xml:space="preserve"> педагогический колледж им. Ф. В. </w:t>
      </w:r>
      <w:proofErr w:type="spellStart"/>
      <w:r w:rsidR="009C0F1D">
        <w:rPr>
          <w:rFonts w:ascii="Times New Roman" w:hAnsi="Times New Roman" w:cs="Times New Roman"/>
          <w:sz w:val="24"/>
          <w:szCs w:val="24"/>
        </w:rPr>
        <w:t>Бадюлина</w:t>
      </w:r>
      <w:proofErr w:type="spellEnd"/>
      <w:r w:rsidR="009C0F1D">
        <w:rPr>
          <w:rFonts w:ascii="Times New Roman" w:hAnsi="Times New Roman" w:cs="Times New Roman"/>
          <w:sz w:val="24"/>
          <w:szCs w:val="24"/>
        </w:rPr>
        <w:t>»</w:t>
      </w:r>
      <w:r w:rsidR="00EA6F00" w:rsidRPr="009C0F1D">
        <w:rPr>
          <w:rFonts w:ascii="Times New Roman" w:hAnsi="Times New Roman" w:cs="Times New Roman"/>
          <w:sz w:val="24"/>
          <w:szCs w:val="24"/>
        </w:rPr>
        <w:t xml:space="preserve">. Учебное заведение </w:t>
      </w:r>
      <w:r w:rsidR="00142E76" w:rsidRPr="009C0F1D">
        <w:rPr>
          <w:rFonts w:ascii="Times New Roman" w:hAnsi="Times New Roman" w:cs="Times New Roman"/>
          <w:sz w:val="24"/>
          <w:szCs w:val="24"/>
        </w:rPr>
        <w:t xml:space="preserve"> </w:t>
      </w:r>
      <w:r w:rsidR="00EA6F00" w:rsidRPr="009C0F1D">
        <w:rPr>
          <w:rFonts w:ascii="Times New Roman" w:hAnsi="Times New Roman" w:cs="Times New Roman"/>
          <w:sz w:val="24"/>
          <w:szCs w:val="24"/>
        </w:rPr>
        <w:t>обучает по профессии: вышивальщица, резчик по дереву и бересте, оператор швейного оборудования</w:t>
      </w:r>
      <w:r w:rsidR="009C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94" w:rsidRPr="009C0F1D" w:rsidRDefault="00892394" w:rsidP="00BF75E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F1D">
        <w:rPr>
          <w:rFonts w:ascii="Times New Roman" w:hAnsi="Times New Roman" w:cs="Times New Roman"/>
          <w:sz w:val="24"/>
          <w:szCs w:val="24"/>
        </w:rPr>
        <w:t xml:space="preserve">Лучшие работы учащихся экспонируются на областных, международных выставках. Наше учебное заведение даёт хорошую подготовку учащимся, это стартовая площадка для получения новых знаний, для развития творческого начала. Выпускники училища – поступают в высшие учебные заведения Санкт-Петербурга, Москвы, Твери, высококвалифицированные специалисты трудятся и на фабрике </w:t>
      </w:r>
      <w:proofErr w:type="spellStart"/>
      <w:r w:rsidRPr="009C0F1D">
        <w:rPr>
          <w:rFonts w:ascii="Times New Roman" w:hAnsi="Times New Roman" w:cs="Times New Roman"/>
          <w:sz w:val="24"/>
          <w:szCs w:val="24"/>
        </w:rPr>
        <w:t>золотошвей</w:t>
      </w:r>
      <w:proofErr w:type="spellEnd"/>
      <w:r w:rsidRPr="009C0F1D">
        <w:rPr>
          <w:rFonts w:ascii="Times New Roman" w:hAnsi="Times New Roman" w:cs="Times New Roman"/>
          <w:sz w:val="24"/>
          <w:szCs w:val="24"/>
        </w:rPr>
        <w:t xml:space="preserve"> в Торжке</w:t>
      </w:r>
      <w:r w:rsidR="00BF75E5">
        <w:rPr>
          <w:rFonts w:ascii="Times New Roman" w:hAnsi="Times New Roman" w:cs="Times New Roman"/>
          <w:sz w:val="24"/>
          <w:szCs w:val="24"/>
        </w:rPr>
        <w:t>.</w:t>
      </w:r>
    </w:p>
    <w:p w:rsidR="0009382B" w:rsidRPr="009C0F1D" w:rsidRDefault="00892394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</w:r>
      <w:r w:rsidR="00BF7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12" w:rsidRPr="009C0F1D" w:rsidRDefault="00285C12" w:rsidP="00DE3C46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ab/>
      </w:r>
    </w:p>
    <w:p w:rsidR="00DE3C46" w:rsidRPr="009C0F1D" w:rsidRDefault="00167F4C">
      <w:pPr>
        <w:rPr>
          <w:rFonts w:ascii="Times New Roman" w:hAnsi="Times New Roman" w:cs="Times New Roman"/>
          <w:sz w:val="24"/>
          <w:szCs w:val="24"/>
        </w:rPr>
      </w:pPr>
      <w:r w:rsidRPr="009C0F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C46" w:rsidRPr="009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E4" w:rsidRDefault="00BB34E4" w:rsidP="00C14FA1">
      <w:pPr>
        <w:spacing w:after="0" w:line="240" w:lineRule="auto"/>
      </w:pPr>
      <w:r>
        <w:separator/>
      </w:r>
    </w:p>
  </w:endnote>
  <w:endnote w:type="continuationSeparator" w:id="0">
    <w:p w:rsidR="00BB34E4" w:rsidRDefault="00BB34E4" w:rsidP="00C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E4" w:rsidRDefault="00BB34E4" w:rsidP="00C14FA1">
      <w:pPr>
        <w:spacing w:after="0" w:line="240" w:lineRule="auto"/>
      </w:pPr>
      <w:r>
        <w:separator/>
      </w:r>
    </w:p>
  </w:footnote>
  <w:footnote w:type="continuationSeparator" w:id="0">
    <w:p w:rsidR="00BB34E4" w:rsidRDefault="00BB34E4" w:rsidP="00C1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FA"/>
    <w:rsid w:val="00014B3F"/>
    <w:rsid w:val="000663C6"/>
    <w:rsid w:val="00090A13"/>
    <w:rsid w:val="0009382B"/>
    <w:rsid w:val="000C441E"/>
    <w:rsid w:val="000F66F1"/>
    <w:rsid w:val="00142E76"/>
    <w:rsid w:val="001565DD"/>
    <w:rsid w:val="00167F4C"/>
    <w:rsid w:val="001C170B"/>
    <w:rsid w:val="00280132"/>
    <w:rsid w:val="00285C12"/>
    <w:rsid w:val="00401226"/>
    <w:rsid w:val="00604A44"/>
    <w:rsid w:val="00617739"/>
    <w:rsid w:val="00705EA9"/>
    <w:rsid w:val="00731DE4"/>
    <w:rsid w:val="00743D12"/>
    <w:rsid w:val="007E3947"/>
    <w:rsid w:val="00810410"/>
    <w:rsid w:val="00856042"/>
    <w:rsid w:val="0088076D"/>
    <w:rsid w:val="00892394"/>
    <w:rsid w:val="008D16CE"/>
    <w:rsid w:val="008F6DC0"/>
    <w:rsid w:val="00953D31"/>
    <w:rsid w:val="009C0F1D"/>
    <w:rsid w:val="00A41CDD"/>
    <w:rsid w:val="00AC4661"/>
    <w:rsid w:val="00B77A89"/>
    <w:rsid w:val="00BB34E4"/>
    <w:rsid w:val="00BB777F"/>
    <w:rsid w:val="00BF75E5"/>
    <w:rsid w:val="00C14FA1"/>
    <w:rsid w:val="00C27557"/>
    <w:rsid w:val="00C77917"/>
    <w:rsid w:val="00D56B78"/>
    <w:rsid w:val="00D90C29"/>
    <w:rsid w:val="00D9201B"/>
    <w:rsid w:val="00DD36BA"/>
    <w:rsid w:val="00DE0F25"/>
    <w:rsid w:val="00DE3C46"/>
    <w:rsid w:val="00DE4FAA"/>
    <w:rsid w:val="00E765FA"/>
    <w:rsid w:val="00EA6F00"/>
    <w:rsid w:val="00EB7F8C"/>
    <w:rsid w:val="00E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FA1"/>
  </w:style>
  <w:style w:type="paragraph" w:styleId="a5">
    <w:name w:val="footer"/>
    <w:basedOn w:val="a"/>
    <w:link w:val="a6"/>
    <w:uiPriority w:val="99"/>
    <w:unhideWhenUsed/>
    <w:rsid w:val="00C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FA1"/>
  </w:style>
  <w:style w:type="paragraph" w:styleId="a5">
    <w:name w:val="footer"/>
    <w:basedOn w:val="a"/>
    <w:link w:val="a6"/>
    <w:uiPriority w:val="99"/>
    <w:unhideWhenUsed/>
    <w:rsid w:val="00C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dcterms:created xsi:type="dcterms:W3CDTF">2014-04-06T15:51:00Z</dcterms:created>
  <dcterms:modified xsi:type="dcterms:W3CDTF">2018-03-27T17:55:00Z</dcterms:modified>
</cp:coreProperties>
</file>