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F" w:rsidRDefault="0068017A" w:rsidP="00A008D2">
      <w:pPr>
        <w:spacing w:after="0" w:line="360" w:lineRule="auto"/>
        <w:jc w:val="right"/>
      </w:pPr>
      <w:r>
        <w:rPr>
          <w:rFonts w:ascii="Times New Roman" w:hAnsi="Times New Roman" w:cs="Times New Roman"/>
          <w:b/>
          <w:i/>
          <w:sz w:val="28"/>
        </w:rPr>
        <w:t>Д.Ф. Коробейникова</w:t>
      </w:r>
    </w:p>
    <w:p w:rsidR="00E85C7F" w:rsidRDefault="0068017A" w:rsidP="00A008D2">
      <w:pPr>
        <w:spacing w:after="0" w:line="360" w:lineRule="auto"/>
        <w:jc w:val="right"/>
      </w:pPr>
      <w:r>
        <w:rPr>
          <w:rFonts w:ascii="Times New Roman" w:hAnsi="Times New Roman" w:cs="Times New Roman"/>
          <w:i/>
          <w:sz w:val="28"/>
        </w:rPr>
        <w:t>МАУК ДО «Детская школа искусств № 12»</w:t>
      </w:r>
      <w:r w:rsidR="00A17D58">
        <w:rPr>
          <w:rFonts w:ascii="Times New Roman" w:hAnsi="Times New Roman" w:cs="Times New Roman"/>
          <w:i/>
          <w:sz w:val="28"/>
        </w:rPr>
        <w:t>,</w:t>
      </w:r>
      <w:r>
        <w:rPr>
          <w:rFonts w:ascii="Times New Roman" w:hAnsi="Times New Roman" w:cs="Times New Roman"/>
          <w:i/>
          <w:sz w:val="28"/>
        </w:rPr>
        <w:t xml:space="preserve"> г</w:t>
      </w:r>
      <w:proofErr w:type="gramStart"/>
      <w:r>
        <w:rPr>
          <w:rFonts w:ascii="Times New Roman" w:hAnsi="Times New Roman" w:cs="Times New Roman"/>
          <w:i/>
          <w:sz w:val="28"/>
        </w:rPr>
        <w:t>.Е</w:t>
      </w:r>
      <w:proofErr w:type="gramEnd"/>
      <w:r>
        <w:rPr>
          <w:rFonts w:ascii="Times New Roman" w:hAnsi="Times New Roman" w:cs="Times New Roman"/>
          <w:i/>
          <w:sz w:val="28"/>
        </w:rPr>
        <w:t xml:space="preserve">катеринбург </w:t>
      </w:r>
    </w:p>
    <w:p w:rsidR="00E85C7F" w:rsidRDefault="0068017A" w:rsidP="00A008D2">
      <w:pPr>
        <w:spacing w:after="0" w:line="360" w:lineRule="auto"/>
        <w:jc w:val="right"/>
      </w:pPr>
      <w:r>
        <w:rPr>
          <w:rFonts w:ascii="Times New Roman" w:hAnsi="Times New Roman" w:cs="Times New Roman"/>
          <w:i/>
          <w:sz w:val="28"/>
        </w:rPr>
        <w:t>преподаватель I категории</w:t>
      </w:r>
    </w:p>
    <w:p w:rsidR="00E85C7F" w:rsidRDefault="00E85C7F" w:rsidP="00A008D2">
      <w:pPr>
        <w:spacing w:after="0" w:line="360" w:lineRule="auto"/>
      </w:pPr>
    </w:p>
    <w:p w:rsidR="00E85C7F" w:rsidRDefault="00200112" w:rsidP="00200112">
      <w:pPr>
        <w:spacing w:after="0" w:line="360" w:lineRule="auto"/>
        <w:jc w:val="center"/>
      </w:pPr>
      <w:r>
        <w:rPr>
          <w:rFonts w:ascii="Times New Roman" w:hAnsi="Times New Roman" w:cs="Times New Roman"/>
          <w:b/>
          <w:sz w:val="28"/>
        </w:rPr>
        <w:t xml:space="preserve">ПЕЧАТНАЯ   ГРАФИКА  </w:t>
      </w:r>
    </w:p>
    <w:p w:rsidR="00200112" w:rsidRDefault="0068017A" w:rsidP="00A008D2">
      <w:pPr>
        <w:spacing w:after="0" w:line="360" w:lineRule="auto"/>
        <w:jc w:val="center"/>
        <w:rPr>
          <w:rFonts w:ascii="Times New Roman" w:hAnsi="Times New Roman" w:cs="Times New Roman"/>
          <w:b/>
          <w:sz w:val="28"/>
        </w:rPr>
      </w:pPr>
      <w:r>
        <w:rPr>
          <w:rFonts w:ascii="Times New Roman" w:hAnsi="Times New Roman" w:cs="Times New Roman"/>
          <w:b/>
          <w:sz w:val="28"/>
        </w:rPr>
        <w:t>ДЛЯ УЧАЩИХСЯ СТАРШИХ КЛАССОВ ДХШ И ДШИ</w:t>
      </w:r>
      <w:r w:rsidR="00200112">
        <w:rPr>
          <w:rFonts w:ascii="Times New Roman" w:hAnsi="Times New Roman" w:cs="Times New Roman"/>
          <w:b/>
          <w:sz w:val="28"/>
        </w:rPr>
        <w:t>.</w:t>
      </w:r>
    </w:p>
    <w:p w:rsidR="00E85C7F" w:rsidRDefault="00200112" w:rsidP="00A008D2">
      <w:pPr>
        <w:spacing w:after="0" w:line="360" w:lineRule="auto"/>
        <w:jc w:val="center"/>
      </w:pPr>
      <w:r>
        <w:rPr>
          <w:rFonts w:ascii="Times New Roman" w:hAnsi="Times New Roman" w:cs="Times New Roman"/>
          <w:b/>
          <w:sz w:val="28"/>
        </w:rPr>
        <w:t>ЛИНОГРАВЮРА</w:t>
      </w:r>
      <w:r w:rsidR="0068017A">
        <w:rPr>
          <w:rFonts w:ascii="Times New Roman" w:hAnsi="Times New Roman" w:cs="Times New Roman"/>
          <w:b/>
          <w:sz w:val="28"/>
        </w:rPr>
        <w:t xml:space="preserve"> </w:t>
      </w:r>
    </w:p>
    <w:p w:rsidR="00E85C7F" w:rsidRPr="00EE24AD" w:rsidRDefault="00200112" w:rsidP="00A008D2">
      <w:pPr>
        <w:spacing w:after="0" w:line="360" w:lineRule="auto"/>
        <w:ind w:firstLine="680"/>
        <w:jc w:val="both"/>
      </w:pPr>
      <w:r>
        <w:rPr>
          <w:rFonts w:ascii="Times New Roman" w:hAnsi="Times New Roman" w:cs="Times New Roman"/>
          <w:sz w:val="28"/>
        </w:rPr>
        <w:t>В</w:t>
      </w:r>
      <w:r w:rsidR="0068017A">
        <w:rPr>
          <w:rFonts w:ascii="Times New Roman" w:hAnsi="Times New Roman" w:cs="Times New Roman"/>
          <w:sz w:val="28"/>
        </w:rPr>
        <w:t>о всестороннем, эстетическом развитии личности ребенка</w:t>
      </w:r>
      <w:r w:rsidRPr="00200112">
        <w:rPr>
          <w:rFonts w:ascii="Times New Roman" w:hAnsi="Times New Roman" w:cs="Times New Roman"/>
          <w:sz w:val="28"/>
        </w:rPr>
        <w:t xml:space="preserve"> </w:t>
      </w:r>
      <w:r>
        <w:rPr>
          <w:rFonts w:ascii="Times New Roman" w:hAnsi="Times New Roman" w:cs="Times New Roman"/>
          <w:sz w:val="28"/>
        </w:rPr>
        <w:t>з</w:t>
      </w:r>
      <w:r>
        <w:rPr>
          <w:rFonts w:ascii="Times New Roman" w:hAnsi="Times New Roman" w:cs="Times New Roman"/>
          <w:sz w:val="28"/>
        </w:rPr>
        <w:t>анятия изобразительной деятельностью играют важную роль</w:t>
      </w:r>
      <w:r w:rsidR="0068017A">
        <w:rPr>
          <w:rFonts w:ascii="Times New Roman" w:hAnsi="Times New Roman" w:cs="Times New Roman"/>
          <w:sz w:val="28"/>
        </w:rPr>
        <w:t>. Особенно важно, чтобы занятия изобразительным  искусством не были однообразны, включали  разные виды  деятельности (рисование разными материалами и в разных техниках, скульптура, резьба по дереву, печатная графика и др.)</w:t>
      </w:r>
      <w:r w:rsidR="00A17D58">
        <w:rPr>
          <w:rFonts w:ascii="Times New Roman" w:hAnsi="Times New Roman" w:cs="Times New Roman"/>
          <w:sz w:val="28"/>
        </w:rPr>
        <w:t>.</w:t>
      </w:r>
      <w:r w:rsidR="0068017A">
        <w:rPr>
          <w:rFonts w:ascii="Times New Roman" w:hAnsi="Times New Roman" w:cs="Times New Roman"/>
          <w:sz w:val="28"/>
        </w:rPr>
        <w:t xml:space="preserve"> Когда ребенок впервые берет в руки карандаш и рисует – это первый шаг к изучению графического рисунка. Поэтому язык графики</w:t>
      </w:r>
      <w:r w:rsidR="0068017A">
        <w:rPr>
          <w:rFonts w:ascii="Times" w:hAnsi="Times" w:cs="Times"/>
        </w:rPr>
        <w:t xml:space="preserve"> </w:t>
      </w:r>
      <w:r w:rsidR="0068017A">
        <w:rPr>
          <w:rFonts w:ascii="Times New Roman" w:hAnsi="Times New Roman" w:cs="Times New Roman"/>
          <w:sz w:val="28"/>
        </w:rPr>
        <w:t xml:space="preserve">доступен детям с самого раннего возраста. С основами графического изображения </w:t>
      </w:r>
      <w:r w:rsidR="00432F28">
        <w:rPr>
          <w:rFonts w:ascii="Times New Roman" w:hAnsi="Times New Roman" w:cs="Times New Roman"/>
          <w:sz w:val="28"/>
        </w:rPr>
        <w:t>(</w:t>
      </w:r>
      <w:r w:rsidR="0068017A">
        <w:rPr>
          <w:rFonts w:ascii="Times New Roman" w:hAnsi="Times New Roman" w:cs="Times New Roman"/>
          <w:sz w:val="28"/>
        </w:rPr>
        <w:t>точкой, линией, пятном и фактурой</w:t>
      </w:r>
      <w:r w:rsidR="00432F28">
        <w:rPr>
          <w:rFonts w:ascii="Times New Roman" w:hAnsi="Times New Roman" w:cs="Times New Roman"/>
          <w:sz w:val="28"/>
        </w:rPr>
        <w:t>)</w:t>
      </w:r>
      <w:r w:rsidR="0068017A">
        <w:rPr>
          <w:rFonts w:ascii="Times New Roman" w:hAnsi="Times New Roman" w:cs="Times New Roman"/>
          <w:sz w:val="28"/>
        </w:rPr>
        <w:t xml:space="preserve"> дети знакомятся </w:t>
      </w:r>
      <w:r w:rsidR="0068017A" w:rsidRPr="00432F28">
        <w:rPr>
          <w:rFonts w:ascii="Times New Roman" w:hAnsi="Times New Roman" w:cs="Times New Roman"/>
          <w:sz w:val="28"/>
        </w:rPr>
        <w:t xml:space="preserve">в художественной школе. </w:t>
      </w:r>
      <w:r w:rsidR="0068017A">
        <w:rPr>
          <w:rFonts w:ascii="Times New Roman" w:hAnsi="Times New Roman" w:cs="Times New Roman"/>
          <w:sz w:val="28"/>
        </w:rPr>
        <w:t>Изучение графической композиции позволяет детям,</w:t>
      </w:r>
      <w:r w:rsidR="0068017A">
        <w:rPr>
          <w:rFonts w:ascii="Times" w:hAnsi="Times" w:cs="Times"/>
        </w:rPr>
        <w:t xml:space="preserve"> </w:t>
      </w:r>
      <w:r w:rsidR="0068017A">
        <w:rPr>
          <w:rFonts w:ascii="Times New Roman" w:hAnsi="Times New Roman" w:cs="Times New Roman"/>
          <w:sz w:val="28"/>
        </w:rPr>
        <w:t>при видимой ограниченности средств художественного самовыражения, применять «условность» изобразительного языка, мыслить условно, формируя тонкий художественный вкус.</w:t>
      </w:r>
      <w:r w:rsidR="0068017A">
        <w:rPr>
          <w:rFonts w:ascii="Times" w:hAnsi="Times" w:cs="Times"/>
        </w:rPr>
        <w:t xml:space="preserve"> </w:t>
      </w:r>
      <w:r w:rsidR="0068017A">
        <w:rPr>
          <w:rFonts w:ascii="Times New Roman" w:hAnsi="Times New Roman" w:cs="Times New Roman"/>
          <w:sz w:val="28"/>
        </w:rPr>
        <w:t>Практическое изучение различных графических техник является важной частью образовательного процесса и художественно-эстетического воспитания</w:t>
      </w:r>
      <w:r w:rsidR="0068017A" w:rsidRPr="00432F28">
        <w:rPr>
          <w:rFonts w:ascii="Times New Roman" w:hAnsi="Times New Roman" w:cs="Times New Roman"/>
          <w:sz w:val="28"/>
        </w:rPr>
        <w:t>, в связи с чем,</w:t>
      </w:r>
      <w:r w:rsidR="0068017A">
        <w:rPr>
          <w:rFonts w:ascii="Times New Roman" w:hAnsi="Times New Roman" w:cs="Times New Roman"/>
          <w:color w:val="D90B00"/>
          <w:sz w:val="28"/>
        </w:rPr>
        <w:t xml:space="preserve"> </w:t>
      </w:r>
      <w:r w:rsidR="00432F28" w:rsidRPr="00EE24AD">
        <w:rPr>
          <w:rFonts w:ascii="Times New Roman" w:hAnsi="Times New Roman" w:cs="Times New Roman"/>
          <w:sz w:val="28"/>
        </w:rPr>
        <w:t xml:space="preserve">является </w:t>
      </w:r>
      <w:r w:rsidR="0068017A" w:rsidRPr="00EE24AD">
        <w:rPr>
          <w:rFonts w:ascii="Times New Roman" w:hAnsi="Times New Roman" w:cs="Times New Roman"/>
          <w:sz w:val="28"/>
        </w:rPr>
        <w:t xml:space="preserve">логичным </w:t>
      </w:r>
      <w:r w:rsidR="00432F28" w:rsidRPr="00EE24AD">
        <w:rPr>
          <w:rFonts w:ascii="Times New Roman" w:hAnsi="Times New Roman" w:cs="Times New Roman"/>
          <w:sz w:val="28"/>
        </w:rPr>
        <w:t xml:space="preserve">практическое изучение печатной графики (в частности, линогравюры) и </w:t>
      </w:r>
      <w:r w:rsidR="0068017A" w:rsidRPr="00EE24AD">
        <w:rPr>
          <w:rFonts w:ascii="Times New Roman" w:hAnsi="Times New Roman" w:cs="Times New Roman"/>
          <w:sz w:val="28"/>
        </w:rPr>
        <w:t>при реализации ДПОП «Живопись»</w:t>
      </w:r>
      <w:r w:rsidR="00432F28" w:rsidRPr="00EE24AD">
        <w:rPr>
          <w:rFonts w:ascii="Times New Roman" w:hAnsi="Times New Roman" w:cs="Times New Roman"/>
          <w:sz w:val="28"/>
        </w:rPr>
        <w:t>.</w:t>
      </w:r>
      <w:r w:rsidR="0068017A" w:rsidRPr="00EE24AD">
        <w:rPr>
          <w:rFonts w:ascii="Times New Roman" w:hAnsi="Times New Roman" w:cs="Times New Roman"/>
          <w:sz w:val="28"/>
        </w:rPr>
        <w:t xml:space="preserve"> </w:t>
      </w:r>
    </w:p>
    <w:p w:rsidR="00B126DE" w:rsidRPr="00EE24AD" w:rsidRDefault="00B126DE" w:rsidP="00EE24AD">
      <w:pPr>
        <w:spacing w:after="0" w:line="360" w:lineRule="auto"/>
        <w:ind w:firstLine="680"/>
        <w:jc w:val="both"/>
      </w:pPr>
      <w:r w:rsidRPr="00EE24AD">
        <w:rPr>
          <w:rFonts w:ascii="Times New Roman" w:hAnsi="Times New Roman" w:cs="Times New Roman"/>
          <w:sz w:val="28"/>
        </w:rPr>
        <w:t>Изучение техники печатной графики при реализации ДПОП «Живопись» является очень актуальной, так как создает особые условия:</w:t>
      </w:r>
    </w:p>
    <w:p w:rsidR="00E85C7F" w:rsidRDefault="0068017A" w:rsidP="00A008D2">
      <w:pPr>
        <w:pStyle w:val="a3"/>
        <w:numPr>
          <w:ilvl w:val="0"/>
          <w:numId w:val="2"/>
        </w:numPr>
        <w:spacing w:after="0" w:line="360" w:lineRule="auto"/>
        <w:ind w:left="284" w:hanging="283"/>
        <w:jc w:val="both"/>
      </w:pPr>
      <w:r w:rsidRPr="0068017A">
        <w:rPr>
          <w:rFonts w:ascii="Times New Roman" w:hAnsi="Times New Roman" w:cs="Times New Roman"/>
          <w:sz w:val="28"/>
        </w:rPr>
        <w:t xml:space="preserve">для развития детского воображения, фантазии и творческого и композиционного мышления;  </w:t>
      </w:r>
    </w:p>
    <w:p w:rsidR="00E85C7F" w:rsidRDefault="0068017A" w:rsidP="00A008D2">
      <w:pPr>
        <w:pStyle w:val="a3"/>
        <w:numPr>
          <w:ilvl w:val="0"/>
          <w:numId w:val="2"/>
        </w:numPr>
        <w:spacing w:after="0" w:line="360" w:lineRule="auto"/>
        <w:ind w:left="284" w:hanging="283"/>
        <w:jc w:val="both"/>
      </w:pPr>
      <w:r w:rsidRPr="0068017A">
        <w:rPr>
          <w:rFonts w:ascii="Times New Roman" w:hAnsi="Times New Roman" w:cs="Times New Roman"/>
          <w:sz w:val="28"/>
        </w:rPr>
        <w:t>для раскрытия потенциальных творческих способностей детей, ранее не имевших особых успехов в изобразительной деятельности (например: в живописи);</w:t>
      </w:r>
    </w:p>
    <w:p w:rsidR="00E85C7F" w:rsidRDefault="0068017A" w:rsidP="00A008D2">
      <w:pPr>
        <w:pStyle w:val="a3"/>
        <w:numPr>
          <w:ilvl w:val="0"/>
          <w:numId w:val="2"/>
        </w:numPr>
        <w:spacing w:after="0" w:line="360" w:lineRule="auto"/>
        <w:ind w:left="284" w:hanging="283"/>
        <w:jc w:val="both"/>
      </w:pPr>
      <w:r w:rsidRPr="0068017A">
        <w:rPr>
          <w:rFonts w:ascii="Times New Roman" w:hAnsi="Times New Roman" w:cs="Times New Roman"/>
          <w:sz w:val="28"/>
        </w:rPr>
        <w:lastRenderedPageBreak/>
        <w:t>для развития способности к созданию художественного образа;</w:t>
      </w:r>
    </w:p>
    <w:p w:rsidR="00E85C7F" w:rsidRDefault="0068017A" w:rsidP="00A008D2">
      <w:pPr>
        <w:pStyle w:val="a3"/>
        <w:numPr>
          <w:ilvl w:val="0"/>
          <w:numId w:val="2"/>
        </w:numPr>
        <w:spacing w:after="0" w:line="360" w:lineRule="auto"/>
        <w:ind w:left="284" w:hanging="283"/>
        <w:jc w:val="both"/>
      </w:pPr>
      <w:r w:rsidRPr="0068017A">
        <w:rPr>
          <w:rFonts w:ascii="Times New Roman" w:hAnsi="Times New Roman" w:cs="Times New Roman"/>
          <w:sz w:val="28"/>
        </w:rPr>
        <w:t>для привлечения интереса к изобразительному искусству и художественному  творчеству.</w:t>
      </w:r>
    </w:p>
    <w:p w:rsidR="00E85C7F" w:rsidRDefault="0068017A" w:rsidP="00A008D2">
      <w:pPr>
        <w:spacing w:after="0" w:line="360" w:lineRule="auto"/>
        <w:ind w:firstLine="680"/>
        <w:jc w:val="both"/>
      </w:pPr>
      <w:r>
        <w:rPr>
          <w:rFonts w:ascii="Times New Roman" w:hAnsi="Times New Roman" w:cs="Times New Roman"/>
          <w:sz w:val="28"/>
        </w:rPr>
        <w:t xml:space="preserve">Изучая на практике печатную графику, решаются следующие задачи: </w:t>
      </w:r>
    </w:p>
    <w:p w:rsidR="007C2114" w:rsidRPr="007C2114" w:rsidRDefault="0068017A" w:rsidP="007C2114">
      <w:pPr>
        <w:pStyle w:val="a3"/>
        <w:numPr>
          <w:ilvl w:val="0"/>
          <w:numId w:val="3"/>
        </w:numPr>
        <w:spacing w:after="0" w:line="360" w:lineRule="auto"/>
        <w:ind w:left="284" w:hanging="283"/>
        <w:jc w:val="both"/>
      </w:pPr>
      <w:r w:rsidRPr="00B126DE">
        <w:rPr>
          <w:rFonts w:ascii="Times New Roman" w:hAnsi="Times New Roman" w:cs="Times New Roman"/>
          <w:sz w:val="28"/>
        </w:rPr>
        <w:t>приобретение навыков использования выразительных сре</w:t>
      </w:r>
      <w:proofErr w:type="gramStart"/>
      <w:r w:rsidRPr="00B126DE">
        <w:rPr>
          <w:rFonts w:ascii="Times New Roman" w:hAnsi="Times New Roman" w:cs="Times New Roman"/>
          <w:sz w:val="28"/>
        </w:rPr>
        <w:t>дств гр</w:t>
      </w:r>
      <w:proofErr w:type="gramEnd"/>
      <w:r w:rsidRPr="00B126DE">
        <w:rPr>
          <w:rFonts w:ascii="Times New Roman" w:hAnsi="Times New Roman" w:cs="Times New Roman"/>
          <w:sz w:val="28"/>
        </w:rPr>
        <w:t>афики для создания художественного образа;</w:t>
      </w:r>
      <w:r w:rsidR="007C2114" w:rsidRPr="007C2114">
        <w:rPr>
          <w:rFonts w:ascii="Times New Roman" w:hAnsi="Times New Roman" w:cs="Times New Roman"/>
          <w:sz w:val="28"/>
        </w:rPr>
        <w:t xml:space="preserve"> </w:t>
      </w:r>
    </w:p>
    <w:p w:rsidR="007C2114" w:rsidRPr="007C2114" w:rsidRDefault="007C2114" w:rsidP="007C2114">
      <w:pPr>
        <w:pStyle w:val="a3"/>
        <w:numPr>
          <w:ilvl w:val="0"/>
          <w:numId w:val="3"/>
        </w:numPr>
        <w:spacing w:after="0" w:line="360" w:lineRule="auto"/>
        <w:ind w:left="284" w:hanging="283"/>
        <w:jc w:val="both"/>
      </w:pPr>
      <w:r w:rsidRPr="0068017A">
        <w:rPr>
          <w:rFonts w:ascii="Times New Roman" w:hAnsi="Times New Roman" w:cs="Times New Roman"/>
          <w:sz w:val="28"/>
        </w:rPr>
        <w:t>развитие способности использования «условности» изобразительного языка, умения видеть и применять в работе разнообразие форм и фактур передаваемых предметов;</w:t>
      </w:r>
    </w:p>
    <w:p w:rsidR="00E85C7F" w:rsidRPr="007C2114" w:rsidRDefault="007C2114" w:rsidP="007C2114">
      <w:pPr>
        <w:pStyle w:val="a3"/>
        <w:numPr>
          <w:ilvl w:val="0"/>
          <w:numId w:val="3"/>
        </w:numPr>
        <w:spacing w:after="0" w:line="360" w:lineRule="auto"/>
        <w:ind w:left="284" w:hanging="283"/>
        <w:jc w:val="both"/>
      </w:pPr>
      <w:r w:rsidRPr="00B126DE">
        <w:rPr>
          <w:rFonts w:ascii="Times New Roman" w:hAnsi="Times New Roman" w:cs="Times New Roman"/>
          <w:sz w:val="28"/>
        </w:rPr>
        <w:t xml:space="preserve">расширение навыков и умений в области графики и графических техник;  </w:t>
      </w:r>
    </w:p>
    <w:p w:rsidR="007C2114" w:rsidRPr="00B126DE" w:rsidRDefault="007C2114" w:rsidP="007C2114">
      <w:pPr>
        <w:pStyle w:val="a3"/>
        <w:numPr>
          <w:ilvl w:val="0"/>
          <w:numId w:val="3"/>
        </w:numPr>
        <w:spacing w:after="0" w:line="360" w:lineRule="auto"/>
        <w:ind w:left="284" w:hanging="283"/>
        <w:jc w:val="both"/>
      </w:pPr>
      <w:r w:rsidRPr="0068017A">
        <w:rPr>
          <w:rFonts w:ascii="Times New Roman" w:hAnsi="Times New Roman" w:cs="Times New Roman"/>
          <w:sz w:val="28"/>
        </w:rPr>
        <w:t>воспитание художественно образованного человека, умеющего понимать изобразительное искусство;</w:t>
      </w:r>
    </w:p>
    <w:p w:rsidR="00E85C7F" w:rsidRDefault="0068017A" w:rsidP="00A008D2">
      <w:pPr>
        <w:pStyle w:val="a3"/>
        <w:numPr>
          <w:ilvl w:val="0"/>
          <w:numId w:val="3"/>
        </w:numPr>
        <w:spacing w:after="0" w:line="360" w:lineRule="auto"/>
        <w:ind w:left="284" w:hanging="283"/>
        <w:jc w:val="both"/>
      </w:pPr>
      <w:r w:rsidRPr="0068017A">
        <w:rPr>
          <w:rFonts w:ascii="Times New Roman" w:hAnsi="Times New Roman" w:cs="Times New Roman"/>
          <w:sz w:val="28"/>
        </w:rPr>
        <w:t>приобретение в процессе освоения техники художественно-исполнительских и теоретических знаний;</w:t>
      </w:r>
    </w:p>
    <w:p w:rsidR="00E85C7F" w:rsidRDefault="0068017A" w:rsidP="00A008D2">
      <w:pPr>
        <w:pStyle w:val="a3"/>
        <w:numPr>
          <w:ilvl w:val="0"/>
          <w:numId w:val="3"/>
        </w:numPr>
        <w:spacing w:after="0" w:line="360" w:lineRule="auto"/>
        <w:ind w:left="284" w:hanging="283"/>
        <w:jc w:val="both"/>
      </w:pPr>
      <w:r w:rsidRPr="0068017A">
        <w:rPr>
          <w:rFonts w:ascii="Times New Roman" w:hAnsi="Times New Roman" w:cs="Times New Roman"/>
          <w:sz w:val="28"/>
        </w:rPr>
        <w:t>освоение новой техники печатной графики (в частности, линогравюры), обучение необходимым техническим навыкам.</w:t>
      </w:r>
    </w:p>
    <w:p w:rsidR="00E85C7F" w:rsidRDefault="0068017A" w:rsidP="00A008D2">
      <w:pPr>
        <w:spacing w:after="0" w:line="360" w:lineRule="auto"/>
        <w:ind w:firstLine="680"/>
        <w:jc w:val="both"/>
      </w:pPr>
      <w:r>
        <w:rPr>
          <w:rFonts w:ascii="Times New Roman" w:hAnsi="Times New Roman" w:cs="Times New Roman"/>
          <w:sz w:val="28"/>
        </w:rPr>
        <w:t xml:space="preserve">Гравюра (от французского слова graver – вырезать) – вид графического искусства, где изображение получается при помощи оттиска на бумаге,  отгравированное специальными инструментами или химическими средствами  металлических, деревянных и линолеумных форм при помощи специальной печатной краски. </w:t>
      </w:r>
    </w:p>
    <w:p w:rsidR="00E85C7F" w:rsidRDefault="0068017A" w:rsidP="00A008D2">
      <w:pPr>
        <w:spacing w:after="0" w:line="360" w:lineRule="auto"/>
        <w:ind w:firstLine="680"/>
        <w:jc w:val="both"/>
      </w:pPr>
      <w:r>
        <w:rPr>
          <w:rFonts w:ascii="Times New Roman" w:hAnsi="Times New Roman" w:cs="Times New Roman"/>
          <w:sz w:val="28"/>
        </w:rPr>
        <w:t>Линогравюра – самая простая и общедоступная по технологии работы гравюра для высокой печати (высокая – выпуклая печать). Основой для изготовления линогравюры является материал, используемый в быту – линолеум. Простота работы с линолеумом сделала его самым распространенным в России материалом для гравирования в художественных студиях и училищах. Гравированием на линолеуме широко занимались в детских художественных школах России в 60-70-е годы. Линолеум и сегодня остается самым доступным материалом для гравирования.</w:t>
      </w:r>
    </w:p>
    <w:p w:rsidR="00E85C7F" w:rsidRDefault="0068017A" w:rsidP="00A008D2">
      <w:pPr>
        <w:spacing w:after="0" w:line="360" w:lineRule="auto"/>
        <w:ind w:firstLine="680"/>
        <w:jc w:val="both"/>
      </w:pPr>
      <w:r>
        <w:rPr>
          <w:rFonts w:ascii="Times New Roman" w:hAnsi="Times New Roman" w:cs="Times New Roman"/>
          <w:sz w:val="28"/>
        </w:rPr>
        <w:lastRenderedPageBreak/>
        <w:t>Для резьбы по линолеуму используются угловые и полукруглые стамески или резцы, которые также используются для резьбы по дереву. Выполнение графической композиции в технике линогравюра рекомендовано для старших классов художественных школ, так как работа с гравюрой связана с использованием острых и режущих инструментов – резцов по линолеуму. В связи с чем, необходимо проводить инструктаж по технике безопасности, показать  как должны располагаться руки во время работы резцами и стамесками, так же показать способы вырезания по линолеуму, вариации резцов и их предназначение. Кроме того в классе должна быть аптечка на случай необходимости.</w:t>
      </w:r>
    </w:p>
    <w:p w:rsidR="00E85C7F" w:rsidRDefault="0068017A" w:rsidP="00A008D2">
      <w:pPr>
        <w:spacing w:after="0" w:line="360" w:lineRule="auto"/>
        <w:ind w:firstLine="680"/>
        <w:jc w:val="both"/>
      </w:pPr>
      <w:r>
        <w:rPr>
          <w:rFonts w:ascii="Times New Roman" w:hAnsi="Times New Roman" w:cs="Times New Roman"/>
          <w:sz w:val="28"/>
        </w:rPr>
        <w:t>Краска, с помощью которой делают отпечатки с линолеума, может быть масляной, акварельной или типографской. Краска также может быть разных цветов. Чаще всего используют черную краску. Для равномерного нанесения краски потребуется резиновый валик и оргстекло, на котором будет накатываться краска. Помещение должно хорошо проветриваться.</w:t>
      </w:r>
    </w:p>
    <w:p w:rsidR="00E85C7F" w:rsidRPr="00C17DB0" w:rsidRDefault="0068017A" w:rsidP="00A008D2">
      <w:pPr>
        <w:spacing w:after="0" w:line="360" w:lineRule="auto"/>
        <w:ind w:firstLine="680"/>
        <w:jc w:val="both"/>
      </w:pPr>
      <w:r>
        <w:rPr>
          <w:rFonts w:ascii="Times New Roman" w:hAnsi="Times New Roman" w:cs="Times New Roman"/>
          <w:sz w:val="28"/>
        </w:rPr>
        <w:t xml:space="preserve">Для получения оттисков </w:t>
      </w:r>
      <w:r w:rsidRPr="00C17DB0">
        <w:rPr>
          <w:rFonts w:ascii="Times New Roman" w:hAnsi="Times New Roman" w:cs="Times New Roman"/>
          <w:sz w:val="28"/>
        </w:rPr>
        <w:t xml:space="preserve">используют специальный станок для печати. При его отсутствии можно использовать обыкновенную столовую ложку. Для того чтобы качество печати при отсутствии станка не пострадало,  необходимо внимательно проработать ложкой каждый участок будущего отпечатка, прикладывая при этом определенное усилие. </w:t>
      </w:r>
    </w:p>
    <w:p w:rsidR="00E85C7F" w:rsidRPr="00C17DB0" w:rsidRDefault="0068017A" w:rsidP="00A008D2">
      <w:pPr>
        <w:spacing w:after="0" w:line="360" w:lineRule="auto"/>
        <w:ind w:firstLine="680"/>
        <w:jc w:val="both"/>
      </w:pPr>
      <w:r w:rsidRPr="00C17DB0">
        <w:rPr>
          <w:rFonts w:ascii="Times New Roman" w:hAnsi="Times New Roman" w:cs="Times New Roman"/>
          <w:sz w:val="28"/>
        </w:rPr>
        <w:t>Кроме того, особенностью печатной графики в целом и</w:t>
      </w:r>
      <w:r w:rsidR="00BC5D7C" w:rsidRPr="00C17DB0">
        <w:rPr>
          <w:rFonts w:ascii="Times New Roman" w:hAnsi="Times New Roman" w:cs="Times New Roman"/>
          <w:sz w:val="28"/>
        </w:rPr>
        <w:t>,</w:t>
      </w:r>
      <w:r w:rsidRPr="00C17DB0">
        <w:rPr>
          <w:rFonts w:ascii="Times New Roman" w:hAnsi="Times New Roman" w:cs="Times New Roman"/>
          <w:sz w:val="28"/>
        </w:rPr>
        <w:t xml:space="preserve"> в частности</w:t>
      </w:r>
      <w:r w:rsidR="00BC5D7C" w:rsidRPr="00C17DB0">
        <w:rPr>
          <w:rFonts w:ascii="Times New Roman" w:hAnsi="Times New Roman" w:cs="Times New Roman"/>
          <w:sz w:val="28"/>
        </w:rPr>
        <w:t>,</w:t>
      </w:r>
      <w:r w:rsidRPr="00C17DB0">
        <w:rPr>
          <w:rFonts w:ascii="Times New Roman" w:hAnsi="Times New Roman" w:cs="Times New Roman"/>
          <w:sz w:val="28"/>
        </w:rPr>
        <w:t xml:space="preserve"> линогравюры является то, что с одной печатной формы можно сделать несколько оттисков, что позволяет использовать оттиски на разных выставках, хранить в методическом фонде и на руках у автора одновременно. Согласно международным правилам, оригинальные оттиски должны содержать информацию о порядковом номере оттиска и общем количестве тиража, сокращенное наименование техники, наименования работы, год создания и подпись автора. Ценность тиража зависит от порядкового номера оттиска и, как правило, наивысшую стоимость имеют первые 10. Допускается тиражи не </w:t>
      </w:r>
      <w:r w:rsidRPr="00C17DB0">
        <w:rPr>
          <w:rFonts w:ascii="Times New Roman" w:hAnsi="Times New Roman" w:cs="Times New Roman"/>
          <w:sz w:val="28"/>
        </w:rPr>
        <w:lastRenderedPageBreak/>
        <w:t xml:space="preserve">более 300 экземпляров, а для отдельных видов график, не более 100 (офортная доска, линолеум и др.). </w:t>
      </w:r>
    </w:p>
    <w:p w:rsidR="009A73FD" w:rsidRDefault="0068017A" w:rsidP="00A008D2">
      <w:pPr>
        <w:spacing w:after="0" w:line="360" w:lineRule="auto"/>
        <w:ind w:firstLine="680"/>
        <w:jc w:val="both"/>
        <w:rPr>
          <w:rFonts w:ascii="Times New Roman" w:hAnsi="Times New Roman" w:cs="Times New Roman"/>
          <w:sz w:val="28"/>
        </w:rPr>
      </w:pPr>
      <w:r w:rsidRPr="00C17DB0">
        <w:rPr>
          <w:rFonts w:ascii="Times New Roman" w:hAnsi="Times New Roman" w:cs="Times New Roman"/>
          <w:sz w:val="28"/>
        </w:rPr>
        <w:t xml:space="preserve">Изучение печатной графики, в частности линогравюры, включено в ДПОП «Живопись», реализуемой в нашей деткой школе искусств.  Предлагаемый возраст детей 13-15 лет, старшие классы отделения изобразительного искусства ДШИ. Основные методы ведения занятий: вводная беседа, выполнение творческого задания. </w:t>
      </w:r>
    </w:p>
    <w:p w:rsidR="00E85C7F" w:rsidRPr="00C17DB0" w:rsidRDefault="0068017A" w:rsidP="00A008D2">
      <w:pPr>
        <w:spacing w:after="0" w:line="360" w:lineRule="auto"/>
        <w:ind w:firstLine="680"/>
        <w:jc w:val="both"/>
      </w:pPr>
      <w:r w:rsidRPr="00C17DB0">
        <w:rPr>
          <w:rFonts w:ascii="Times New Roman" w:hAnsi="Times New Roman" w:cs="Times New Roman"/>
          <w:sz w:val="28"/>
        </w:rPr>
        <w:t xml:space="preserve">Практика ведения занятий показала, что в процессе апробации курса по графической композиции «Линогравюра»:  </w:t>
      </w:r>
    </w:p>
    <w:p w:rsidR="00E85C7F" w:rsidRPr="00C17DB0" w:rsidRDefault="0068017A" w:rsidP="00A008D2">
      <w:pPr>
        <w:pStyle w:val="a3"/>
        <w:numPr>
          <w:ilvl w:val="0"/>
          <w:numId w:val="4"/>
        </w:numPr>
        <w:spacing w:after="0" w:line="360" w:lineRule="auto"/>
        <w:ind w:left="284" w:hanging="284"/>
        <w:jc w:val="both"/>
      </w:pPr>
      <w:r w:rsidRPr="00C17DB0">
        <w:rPr>
          <w:rFonts w:ascii="Times New Roman" w:hAnsi="Times New Roman" w:cs="Times New Roman"/>
          <w:sz w:val="28"/>
        </w:rPr>
        <w:t xml:space="preserve">учащиеся проявляют неподдельный интерес к новой технике и сложности процесса выполнения линогравюры; </w:t>
      </w:r>
    </w:p>
    <w:p w:rsidR="00E85C7F" w:rsidRPr="00C17DB0" w:rsidRDefault="0068017A" w:rsidP="00A008D2">
      <w:pPr>
        <w:pStyle w:val="a3"/>
        <w:numPr>
          <w:ilvl w:val="0"/>
          <w:numId w:val="4"/>
        </w:numPr>
        <w:spacing w:after="0" w:line="360" w:lineRule="auto"/>
        <w:ind w:left="284" w:hanging="284"/>
        <w:jc w:val="both"/>
      </w:pPr>
      <w:r w:rsidRPr="00C17DB0">
        <w:rPr>
          <w:rFonts w:ascii="Times New Roman" w:hAnsi="Times New Roman" w:cs="Times New Roman"/>
          <w:sz w:val="28"/>
        </w:rPr>
        <w:t>учащиеся успешно осваивают новую для них технику высокой печати на линолеуме, обучаются необходимым  техническим навыкам;</w:t>
      </w:r>
    </w:p>
    <w:p w:rsidR="00E85C7F" w:rsidRPr="00C17DB0" w:rsidRDefault="0068017A" w:rsidP="00A008D2">
      <w:pPr>
        <w:pStyle w:val="a3"/>
        <w:numPr>
          <w:ilvl w:val="0"/>
          <w:numId w:val="4"/>
        </w:numPr>
        <w:spacing w:after="0" w:line="360" w:lineRule="auto"/>
        <w:ind w:left="284" w:hanging="284"/>
        <w:jc w:val="both"/>
      </w:pPr>
      <w:r w:rsidRPr="00C17DB0">
        <w:rPr>
          <w:rFonts w:ascii="Times New Roman" w:hAnsi="Times New Roman" w:cs="Times New Roman"/>
          <w:sz w:val="28"/>
        </w:rPr>
        <w:t xml:space="preserve">повысился уровень художественно-эстетического восприятия учащиеся окружающего мира и произведений изобразительного искусства графической направленности; </w:t>
      </w:r>
    </w:p>
    <w:p w:rsidR="00E85C7F" w:rsidRPr="00C17DB0" w:rsidRDefault="0068017A" w:rsidP="00A008D2">
      <w:pPr>
        <w:pStyle w:val="a3"/>
        <w:numPr>
          <w:ilvl w:val="0"/>
          <w:numId w:val="4"/>
        </w:numPr>
        <w:spacing w:after="0" w:line="360" w:lineRule="auto"/>
        <w:ind w:left="284" w:hanging="284"/>
        <w:jc w:val="both"/>
      </w:pPr>
      <w:r w:rsidRPr="00C17DB0">
        <w:rPr>
          <w:rFonts w:ascii="Times New Roman" w:hAnsi="Times New Roman" w:cs="Times New Roman"/>
          <w:sz w:val="28"/>
        </w:rPr>
        <w:t>раскрылся творческий потенциал учащихся, которые испытывали трудности в живописных композициях, что, в свою очередь, увеличивает интерес к изобразительному творчеству в целом;</w:t>
      </w:r>
    </w:p>
    <w:p w:rsidR="00E85C7F" w:rsidRDefault="0068017A" w:rsidP="00A008D2">
      <w:pPr>
        <w:pStyle w:val="a3"/>
        <w:numPr>
          <w:ilvl w:val="0"/>
          <w:numId w:val="4"/>
        </w:numPr>
        <w:spacing w:after="0" w:line="360" w:lineRule="auto"/>
        <w:ind w:left="284" w:hanging="284"/>
        <w:jc w:val="both"/>
      </w:pPr>
      <w:r w:rsidRPr="00C17DB0">
        <w:rPr>
          <w:rFonts w:ascii="Times New Roman" w:hAnsi="Times New Roman" w:cs="Times New Roman"/>
          <w:sz w:val="28"/>
        </w:rPr>
        <w:t>увеличилось общее количество детей, принимающих участие в конкурсах различного уровня и получающих дипломы разного значения за работы, выполненные в технике «линогравюра».</w:t>
      </w:r>
    </w:p>
    <w:p w:rsidR="00E85C7F" w:rsidRPr="00EE24AD" w:rsidRDefault="0068017A" w:rsidP="00A008D2">
      <w:pPr>
        <w:spacing w:after="0" w:line="360" w:lineRule="auto"/>
        <w:ind w:firstLine="680"/>
        <w:jc w:val="both"/>
      </w:pPr>
      <w:r w:rsidRPr="00EE24AD">
        <w:rPr>
          <w:rFonts w:ascii="Times New Roman" w:hAnsi="Times New Roman" w:cs="Times New Roman"/>
          <w:sz w:val="28"/>
        </w:rPr>
        <w:t xml:space="preserve">В процессе практического изучения печатной графики у </w:t>
      </w:r>
      <w:proofErr w:type="gramStart"/>
      <w:r w:rsidRPr="00EE24AD">
        <w:rPr>
          <w:rFonts w:ascii="Times New Roman" w:hAnsi="Times New Roman" w:cs="Times New Roman"/>
          <w:sz w:val="28"/>
        </w:rPr>
        <w:t>обучающихся</w:t>
      </w:r>
      <w:proofErr w:type="gramEnd"/>
      <w:r w:rsidRPr="00EE24AD">
        <w:rPr>
          <w:rFonts w:ascii="Times New Roman" w:hAnsi="Times New Roman" w:cs="Times New Roman"/>
          <w:sz w:val="28"/>
        </w:rPr>
        <w:t xml:space="preserve"> вырабатываются следующие компетенции:</w:t>
      </w:r>
    </w:p>
    <w:p w:rsidR="00E85C7F" w:rsidRPr="00EE24AD" w:rsidRDefault="0068017A" w:rsidP="00A008D2">
      <w:pPr>
        <w:pStyle w:val="a3"/>
        <w:numPr>
          <w:ilvl w:val="0"/>
          <w:numId w:val="5"/>
        </w:numPr>
        <w:spacing w:after="0" w:line="360" w:lineRule="auto"/>
        <w:ind w:left="284" w:hanging="284"/>
        <w:jc w:val="both"/>
      </w:pPr>
      <w:r w:rsidRPr="00EE24AD">
        <w:rPr>
          <w:rFonts w:ascii="Times New Roman" w:hAnsi="Times New Roman" w:cs="Times New Roman"/>
          <w:sz w:val="28"/>
        </w:rPr>
        <w:t>способность применять пол</w:t>
      </w:r>
      <w:r w:rsidR="00EE24AD">
        <w:rPr>
          <w:rFonts w:ascii="Times New Roman" w:hAnsi="Times New Roman" w:cs="Times New Roman"/>
          <w:sz w:val="28"/>
        </w:rPr>
        <w:t>ученные знания, навыки и личный творческий</w:t>
      </w:r>
      <w:r w:rsidRPr="00EE24AD">
        <w:rPr>
          <w:rFonts w:ascii="Times New Roman" w:hAnsi="Times New Roman" w:cs="Times New Roman"/>
          <w:sz w:val="28"/>
        </w:rPr>
        <w:t xml:space="preserve"> опыт для интерпретац</w:t>
      </w:r>
      <w:r w:rsidR="00EE24AD">
        <w:rPr>
          <w:rFonts w:ascii="Times New Roman" w:hAnsi="Times New Roman" w:cs="Times New Roman"/>
          <w:sz w:val="28"/>
        </w:rPr>
        <w:t>ии явлений и образов окружающей</w:t>
      </w:r>
      <w:r w:rsidRPr="00EE24AD">
        <w:rPr>
          <w:rFonts w:ascii="Times New Roman" w:hAnsi="Times New Roman" w:cs="Times New Roman"/>
          <w:sz w:val="28"/>
        </w:rPr>
        <w:t xml:space="preserve"> </w:t>
      </w:r>
      <w:r w:rsidR="00EE24AD">
        <w:rPr>
          <w:rFonts w:ascii="Times New Roman" w:hAnsi="Times New Roman" w:cs="Times New Roman"/>
          <w:sz w:val="28"/>
        </w:rPr>
        <w:t>дей</w:t>
      </w:r>
      <w:r w:rsidRPr="00EE24AD">
        <w:rPr>
          <w:rFonts w:ascii="Times New Roman" w:hAnsi="Times New Roman" w:cs="Times New Roman"/>
          <w:sz w:val="28"/>
        </w:rPr>
        <w:t>ствительности и фиксирования своих наблюдений изобразительными средствами;</w:t>
      </w:r>
    </w:p>
    <w:p w:rsidR="00E85C7F" w:rsidRPr="00EE24AD" w:rsidRDefault="0068017A" w:rsidP="00A008D2">
      <w:pPr>
        <w:pStyle w:val="a3"/>
        <w:numPr>
          <w:ilvl w:val="0"/>
          <w:numId w:val="5"/>
        </w:numPr>
        <w:spacing w:after="0" w:line="360" w:lineRule="auto"/>
        <w:ind w:left="284" w:hanging="284"/>
        <w:jc w:val="both"/>
      </w:pPr>
      <w:r w:rsidRPr="00EE24AD">
        <w:rPr>
          <w:rFonts w:ascii="Times New Roman" w:hAnsi="Times New Roman" w:cs="Times New Roman"/>
          <w:sz w:val="28"/>
        </w:rPr>
        <w:t>способность наблюдать, анализироват</w:t>
      </w:r>
      <w:r w:rsidR="00EE24AD">
        <w:rPr>
          <w:rFonts w:ascii="Times New Roman" w:hAnsi="Times New Roman" w:cs="Times New Roman"/>
          <w:sz w:val="28"/>
        </w:rPr>
        <w:t>ь и обобщать явления окружающей дей</w:t>
      </w:r>
      <w:r w:rsidRPr="00EE24AD">
        <w:rPr>
          <w:rFonts w:ascii="Times New Roman" w:hAnsi="Times New Roman" w:cs="Times New Roman"/>
          <w:sz w:val="28"/>
        </w:rPr>
        <w:t>ствительности через художественные образы для последующего создания художественного произведения в области печатной графики;</w:t>
      </w:r>
    </w:p>
    <w:p w:rsidR="00E85C7F" w:rsidRPr="00EE24AD" w:rsidRDefault="0068017A" w:rsidP="00A008D2">
      <w:pPr>
        <w:pStyle w:val="a3"/>
        <w:numPr>
          <w:ilvl w:val="0"/>
          <w:numId w:val="5"/>
        </w:numPr>
        <w:spacing w:after="0" w:line="360" w:lineRule="auto"/>
        <w:ind w:left="284" w:hanging="284"/>
        <w:jc w:val="both"/>
      </w:pPr>
      <w:r w:rsidRPr="00EE24AD">
        <w:rPr>
          <w:rFonts w:ascii="Times New Roman" w:hAnsi="Times New Roman" w:cs="Times New Roman"/>
          <w:sz w:val="28"/>
        </w:rPr>
        <w:lastRenderedPageBreak/>
        <w:t>способность применять особенности композиционных приемов и средств художественной выразительности печатной графики на практике;</w:t>
      </w:r>
    </w:p>
    <w:p w:rsidR="00E85C7F" w:rsidRPr="00EE24AD" w:rsidRDefault="0068017A" w:rsidP="00A008D2">
      <w:pPr>
        <w:pStyle w:val="a3"/>
        <w:numPr>
          <w:ilvl w:val="0"/>
          <w:numId w:val="5"/>
        </w:numPr>
        <w:spacing w:after="0" w:line="360" w:lineRule="auto"/>
        <w:ind w:left="284" w:hanging="284"/>
        <w:jc w:val="both"/>
      </w:pPr>
      <w:r w:rsidRPr="00EE24AD">
        <w:rPr>
          <w:rFonts w:ascii="Times New Roman" w:hAnsi="Times New Roman" w:cs="Times New Roman"/>
          <w:sz w:val="28"/>
        </w:rPr>
        <w:t>способность ориентироваться в основных видах печатной графики и их особенностях</w:t>
      </w:r>
      <w:r w:rsidR="009A73FD">
        <w:rPr>
          <w:rFonts w:ascii="Times New Roman" w:hAnsi="Times New Roman" w:cs="Times New Roman"/>
          <w:sz w:val="28"/>
        </w:rPr>
        <w:t>.</w:t>
      </w:r>
    </w:p>
    <w:p w:rsidR="00607C06" w:rsidRPr="00376597" w:rsidRDefault="0068017A" w:rsidP="00376597">
      <w:pPr>
        <w:spacing w:after="0" w:line="360" w:lineRule="auto"/>
        <w:ind w:firstLine="680"/>
        <w:jc w:val="both"/>
      </w:pPr>
      <w:r>
        <w:rPr>
          <w:rFonts w:ascii="Times New Roman" w:hAnsi="Times New Roman" w:cs="Times New Roman"/>
          <w:sz w:val="28"/>
        </w:rPr>
        <w:t>Изучение</w:t>
      </w:r>
      <w:r w:rsidR="00C17DB0">
        <w:rPr>
          <w:rFonts w:ascii="Times New Roman" w:hAnsi="Times New Roman" w:cs="Times New Roman"/>
          <w:sz w:val="28"/>
        </w:rPr>
        <w:t xml:space="preserve"> </w:t>
      </w:r>
      <w:r w:rsidRPr="00C17DB0">
        <w:rPr>
          <w:rFonts w:ascii="Times New Roman" w:hAnsi="Times New Roman" w:cs="Times New Roman"/>
          <w:sz w:val="28"/>
        </w:rPr>
        <w:t>печатной графики</w:t>
      </w:r>
      <w:r w:rsidR="00C17DB0">
        <w:rPr>
          <w:rFonts w:ascii="Times New Roman" w:hAnsi="Times New Roman" w:cs="Times New Roman"/>
          <w:sz w:val="28"/>
        </w:rPr>
        <w:t xml:space="preserve"> </w:t>
      </w:r>
      <w:r>
        <w:rPr>
          <w:rFonts w:ascii="Times New Roman" w:hAnsi="Times New Roman" w:cs="Times New Roman"/>
          <w:sz w:val="28"/>
        </w:rPr>
        <w:t>позволяет</w:t>
      </w:r>
      <w:r w:rsidR="00C17DB0">
        <w:rPr>
          <w:rFonts w:ascii="Times New Roman" w:hAnsi="Times New Roman" w:cs="Times New Roman"/>
          <w:sz w:val="28"/>
        </w:rPr>
        <w:t xml:space="preserve"> </w:t>
      </w:r>
      <w:r>
        <w:rPr>
          <w:rFonts w:ascii="Times New Roman" w:hAnsi="Times New Roman" w:cs="Times New Roman"/>
          <w:sz w:val="28"/>
        </w:rPr>
        <w:t>детям,</w:t>
      </w:r>
      <w:r w:rsidR="00C17DB0">
        <w:rPr>
          <w:rFonts w:ascii="Times New Roman" w:hAnsi="Times New Roman" w:cs="Times New Roman"/>
          <w:sz w:val="28"/>
        </w:rPr>
        <w:t xml:space="preserve"> </w:t>
      </w:r>
      <w:r>
        <w:rPr>
          <w:rFonts w:ascii="Times New Roman" w:hAnsi="Times New Roman" w:cs="Times New Roman"/>
          <w:sz w:val="28"/>
        </w:rPr>
        <w:t>при</w:t>
      </w:r>
      <w:r w:rsidR="00C17DB0">
        <w:rPr>
          <w:rFonts w:ascii="Times New Roman" w:hAnsi="Times New Roman" w:cs="Times New Roman"/>
          <w:sz w:val="28"/>
        </w:rPr>
        <w:t xml:space="preserve"> </w:t>
      </w:r>
      <w:r>
        <w:rPr>
          <w:rFonts w:ascii="Times New Roman" w:hAnsi="Times New Roman" w:cs="Times New Roman"/>
          <w:sz w:val="28"/>
        </w:rPr>
        <w:t>видимой ограниченности</w:t>
      </w:r>
      <w:r w:rsidR="00C17DB0">
        <w:rPr>
          <w:rFonts w:ascii="Times New Roman" w:hAnsi="Times New Roman" w:cs="Times New Roman"/>
          <w:sz w:val="28"/>
        </w:rPr>
        <w:t xml:space="preserve"> </w:t>
      </w:r>
      <w:r>
        <w:rPr>
          <w:rFonts w:ascii="Times New Roman" w:hAnsi="Times New Roman" w:cs="Times New Roman"/>
          <w:sz w:val="28"/>
        </w:rPr>
        <w:t>средств</w:t>
      </w:r>
      <w:r w:rsidR="00C17DB0">
        <w:rPr>
          <w:rFonts w:ascii="Times New Roman" w:hAnsi="Times New Roman" w:cs="Times New Roman"/>
          <w:sz w:val="28"/>
        </w:rPr>
        <w:t xml:space="preserve"> </w:t>
      </w:r>
      <w:r>
        <w:rPr>
          <w:rFonts w:ascii="Times New Roman" w:hAnsi="Times New Roman" w:cs="Times New Roman"/>
          <w:sz w:val="28"/>
        </w:rPr>
        <w:t>художественного</w:t>
      </w:r>
      <w:r w:rsidR="00C17DB0">
        <w:rPr>
          <w:rFonts w:ascii="Times New Roman" w:hAnsi="Times New Roman" w:cs="Times New Roman"/>
          <w:sz w:val="28"/>
        </w:rPr>
        <w:t xml:space="preserve"> </w:t>
      </w:r>
      <w:r>
        <w:rPr>
          <w:rFonts w:ascii="Times New Roman" w:hAnsi="Times New Roman" w:cs="Times New Roman"/>
          <w:sz w:val="28"/>
        </w:rPr>
        <w:t>самовыражения,</w:t>
      </w:r>
      <w:r w:rsidR="00C17DB0">
        <w:rPr>
          <w:rFonts w:ascii="Times New Roman" w:hAnsi="Times New Roman" w:cs="Times New Roman"/>
          <w:sz w:val="28"/>
        </w:rPr>
        <w:t xml:space="preserve"> </w:t>
      </w:r>
      <w:r>
        <w:rPr>
          <w:rFonts w:ascii="Times New Roman" w:hAnsi="Times New Roman" w:cs="Times New Roman"/>
          <w:sz w:val="28"/>
        </w:rPr>
        <w:t>применять «условность»</w:t>
      </w:r>
      <w:r w:rsidR="00C17DB0">
        <w:rPr>
          <w:rFonts w:ascii="Times New Roman" w:hAnsi="Times New Roman" w:cs="Times New Roman"/>
          <w:sz w:val="28"/>
        </w:rPr>
        <w:t xml:space="preserve"> </w:t>
      </w:r>
      <w:r>
        <w:rPr>
          <w:rFonts w:ascii="Times New Roman" w:hAnsi="Times New Roman" w:cs="Times New Roman"/>
          <w:sz w:val="28"/>
        </w:rPr>
        <w:t>изобразительно</w:t>
      </w:r>
      <w:r w:rsidR="00C17DB0">
        <w:rPr>
          <w:rFonts w:ascii="Times New Roman" w:hAnsi="Times New Roman" w:cs="Times New Roman"/>
          <w:sz w:val="28"/>
        </w:rPr>
        <w:t xml:space="preserve">го языка, учит мыслить условно, </w:t>
      </w:r>
      <w:r>
        <w:rPr>
          <w:rFonts w:ascii="Times New Roman" w:hAnsi="Times New Roman" w:cs="Times New Roman"/>
          <w:sz w:val="28"/>
        </w:rPr>
        <w:t xml:space="preserve">воспитывает художественно образованного человека, умеющего понимать изобразительное искусство. Изучение законов черно-белой графики дает в руки учащегося </w:t>
      </w:r>
      <w:r w:rsidR="00C17DB0" w:rsidRPr="00EE24AD">
        <w:rPr>
          <w:rFonts w:ascii="Times New Roman" w:hAnsi="Times New Roman" w:cs="Times New Roman"/>
          <w:sz w:val="28"/>
        </w:rPr>
        <w:t xml:space="preserve">практические навыки, </w:t>
      </w:r>
      <w:r w:rsidRPr="00EE24AD">
        <w:rPr>
          <w:rFonts w:ascii="Times New Roman" w:hAnsi="Times New Roman" w:cs="Times New Roman"/>
          <w:sz w:val="28"/>
        </w:rPr>
        <w:t>котор</w:t>
      </w:r>
      <w:r w:rsidR="00C17DB0" w:rsidRPr="00EE24AD">
        <w:rPr>
          <w:rFonts w:ascii="Times New Roman" w:hAnsi="Times New Roman" w:cs="Times New Roman"/>
          <w:sz w:val="28"/>
        </w:rPr>
        <w:t xml:space="preserve">ые </w:t>
      </w:r>
      <w:r w:rsidRPr="00EE24AD">
        <w:rPr>
          <w:rFonts w:ascii="Times New Roman" w:hAnsi="Times New Roman" w:cs="Times New Roman"/>
          <w:sz w:val="28"/>
        </w:rPr>
        <w:t>позволяет ему в своем творчестве подняться на новую</w:t>
      </w:r>
      <w:r w:rsidR="00C17DB0" w:rsidRPr="00EE24AD">
        <w:rPr>
          <w:rFonts w:ascii="Times New Roman" w:hAnsi="Times New Roman" w:cs="Times New Roman"/>
          <w:sz w:val="28"/>
        </w:rPr>
        <w:t xml:space="preserve"> предпрофессиональную</w:t>
      </w:r>
      <w:r>
        <w:rPr>
          <w:rFonts w:ascii="Times New Roman" w:hAnsi="Times New Roman" w:cs="Times New Roman"/>
          <w:sz w:val="28"/>
        </w:rPr>
        <w:t xml:space="preserve"> ступень.</w:t>
      </w:r>
      <w:r>
        <w:rPr>
          <w:rFonts w:ascii="Times" w:hAnsi="Times" w:cs="Times"/>
        </w:rPr>
        <w:t xml:space="preserve">  </w:t>
      </w:r>
      <w:r>
        <w:rPr>
          <w:rFonts w:ascii="Times New Roman" w:hAnsi="Times New Roman" w:cs="Times New Roman"/>
          <w:sz w:val="28"/>
        </w:rPr>
        <w:t xml:space="preserve">Практическое изучение различных графических техник является важной частью образовательного процесса и художественно-эстетического воспитания. </w:t>
      </w:r>
      <w:r w:rsidRPr="00C17DB0">
        <w:rPr>
          <w:rFonts w:ascii="Times New Roman" w:hAnsi="Times New Roman" w:cs="Times New Roman"/>
          <w:sz w:val="28"/>
        </w:rPr>
        <w:t xml:space="preserve">Включение практического изучения печатной графики, в частности линогравюры, в ДПОП «Живопись», </w:t>
      </w:r>
      <w:r w:rsidR="00C17DB0" w:rsidRPr="00C17DB0">
        <w:rPr>
          <w:rFonts w:ascii="Times New Roman" w:hAnsi="Times New Roman" w:cs="Times New Roman"/>
          <w:sz w:val="28"/>
        </w:rPr>
        <w:t xml:space="preserve">является </w:t>
      </w:r>
      <w:r w:rsidRPr="00C17DB0">
        <w:rPr>
          <w:rFonts w:ascii="Times New Roman" w:hAnsi="Times New Roman" w:cs="Times New Roman"/>
          <w:sz w:val="28"/>
        </w:rPr>
        <w:t>логичным и необходимым для воспитания разносторонне развитой личности будущего художника</w:t>
      </w:r>
      <w:bookmarkStart w:id="0" w:name="_GoBack"/>
      <w:bookmarkEnd w:id="0"/>
      <w:r w:rsidRPr="00C17DB0">
        <w:rPr>
          <w:rFonts w:ascii="Times New Roman" w:hAnsi="Times New Roman" w:cs="Times New Roman"/>
          <w:sz w:val="28"/>
        </w:rPr>
        <w:t>.</w:t>
      </w:r>
    </w:p>
    <w:p w:rsidR="00E85C7F" w:rsidRDefault="0068017A" w:rsidP="00A008D2">
      <w:pPr>
        <w:spacing w:after="0" w:line="360" w:lineRule="auto"/>
        <w:ind w:firstLine="680"/>
        <w:jc w:val="center"/>
      </w:pPr>
      <w:r>
        <w:rPr>
          <w:rFonts w:ascii="Times New Roman" w:hAnsi="Times New Roman" w:cs="Times New Roman"/>
          <w:sz w:val="28"/>
        </w:rPr>
        <w:t>Список литературы:</w:t>
      </w:r>
    </w:p>
    <w:p w:rsidR="00E85C7F" w:rsidRDefault="0068017A" w:rsidP="00C17DB0">
      <w:pPr>
        <w:pStyle w:val="a3"/>
        <w:numPr>
          <w:ilvl w:val="0"/>
          <w:numId w:val="7"/>
        </w:numPr>
        <w:spacing w:after="0" w:line="360" w:lineRule="auto"/>
        <w:jc w:val="both"/>
      </w:pPr>
      <w:r w:rsidRPr="00280FDD">
        <w:rPr>
          <w:rFonts w:ascii="Times New Roman" w:hAnsi="Times New Roman" w:cs="Times New Roman"/>
          <w:sz w:val="28"/>
        </w:rPr>
        <w:t>Бесчастнов Н.П. Черно-белая графика. – М.: Гуманитар. изд. Центр ВЛАДОС, 2008. – 271 с.</w:t>
      </w:r>
    </w:p>
    <w:p w:rsidR="00E85C7F" w:rsidRDefault="0068017A" w:rsidP="00C17DB0">
      <w:pPr>
        <w:pStyle w:val="a3"/>
        <w:numPr>
          <w:ilvl w:val="0"/>
          <w:numId w:val="7"/>
        </w:numPr>
        <w:spacing w:after="0" w:line="360" w:lineRule="auto"/>
        <w:jc w:val="both"/>
      </w:pPr>
      <w:r w:rsidRPr="00280FDD">
        <w:rPr>
          <w:rFonts w:ascii="Times New Roman" w:hAnsi="Times New Roman" w:cs="Times New Roman"/>
          <w:sz w:val="28"/>
        </w:rPr>
        <w:t>Бесчастнов Н.П. Графика пейзажа. – М.: Гуманитар. изд. Центр ВЛАДОС, 2008. – 301 с.</w:t>
      </w:r>
    </w:p>
    <w:p w:rsidR="00E85C7F" w:rsidRDefault="0068017A" w:rsidP="00C17DB0">
      <w:pPr>
        <w:pStyle w:val="a3"/>
        <w:numPr>
          <w:ilvl w:val="0"/>
          <w:numId w:val="7"/>
        </w:numPr>
        <w:spacing w:after="0" w:line="360" w:lineRule="auto"/>
        <w:jc w:val="both"/>
      </w:pPr>
      <w:r w:rsidRPr="00280FDD">
        <w:rPr>
          <w:rFonts w:ascii="Times New Roman" w:hAnsi="Times New Roman" w:cs="Times New Roman"/>
          <w:sz w:val="28"/>
        </w:rPr>
        <w:t>Богачкина Л.Г., Богачкин Б.М. Линогравюра в школе. – М.: Просвещение, 1983. – 263 с.</w:t>
      </w:r>
    </w:p>
    <w:p w:rsidR="00376597" w:rsidRPr="00376597" w:rsidRDefault="0068017A" w:rsidP="00376597">
      <w:pPr>
        <w:pStyle w:val="a3"/>
        <w:numPr>
          <w:ilvl w:val="0"/>
          <w:numId w:val="7"/>
        </w:numPr>
        <w:spacing w:after="0" w:line="360" w:lineRule="auto"/>
        <w:jc w:val="both"/>
      </w:pPr>
      <w:r w:rsidRPr="00A008D2">
        <w:rPr>
          <w:rFonts w:ascii="Times New Roman" w:hAnsi="Times New Roman" w:cs="Times New Roman"/>
          <w:sz w:val="28"/>
        </w:rPr>
        <w:t>Гончарова Н.И. Выполнение экслибриса // Художественная школа. – 2013. № 2. С.27-30.</w:t>
      </w:r>
    </w:p>
    <w:p w:rsidR="00C17DB0" w:rsidRPr="00376597" w:rsidRDefault="00376597" w:rsidP="00376597">
      <w:pPr>
        <w:pStyle w:val="a3"/>
        <w:numPr>
          <w:ilvl w:val="0"/>
          <w:numId w:val="7"/>
        </w:numPr>
        <w:spacing w:after="0" w:line="360" w:lineRule="auto"/>
        <w:jc w:val="both"/>
      </w:pPr>
      <w:r>
        <w:t xml:space="preserve">ДОПОЛНИТЕЛЬНАЯ ПРЕДПРОФЕССИОНАЛЬНАЯ </w:t>
      </w:r>
      <w:r w:rsidR="00C17DB0" w:rsidRPr="00376597">
        <w:t>ОБРАЗОВАТЕЛЬНАЯ ПРОГРАММА</w:t>
      </w:r>
      <w:r>
        <w:t xml:space="preserve"> «ЖИВОПИСЬ»  </w:t>
      </w:r>
      <w:r>
        <w:rPr>
          <w:rFonts w:ascii="Times New Roman" w:hAnsi="Times New Roman" w:cs="Times New Roman"/>
          <w:sz w:val="28"/>
        </w:rPr>
        <w:t>2013.</w:t>
      </w:r>
      <w:r w:rsidRPr="00376597">
        <w:t xml:space="preserve"> </w:t>
      </w:r>
      <w:r w:rsidRPr="00A008D2">
        <w:rPr>
          <w:rFonts w:ascii="Times New Roman" w:hAnsi="Times New Roman" w:cs="Times New Roman"/>
          <w:sz w:val="28"/>
        </w:rPr>
        <w:t>–</w:t>
      </w:r>
      <w:r>
        <w:rPr>
          <w:rFonts w:ascii="Times New Roman" w:hAnsi="Times New Roman" w:cs="Times New Roman"/>
          <w:sz w:val="28"/>
        </w:rPr>
        <w:t xml:space="preserve"> </w:t>
      </w:r>
      <w:r w:rsidR="008C40D6">
        <w:rPr>
          <w:rFonts w:ascii="Times New Roman" w:hAnsi="Times New Roman" w:cs="Times New Roman"/>
          <w:sz w:val="28"/>
        </w:rPr>
        <w:t>283 с.</w:t>
      </w:r>
    </w:p>
    <w:sectPr w:rsidR="00C17DB0" w:rsidRPr="00376597" w:rsidSect="0068017A">
      <w:pgSz w:w="11900" w:h="16840"/>
      <w:pgMar w:top="1134" w:right="1134" w:bottom="1134" w:left="1134" w:header="851" w:footer="7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4C"/>
    <w:multiLevelType w:val="hybridMultilevel"/>
    <w:tmpl w:val="5BE031C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1BE1"/>
    <w:multiLevelType w:val="hybridMultilevel"/>
    <w:tmpl w:val="89146C3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nsid w:val="400A06AE"/>
    <w:multiLevelType w:val="hybridMultilevel"/>
    <w:tmpl w:val="D0BC37E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nsid w:val="52986465"/>
    <w:multiLevelType w:val="hybridMultilevel"/>
    <w:tmpl w:val="7EB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62347"/>
    <w:multiLevelType w:val="hybridMultilevel"/>
    <w:tmpl w:val="445E5F8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790B6C2E"/>
    <w:multiLevelType w:val="hybridMultilevel"/>
    <w:tmpl w:val="F6FA934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nsid w:val="7A433617"/>
    <w:multiLevelType w:val="hybridMultilevel"/>
    <w:tmpl w:val="9AF4E90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E85C7F"/>
    <w:rsid w:val="00172DDE"/>
    <w:rsid w:val="00200112"/>
    <w:rsid w:val="002415D8"/>
    <w:rsid w:val="00280FDD"/>
    <w:rsid w:val="00376597"/>
    <w:rsid w:val="00432F28"/>
    <w:rsid w:val="00607C06"/>
    <w:rsid w:val="0068017A"/>
    <w:rsid w:val="007247C6"/>
    <w:rsid w:val="007C2114"/>
    <w:rsid w:val="008C40D6"/>
    <w:rsid w:val="009A73FD"/>
    <w:rsid w:val="00A008D2"/>
    <w:rsid w:val="00A07DBF"/>
    <w:rsid w:val="00A17D58"/>
    <w:rsid w:val="00B126DE"/>
    <w:rsid w:val="00BC5D7C"/>
    <w:rsid w:val="00C17DB0"/>
    <w:rsid w:val="00C854DB"/>
    <w:rsid w:val="00D5203F"/>
    <w:rsid w:val="00E85C7F"/>
    <w:rsid w:val="00EE24AD"/>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D8B2BC09-AB17-9046-A82F-69B2ECF212F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cp:lastModifiedBy>
  <cp:revision>2</cp:revision>
  <dcterms:created xsi:type="dcterms:W3CDTF">2018-04-24T10:42:00Z</dcterms:created>
  <dcterms:modified xsi:type="dcterms:W3CDTF">2018-04-24T10:42:00Z</dcterms:modified>
</cp:coreProperties>
</file>