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E3" w:rsidRPr="005D33E3" w:rsidRDefault="005D33E3" w:rsidP="005D33E3">
      <w:pPr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33E3">
        <w:rPr>
          <w:rFonts w:ascii="Times New Roman" w:hAnsi="Times New Roman"/>
          <w:b/>
          <w:sz w:val="28"/>
          <w:szCs w:val="28"/>
        </w:rPr>
        <w:t>Презентационная статья.</w:t>
      </w:r>
    </w:p>
    <w:p w:rsidR="005D33E3" w:rsidRPr="005D33E3" w:rsidRDefault="005D33E3" w:rsidP="005D33E3">
      <w:pPr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33E3">
        <w:rPr>
          <w:rFonts w:ascii="Times New Roman" w:hAnsi="Times New Roman"/>
          <w:b/>
          <w:sz w:val="28"/>
          <w:szCs w:val="28"/>
        </w:rPr>
        <w:t>(разряд ДПИ)</w:t>
      </w:r>
    </w:p>
    <w:p w:rsidR="005D33E3" w:rsidRDefault="005D33E3" w:rsidP="000539FE">
      <w:pPr>
        <w:spacing w:after="0" w:line="240" w:lineRule="auto"/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Пояснительная записка.</w:t>
      </w:r>
    </w:p>
    <w:p w:rsidR="00207E96" w:rsidRPr="00207E96" w:rsidRDefault="00207E96" w:rsidP="000539FE">
      <w:pPr>
        <w:spacing w:after="0" w:line="240" w:lineRule="auto"/>
        <w:ind w:firstLine="709"/>
        <w:contextualSpacing/>
        <w:rPr>
          <w:rFonts w:ascii="Times New Roman" w:hAnsi="Times New Roman"/>
        </w:rPr>
      </w:pPr>
      <w:r w:rsidRPr="00207E96">
        <w:rPr>
          <w:rFonts w:ascii="Times New Roman" w:hAnsi="Times New Roman"/>
        </w:rPr>
        <w:t xml:space="preserve">Программа учебного предмета «Керамика» разработана на основе и с учётом ФГТ  к дополнительным </w:t>
      </w:r>
      <w:proofErr w:type="spellStart"/>
      <w:r w:rsidRPr="00207E96">
        <w:rPr>
          <w:rFonts w:ascii="Times New Roman" w:hAnsi="Times New Roman"/>
        </w:rPr>
        <w:t>предпрофессиональным</w:t>
      </w:r>
      <w:proofErr w:type="spellEnd"/>
      <w:r w:rsidRPr="00207E96">
        <w:rPr>
          <w:rFonts w:ascii="Times New Roman" w:hAnsi="Times New Roman"/>
        </w:rPr>
        <w:t xml:space="preserve"> программам в области изобразительного искусства  «Живопись».</w:t>
      </w:r>
    </w:p>
    <w:p w:rsidR="00207E96" w:rsidRPr="00207E96" w:rsidRDefault="00207E96" w:rsidP="000539FE">
      <w:pPr>
        <w:spacing w:after="0" w:line="240" w:lineRule="auto"/>
        <w:ind w:firstLine="709"/>
        <w:contextualSpacing/>
        <w:rPr>
          <w:rFonts w:ascii="Times New Roman" w:hAnsi="Times New Roman"/>
        </w:rPr>
      </w:pPr>
      <w:r w:rsidRPr="00207E96">
        <w:rPr>
          <w:rFonts w:ascii="Times New Roman" w:hAnsi="Times New Roman"/>
        </w:rPr>
        <w:t>В основу программы положено знакомство, изучение, воспроизведение и интерпретация образцов народного декоративно - прикладного искусства в области керамики, как отечественной, так и зарубежной; знакомство с историей развития гончарных центров России, знакомство с искусством мелкой пластики. Эта информация, а также практические упражнения позволят глубже почувствовать учащимся всю красоту и привлекательность искусства керамики.</w:t>
      </w:r>
    </w:p>
    <w:p w:rsidR="00207E96" w:rsidRPr="00207E96" w:rsidRDefault="00207E96" w:rsidP="000539FE">
      <w:pPr>
        <w:spacing w:after="0" w:line="240" w:lineRule="auto"/>
        <w:ind w:firstLine="709"/>
        <w:contextualSpacing/>
        <w:rPr>
          <w:rFonts w:ascii="Times New Roman" w:hAnsi="Times New Roman"/>
        </w:rPr>
      </w:pPr>
      <w:r w:rsidRPr="00207E96">
        <w:rPr>
          <w:rFonts w:ascii="Times New Roman" w:hAnsi="Times New Roman"/>
        </w:rPr>
        <w:t>Учебный предмет «Керамика» занимает важное место в комплексе предметов программы «Живопись».</w:t>
      </w:r>
      <w:r w:rsidRPr="00207E96">
        <w:t xml:space="preserve"> </w:t>
      </w:r>
      <w:r w:rsidRPr="00207E96">
        <w:rPr>
          <w:rFonts w:ascii="Times New Roman" w:hAnsi="Times New Roman"/>
        </w:rPr>
        <w:t xml:space="preserve">Декоративное искусство играет особую роль в жизни людей. Оно прочно связано с жизнью и бытом человека, является исторической предысторией искусства вообще и выражает духовную культуру народа, черты национального характера, представление о нравственных идеалах человека. Искусство керамики, как часть декоративно-прикладного творчества имеет свои преимущества перед другими видами творчества именно в работе с детьми младшего возраста, что позволяет задействовать в творческом процессе ребенка такие его качества как трудолюбие, усидчивость, терпеливость. Он играет важную роль в обучении и воспитании учащихся. Преподавание прикладного искусства в ДХШ и на художественных отделениях ДШИ продиктовано жизненной необходимостью, т.к. сфера его влияния непрерывно расширяется и охватывает самые разнообразные стороны жизни современного человека. Преподавание прикладного искусства позволяет расширить профиль </w:t>
      </w:r>
      <w:proofErr w:type="spellStart"/>
      <w:r w:rsidRPr="00207E96">
        <w:rPr>
          <w:rFonts w:ascii="Times New Roman" w:hAnsi="Times New Roman"/>
        </w:rPr>
        <w:t>предпрофессиональной</w:t>
      </w:r>
      <w:proofErr w:type="spellEnd"/>
      <w:r w:rsidRPr="00207E96">
        <w:rPr>
          <w:rFonts w:ascii="Times New Roman" w:hAnsi="Times New Roman"/>
        </w:rPr>
        <w:t xml:space="preserve"> подготовки учащихся, активизировать образное мышление, а также наиболее полно выявить индивидуальные способности каждого ученика.</w:t>
      </w:r>
    </w:p>
    <w:p w:rsidR="00207E96" w:rsidRPr="00207E96" w:rsidRDefault="00207E96" w:rsidP="000539FE">
      <w:pPr>
        <w:spacing w:after="0" w:line="240" w:lineRule="auto"/>
        <w:ind w:firstLine="709"/>
        <w:contextualSpacing/>
        <w:rPr>
          <w:rFonts w:ascii="Times New Roman" w:hAnsi="Times New Roman"/>
          <w:b/>
        </w:rPr>
      </w:pPr>
    </w:p>
    <w:p w:rsidR="00207E96" w:rsidRPr="00207E96" w:rsidRDefault="00207E96" w:rsidP="000539FE">
      <w:pPr>
        <w:spacing w:after="0" w:line="240" w:lineRule="auto"/>
        <w:ind w:firstLine="709"/>
        <w:contextualSpacing/>
        <w:rPr>
          <w:rFonts w:ascii="Times New Roman" w:hAnsi="Times New Roman"/>
          <w:b/>
        </w:rPr>
      </w:pPr>
      <w:r w:rsidRPr="00207E96">
        <w:rPr>
          <w:rFonts w:ascii="Times New Roman" w:hAnsi="Times New Roman"/>
          <w:b/>
        </w:rPr>
        <w:t>Срок реализации.</w:t>
      </w:r>
    </w:p>
    <w:p w:rsidR="00207E96" w:rsidRPr="00207E96" w:rsidRDefault="00207E96" w:rsidP="000539FE">
      <w:pPr>
        <w:spacing w:after="0" w:line="240" w:lineRule="auto"/>
        <w:ind w:firstLine="709"/>
        <w:contextualSpacing/>
        <w:rPr>
          <w:rFonts w:ascii="Times New Roman" w:hAnsi="Times New Roman"/>
        </w:rPr>
      </w:pPr>
      <w:r w:rsidRPr="00207E96">
        <w:rPr>
          <w:rFonts w:ascii="Times New Roman" w:hAnsi="Times New Roman"/>
        </w:rPr>
        <w:t>Программа рассчитана на 2 года, начиная с 4 года обучения. В зависимости от учебного плана,  программа может реализовываться  с любого класса (с 4- го, 5- го, 6- го, 7-го).</w:t>
      </w:r>
    </w:p>
    <w:p w:rsidR="00207E96" w:rsidRPr="00207E96" w:rsidRDefault="00207E96" w:rsidP="000539FE">
      <w:pPr>
        <w:spacing w:after="0" w:line="240" w:lineRule="auto"/>
        <w:contextualSpacing/>
        <w:rPr>
          <w:rFonts w:ascii="Times New Roman" w:hAnsi="Times New Roman"/>
        </w:rPr>
      </w:pPr>
      <w:r w:rsidRPr="00207E96">
        <w:rPr>
          <w:rFonts w:ascii="Times New Roman" w:hAnsi="Times New Roman"/>
        </w:rPr>
        <w:t>Сведения о затратах учебного времени и графики промежуточной аттестации.</w:t>
      </w:r>
    </w:p>
    <w:tbl>
      <w:tblPr>
        <w:tblW w:w="0" w:type="auto"/>
        <w:tblInd w:w="-5" w:type="dxa"/>
        <w:tblLayout w:type="fixed"/>
        <w:tblLook w:val="0000"/>
      </w:tblPr>
      <w:tblGrid>
        <w:gridCol w:w="2277"/>
        <w:gridCol w:w="1449"/>
        <w:gridCol w:w="1449"/>
        <w:gridCol w:w="1317"/>
        <w:gridCol w:w="1447"/>
        <w:gridCol w:w="1511"/>
      </w:tblGrid>
      <w:tr w:rsidR="00207E96" w:rsidRPr="00207E96" w:rsidTr="00DD7C23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</w:rPr>
            </w:pPr>
            <w:r w:rsidRPr="00207E96">
              <w:rPr>
                <w:rFonts w:ascii="Times New Roman" w:hAnsi="Times New Roman"/>
                <w:b/>
              </w:rPr>
              <w:t>Вид учебной работы, аттестации, учебной нагрузки</w:t>
            </w:r>
          </w:p>
        </w:tc>
        <w:tc>
          <w:tcPr>
            <w:tcW w:w="5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</w:rPr>
            </w:pPr>
            <w:r w:rsidRPr="00207E96">
              <w:rPr>
                <w:rFonts w:ascii="Times New Roman" w:hAnsi="Times New Roman"/>
                <w:b/>
              </w:rPr>
              <w:t>Затраты учебного времени, график промежуточной аттестации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07E96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207E96" w:rsidRPr="00207E96" w:rsidTr="00DD7C23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5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Годы обучения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</w:rPr>
            </w:pPr>
            <w:r w:rsidRPr="00207E96">
              <w:rPr>
                <w:rFonts w:ascii="Times New Roman" w:hAnsi="Times New Roman"/>
                <w:b/>
              </w:rPr>
              <w:t>1 год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</w:rPr>
            </w:pPr>
            <w:r w:rsidRPr="00207E96">
              <w:rPr>
                <w:rFonts w:ascii="Times New Roman" w:hAnsi="Times New Roman"/>
                <w:b/>
              </w:rPr>
              <w:t>2 год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</w:p>
        </w:tc>
      </w:tr>
      <w:tr w:rsidR="00207E96" w:rsidRPr="00207E96" w:rsidTr="00DD7C23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5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4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</w:p>
        </w:tc>
      </w:tr>
      <w:tr w:rsidR="00207E96" w:rsidRPr="00207E96" w:rsidTr="00DD7C23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5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Аудиторные занятия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16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17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16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17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66</w:t>
            </w:r>
          </w:p>
        </w:tc>
      </w:tr>
      <w:tr w:rsidR="00207E96" w:rsidRPr="00207E96" w:rsidTr="00DD7C23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5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8,5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8,5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33</w:t>
            </w:r>
          </w:p>
        </w:tc>
      </w:tr>
      <w:tr w:rsidR="00207E96" w:rsidRPr="00207E96" w:rsidTr="00DD7C23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5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24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25,5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24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25,5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99</w:t>
            </w:r>
          </w:p>
        </w:tc>
      </w:tr>
      <w:tr w:rsidR="00207E96" w:rsidRPr="00207E96" w:rsidTr="00DD7C23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5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Вид промежуточной аттестации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left="-319" w:firstLine="709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просмотр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34"/>
              <w:contextualSpacing/>
              <w:rPr>
                <w:rFonts w:ascii="Times New Roman" w:hAnsi="Times New Roman"/>
              </w:rPr>
            </w:pPr>
            <w:r w:rsidRPr="00207E96">
              <w:rPr>
                <w:rFonts w:ascii="Times New Roman" w:hAnsi="Times New Roman"/>
              </w:rPr>
              <w:t>просмотр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96" w:rsidRPr="00207E96" w:rsidRDefault="00207E96" w:rsidP="000539FE">
            <w:pPr>
              <w:snapToGrid w:val="0"/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</w:p>
        </w:tc>
      </w:tr>
    </w:tbl>
    <w:p w:rsidR="00207E96" w:rsidRPr="00207E96" w:rsidRDefault="00207E96" w:rsidP="000539FE">
      <w:pPr>
        <w:spacing w:after="0" w:line="240" w:lineRule="auto"/>
        <w:ind w:firstLine="709"/>
        <w:contextualSpacing/>
        <w:rPr>
          <w:rFonts w:ascii="Times New Roman" w:hAnsi="Times New Roman"/>
        </w:rPr>
      </w:pPr>
    </w:p>
    <w:p w:rsidR="00207E96" w:rsidRPr="00207E96" w:rsidRDefault="00207E96" w:rsidP="000539FE">
      <w:pPr>
        <w:pStyle w:val="22"/>
        <w:keepNext/>
        <w:keepLines/>
        <w:shd w:val="clear" w:color="auto" w:fill="auto"/>
        <w:spacing w:before="0" w:after="0" w:line="240" w:lineRule="auto"/>
        <w:ind w:firstLine="709"/>
        <w:contextualSpacing/>
        <w:jc w:val="left"/>
        <w:rPr>
          <w:b/>
          <w:sz w:val="22"/>
          <w:szCs w:val="22"/>
        </w:rPr>
      </w:pPr>
      <w:bookmarkStart w:id="0" w:name="bookmark4"/>
      <w:r w:rsidRPr="00207E96">
        <w:rPr>
          <w:b/>
          <w:sz w:val="22"/>
          <w:szCs w:val="22"/>
        </w:rPr>
        <w:t>Форма проведения учебных занятий</w:t>
      </w:r>
      <w:bookmarkEnd w:id="0"/>
      <w:r w:rsidRPr="00207E96">
        <w:rPr>
          <w:b/>
          <w:sz w:val="22"/>
          <w:szCs w:val="22"/>
        </w:rPr>
        <w:t>.</w:t>
      </w:r>
    </w:p>
    <w:p w:rsidR="00207E96" w:rsidRPr="00207E96" w:rsidRDefault="00207E96" w:rsidP="000539FE">
      <w:pPr>
        <w:pStyle w:val="2"/>
        <w:shd w:val="clear" w:color="auto" w:fill="auto"/>
        <w:spacing w:before="0" w:line="240" w:lineRule="auto"/>
        <w:ind w:firstLine="709"/>
        <w:contextualSpacing/>
        <w:jc w:val="left"/>
        <w:rPr>
          <w:sz w:val="22"/>
          <w:szCs w:val="22"/>
        </w:rPr>
      </w:pPr>
      <w:r w:rsidRPr="00207E96">
        <w:rPr>
          <w:sz w:val="22"/>
          <w:szCs w:val="22"/>
        </w:rPr>
        <w:t>Программа составлена в соответствии с возрастными возможностями и учетом уровня развития детей. Занятия проводятся в мелкогрупповой форме, численность группы - от 4 до 10 человек. Для развития навыков творческой работы учащихся, программой предусмотрены методы дифференциации и индивидуализации на различных этапах обучения.</w:t>
      </w:r>
    </w:p>
    <w:p w:rsidR="00207E96" w:rsidRDefault="00207E96" w:rsidP="000539FE">
      <w:pPr>
        <w:pStyle w:val="2"/>
        <w:shd w:val="clear" w:color="auto" w:fill="auto"/>
        <w:spacing w:before="0" w:line="240" w:lineRule="auto"/>
        <w:ind w:firstLine="709"/>
        <w:contextualSpacing/>
        <w:jc w:val="left"/>
        <w:rPr>
          <w:sz w:val="22"/>
          <w:szCs w:val="22"/>
        </w:rPr>
      </w:pPr>
      <w:r w:rsidRPr="00207E96">
        <w:rPr>
          <w:sz w:val="22"/>
          <w:szCs w:val="22"/>
        </w:rPr>
        <w:t>Недельную учебную нагрузку составляют 1часа аудиторных занятий, а также 0.5 час самостоятельной работы.</w:t>
      </w:r>
    </w:p>
    <w:p w:rsidR="009262E7" w:rsidRDefault="00DD7C23" w:rsidP="00DD7C23">
      <w:pPr>
        <w:pStyle w:val="2"/>
        <w:shd w:val="clear" w:color="auto" w:fill="auto"/>
        <w:spacing w:before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>
        <w:rPr>
          <w:noProof/>
          <w:sz w:val="22"/>
          <w:szCs w:val="22"/>
          <w:lang w:eastAsia="ru-RU"/>
        </w:rPr>
        <w:drawing>
          <wp:inline distT="0" distB="0" distL="0" distR="0">
            <wp:extent cx="1518514" cy="1190625"/>
            <wp:effectExtent l="19050" t="0" r="5486" b="0"/>
            <wp:docPr id="1" name="Рисунок 0" descr="20170830_1148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830_114847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514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2.</w:t>
      </w:r>
      <w:r>
        <w:rPr>
          <w:noProof/>
          <w:sz w:val="22"/>
          <w:szCs w:val="22"/>
          <w:lang w:eastAsia="ru-RU"/>
        </w:rPr>
        <w:drawing>
          <wp:inline distT="0" distB="0" distL="0" distR="0">
            <wp:extent cx="855350" cy="1188072"/>
            <wp:effectExtent l="19050" t="0" r="1900" b="0"/>
            <wp:docPr id="2" name="Рисунок 1" descr="20170830_1154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830_115405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571" cy="119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3.</w:t>
      </w:r>
      <w:r>
        <w:rPr>
          <w:noProof/>
          <w:sz w:val="22"/>
          <w:szCs w:val="22"/>
          <w:lang w:eastAsia="ru-RU"/>
        </w:rPr>
        <w:drawing>
          <wp:inline distT="0" distB="0" distL="0" distR="0">
            <wp:extent cx="1123950" cy="1198080"/>
            <wp:effectExtent l="19050" t="0" r="0" b="0"/>
            <wp:docPr id="3" name="Рисунок 2" descr="20170830_115453-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830_115453-1 - коп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265" cy="121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4.</w:t>
      </w:r>
      <w:r>
        <w:rPr>
          <w:noProof/>
          <w:sz w:val="22"/>
          <w:szCs w:val="22"/>
          <w:lang w:eastAsia="ru-RU"/>
        </w:rPr>
        <w:drawing>
          <wp:inline distT="0" distB="0" distL="0" distR="0">
            <wp:extent cx="823707" cy="1181100"/>
            <wp:effectExtent l="19050" t="0" r="0" b="0"/>
            <wp:docPr id="4" name="Рисунок 3" descr="20170830_115639-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830_115639-1 - копия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70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5.</w:t>
      </w:r>
      <w:r>
        <w:rPr>
          <w:noProof/>
          <w:sz w:val="22"/>
          <w:szCs w:val="22"/>
          <w:lang w:eastAsia="ru-RU"/>
        </w:rPr>
        <w:drawing>
          <wp:inline distT="0" distB="0" distL="0" distR="0">
            <wp:extent cx="885850" cy="1181100"/>
            <wp:effectExtent l="19050" t="0" r="9500" b="0"/>
            <wp:docPr id="5" name="Рисунок 4" descr="20170830_115245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830_115245 - копия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465" cy="118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2E7" w:rsidRDefault="009262E7" w:rsidP="00207E96">
      <w:pPr>
        <w:pStyle w:val="2"/>
        <w:shd w:val="clear" w:color="auto" w:fill="auto"/>
        <w:spacing w:before="0" w:line="240" w:lineRule="auto"/>
        <w:ind w:firstLine="709"/>
        <w:contextualSpacing/>
        <w:jc w:val="both"/>
        <w:rPr>
          <w:sz w:val="22"/>
          <w:szCs w:val="22"/>
        </w:rPr>
      </w:pPr>
    </w:p>
    <w:p w:rsidR="009262E7" w:rsidRDefault="00DD7C23" w:rsidP="00DD7C23">
      <w:pPr>
        <w:pStyle w:val="2"/>
        <w:numPr>
          <w:ilvl w:val="0"/>
          <w:numId w:val="14"/>
        </w:numPr>
        <w:shd w:val="clear" w:color="auto" w:fill="auto"/>
        <w:spacing w:before="0"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Сафронова Мария 13 лет «</w:t>
      </w:r>
      <w:proofErr w:type="spellStart"/>
      <w:r>
        <w:rPr>
          <w:sz w:val="22"/>
          <w:szCs w:val="22"/>
        </w:rPr>
        <w:t>Филимоновские</w:t>
      </w:r>
      <w:proofErr w:type="spellEnd"/>
      <w:r>
        <w:rPr>
          <w:sz w:val="22"/>
          <w:szCs w:val="22"/>
        </w:rPr>
        <w:t xml:space="preserve"> индюки»</w:t>
      </w:r>
      <w:r w:rsidR="000539FE">
        <w:rPr>
          <w:sz w:val="22"/>
          <w:szCs w:val="22"/>
        </w:rPr>
        <w:t xml:space="preserve"> глина/ роспись – гуашь.</w:t>
      </w:r>
    </w:p>
    <w:p w:rsidR="00DD7C23" w:rsidRDefault="00DD7C23" w:rsidP="00DD7C23">
      <w:pPr>
        <w:pStyle w:val="2"/>
        <w:numPr>
          <w:ilvl w:val="0"/>
          <w:numId w:val="14"/>
        </w:numPr>
        <w:shd w:val="clear" w:color="auto" w:fill="auto"/>
        <w:spacing w:before="0" w:line="240" w:lineRule="auto"/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Ксензова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Анжелика</w:t>
      </w:r>
      <w:proofErr w:type="spellEnd"/>
      <w:r>
        <w:rPr>
          <w:sz w:val="22"/>
          <w:szCs w:val="22"/>
        </w:rPr>
        <w:t xml:space="preserve"> 13 лет «</w:t>
      </w:r>
      <w:proofErr w:type="spellStart"/>
      <w:r>
        <w:rPr>
          <w:sz w:val="22"/>
          <w:szCs w:val="22"/>
        </w:rPr>
        <w:t>Филимоновская</w:t>
      </w:r>
      <w:proofErr w:type="spellEnd"/>
      <w:r>
        <w:rPr>
          <w:sz w:val="22"/>
          <w:szCs w:val="22"/>
        </w:rPr>
        <w:t xml:space="preserve"> игрушка»</w:t>
      </w:r>
      <w:r w:rsidR="000539FE">
        <w:rPr>
          <w:sz w:val="22"/>
          <w:szCs w:val="22"/>
        </w:rPr>
        <w:t xml:space="preserve"> глина/ роспись – гуашь.</w:t>
      </w:r>
    </w:p>
    <w:p w:rsidR="00DD7C23" w:rsidRDefault="000539FE" w:rsidP="00DD7C23">
      <w:pPr>
        <w:pStyle w:val="2"/>
        <w:numPr>
          <w:ilvl w:val="0"/>
          <w:numId w:val="14"/>
        </w:numPr>
        <w:shd w:val="clear" w:color="auto" w:fill="auto"/>
        <w:spacing w:before="0"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Бондарь Ел</w:t>
      </w:r>
      <w:r w:rsidR="00DD7C23">
        <w:rPr>
          <w:sz w:val="22"/>
          <w:szCs w:val="22"/>
        </w:rPr>
        <w:t>иза</w:t>
      </w:r>
      <w:r>
        <w:rPr>
          <w:sz w:val="22"/>
          <w:szCs w:val="22"/>
        </w:rPr>
        <w:t>вета</w:t>
      </w:r>
      <w:r w:rsidR="00DD7C23">
        <w:rPr>
          <w:sz w:val="22"/>
          <w:szCs w:val="22"/>
        </w:rPr>
        <w:t xml:space="preserve"> 14 лет </w:t>
      </w:r>
      <w:r>
        <w:rPr>
          <w:sz w:val="22"/>
          <w:szCs w:val="22"/>
        </w:rPr>
        <w:t>«Ночные коты» глина/ глазурь.</w:t>
      </w:r>
    </w:p>
    <w:p w:rsidR="000539FE" w:rsidRDefault="000539FE" w:rsidP="00DD7C23">
      <w:pPr>
        <w:pStyle w:val="2"/>
        <w:numPr>
          <w:ilvl w:val="0"/>
          <w:numId w:val="14"/>
        </w:numPr>
        <w:shd w:val="clear" w:color="auto" w:fill="auto"/>
        <w:spacing w:before="0" w:line="240" w:lineRule="auto"/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Гурьяничев</w:t>
      </w:r>
      <w:proofErr w:type="spellEnd"/>
      <w:r>
        <w:rPr>
          <w:sz w:val="22"/>
          <w:szCs w:val="22"/>
        </w:rPr>
        <w:t xml:space="preserve"> Роман 14 лет «Старушка» глина/ глазурь.</w:t>
      </w:r>
    </w:p>
    <w:p w:rsidR="009262E7" w:rsidRPr="000539FE" w:rsidRDefault="000539FE" w:rsidP="000539FE">
      <w:pPr>
        <w:pStyle w:val="2"/>
        <w:numPr>
          <w:ilvl w:val="0"/>
          <w:numId w:val="14"/>
        </w:numPr>
        <w:shd w:val="clear" w:color="auto" w:fill="auto"/>
        <w:spacing w:before="0" w:line="240" w:lineRule="auto"/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Сапегина</w:t>
      </w:r>
      <w:proofErr w:type="spellEnd"/>
      <w:r>
        <w:rPr>
          <w:sz w:val="22"/>
          <w:szCs w:val="22"/>
        </w:rPr>
        <w:t xml:space="preserve"> Мария 13 лет «Избушка на курьих ножках» глина/ глазурь.</w:t>
      </w:r>
    </w:p>
    <w:p w:rsidR="009262E7" w:rsidRPr="009262E7" w:rsidRDefault="009262E7" w:rsidP="00207E96">
      <w:pPr>
        <w:pStyle w:val="2"/>
        <w:shd w:val="clear" w:color="auto" w:fill="auto"/>
        <w:spacing w:before="0" w:line="240" w:lineRule="auto"/>
        <w:ind w:firstLine="709"/>
        <w:contextualSpacing/>
        <w:jc w:val="both"/>
        <w:rPr>
          <w:sz w:val="22"/>
          <w:szCs w:val="22"/>
        </w:rPr>
      </w:pPr>
    </w:p>
    <w:p w:rsidR="009262E7" w:rsidRPr="009262E7" w:rsidRDefault="009262E7" w:rsidP="009262E7">
      <w:pPr>
        <w:tabs>
          <w:tab w:val="left" w:pos="3180"/>
        </w:tabs>
        <w:spacing w:after="0" w:line="240" w:lineRule="auto"/>
        <w:ind w:left="-284" w:firstLine="284"/>
        <w:contextualSpacing/>
        <w:rPr>
          <w:rStyle w:val="FontStyle45"/>
          <w:b w:val="0"/>
          <w:sz w:val="28"/>
          <w:szCs w:val="28"/>
        </w:rPr>
      </w:pPr>
      <w:r w:rsidRPr="009262E7">
        <w:rPr>
          <w:rStyle w:val="FontStyle56"/>
          <w:bCs/>
          <w:sz w:val="26"/>
          <w:szCs w:val="26"/>
        </w:rPr>
        <w:t>Предметная область</w:t>
      </w:r>
      <w:r w:rsidRPr="009262E7">
        <w:rPr>
          <w:rStyle w:val="FontStyle56"/>
          <w:b w:val="0"/>
          <w:bCs/>
          <w:sz w:val="26"/>
          <w:szCs w:val="26"/>
        </w:rPr>
        <w:t xml:space="preserve"> </w:t>
      </w:r>
      <w:r w:rsidRPr="009262E7">
        <w:rPr>
          <w:rFonts w:ascii="Times New Roman" w:hAnsi="Times New Roman"/>
          <w:b/>
        </w:rPr>
        <w:t>ПО. 01.УП.02. «КЕРАМИКА»</w:t>
      </w:r>
      <w:r w:rsidRPr="009262E7">
        <w:rPr>
          <w:rStyle w:val="FontStyle56"/>
          <w:bCs/>
          <w:sz w:val="20"/>
          <w:szCs w:val="20"/>
        </w:rPr>
        <w:t xml:space="preserve">. </w:t>
      </w:r>
      <w:r w:rsidR="00617D1D">
        <w:rPr>
          <w:rStyle w:val="FontStyle45"/>
          <w:bCs/>
          <w:sz w:val="20"/>
          <w:szCs w:val="20"/>
        </w:rPr>
        <w:t xml:space="preserve">Авторская программа </w:t>
      </w:r>
      <w:r w:rsidRPr="009262E7">
        <w:rPr>
          <w:rStyle w:val="FontStyle45"/>
          <w:bCs/>
          <w:sz w:val="20"/>
          <w:szCs w:val="20"/>
        </w:rPr>
        <w:t>(фрагмент)</w:t>
      </w:r>
      <w:bookmarkStart w:id="1" w:name="_GoBack"/>
      <w:bookmarkEnd w:id="1"/>
    </w:p>
    <w:p w:rsidR="009262E7" w:rsidRPr="009262E7" w:rsidRDefault="009262E7" w:rsidP="009262E7">
      <w:pPr>
        <w:numPr>
          <w:ilvl w:val="1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9262E7">
        <w:rPr>
          <w:rFonts w:ascii="Times New Roman" w:hAnsi="Times New Roman" w:cs="Times New Roman"/>
          <w:b/>
        </w:rPr>
        <w:t>КАЛЕНДАРНО – ТЕМАТИЧЕСКИЙ ПЛАН.</w:t>
      </w:r>
    </w:p>
    <w:p w:rsidR="009262E7" w:rsidRPr="009262E7" w:rsidRDefault="009262E7" w:rsidP="009262E7">
      <w:pPr>
        <w:numPr>
          <w:ilvl w:val="1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9262E7">
        <w:rPr>
          <w:rFonts w:ascii="Times New Roman" w:hAnsi="Times New Roman" w:cs="Times New Roman"/>
          <w:b/>
          <w:u w:val="single"/>
        </w:rPr>
        <w:t>1год обучения:</w:t>
      </w:r>
    </w:p>
    <w:p w:rsidR="009262E7" w:rsidRPr="009262E7" w:rsidRDefault="009262E7" w:rsidP="009262E7">
      <w:pPr>
        <w:numPr>
          <w:ilvl w:val="1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9262E7">
        <w:rPr>
          <w:rFonts w:ascii="Times New Roman" w:hAnsi="Times New Roman" w:cs="Times New Roman"/>
          <w:u w:val="single"/>
          <w:lang w:val="en-US"/>
        </w:rPr>
        <w:t>I</w:t>
      </w:r>
      <w:r w:rsidRPr="00617D1D">
        <w:rPr>
          <w:rFonts w:ascii="Times New Roman" w:hAnsi="Times New Roman" w:cs="Times New Roman"/>
          <w:u w:val="single"/>
        </w:rPr>
        <w:t xml:space="preserve"> </w:t>
      </w:r>
      <w:r w:rsidRPr="009262E7">
        <w:rPr>
          <w:rFonts w:ascii="Times New Roman" w:hAnsi="Times New Roman" w:cs="Times New Roman"/>
          <w:u w:val="single"/>
        </w:rPr>
        <w:t>полугодие.</w:t>
      </w:r>
    </w:p>
    <w:p w:rsidR="009262E7" w:rsidRPr="009262E7" w:rsidRDefault="009262E7" w:rsidP="009262E7">
      <w:pPr>
        <w:numPr>
          <w:ilvl w:val="1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2220"/>
        <w:gridCol w:w="5733"/>
        <w:gridCol w:w="1627"/>
      </w:tblGrid>
      <w:tr w:rsidR="009262E7" w:rsidRPr="009262E7" w:rsidTr="00417080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262E7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262E7">
              <w:rPr>
                <w:rFonts w:ascii="Times New Roman" w:hAnsi="Times New Roman" w:cs="Times New Roman"/>
                <w:b/>
              </w:rPr>
              <w:t>Содержание учебного материала, виды практической работы, самостоятельная работа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262E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9262E7" w:rsidRPr="009262E7" w:rsidTr="00417080"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Тема 1.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Беседа «Керамика». Вводное занятие.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Исторические сведения.</w:t>
            </w:r>
          </w:p>
          <w:p w:rsidR="009262E7" w:rsidRPr="009262E7" w:rsidRDefault="009262E7" w:rsidP="009262E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Показ готовых изделий.</w:t>
            </w:r>
          </w:p>
          <w:p w:rsidR="009262E7" w:rsidRPr="009262E7" w:rsidRDefault="009262E7" w:rsidP="009262E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Инструменты и материалы.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1</w:t>
            </w:r>
          </w:p>
        </w:tc>
      </w:tr>
      <w:tr w:rsidR="009262E7" w:rsidRPr="009262E7" w:rsidTr="00417080"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Самостоятельная работа: 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Тема</w:t>
            </w:r>
            <w:proofErr w:type="gramStart"/>
            <w:r w:rsidRPr="009262E7">
              <w:rPr>
                <w:rFonts w:ascii="Times New Roman" w:hAnsi="Times New Roman" w:cs="Times New Roman"/>
              </w:rPr>
              <w:t>2</w:t>
            </w:r>
            <w:proofErr w:type="gramEnd"/>
            <w:r w:rsidRPr="009262E7">
              <w:rPr>
                <w:rFonts w:ascii="Times New Roman" w:hAnsi="Times New Roman" w:cs="Times New Roman"/>
              </w:rPr>
              <w:t>.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Народные промыслы.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Глиняные игрушки.</w:t>
            </w:r>
          </w:p>
          <w:p w:rsidR="009262E7" w:rsidRPr="009262E7" w:rsidRDefault="009262E7" w:rsidP="009262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(лошадь, петушок, барыня)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pStyle w:val="a3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Дымковская игрушка: </w:t>
            </w:r>
          </w:p>
          <w:p w:rsidR="009262E7" w:rsidRPr="009262E7" w:rsidRDefault="009262E7" w:rsidP="009262E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Выработка первичных навыков работы с глиной</w:t>
            </w:r>
            <w:proofErr w:type="gramStart"/>
            <w:r w:rsidRPr="009262E7">
              <w:rPr>
                <w:rFonts w:ascii="Times New Roman" w:hAnsi="Times New Roman" w:cs="Times New Roman"/>
              </w:rPr>
              <w:t>.</w:t>
            </w:r>
            <w:proofErr w:type="gramEnd"/>
            <w:r w:rsidRPr="009262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62E7">
              <w:rPr>
                <w:rFonts w:ascii="Times New Roman" w:hAnsi="Times New Roman" w:cs="Times New Roman"/>
              </w:rPr>
              <w:t>р</w:t>
            </w:r>
            <w:proofErr w:type="gramEnd"/>
            <w:r w:rsidRPr="009262E7">
              <w:rPr>
                <w:rFonts w:ascii="Times New Roman" w:hAnsi="Times New Roman" w:cs="Times New Roman"/>
              </w:rPr>
              <w:t xml:space="preserve">абота в материале. (способ работы от цельного куска; частичный метод </w:t>
            </w:r>
            <w:proofErr w:type="spellStart"/>
            <w:r w:rsidRPr="009262E7">
              <w:rPr>
                <w:rFonts w:ascii="Times New Roman" w:hAnsi="Times New Roman" w:cs="Times New Roman"/>
              </w:rPr>
              <w:t>прилепливания</w:t>
            </w:r>
            <w:proofErr w:type="spellEnd"/>
            <w:r w:rsidRPr="009262E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262E7">
              <w:rPr>
                <w:rFonts w:ascii="Times New Roman" w:hAnsi="Times New Roman" w:cs="Times New Roman"/>
              </w:rPr>
              <w:t>жидик</w:t>
            </w:r>
            <w:proofErr w:type="spellEnd"/>
            <w:r w:rsidRPr="009262E7">
              <w:rPr>
                <w:rFonts w:ascii="Times New Roman" w:hAnsi="Times New Roman" w:cs="Times New Roman"/>
              </w:rPr>
              <w:t>).</w:t>
            </w:r>
          </w:p>
          <w:p w:rsidR="009262E7" w:rsidRPr="009262E7" w:rsidRDefault="009262E7" w:rsidP="009262E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Понятие зачистка высохшего изделия как неотъемлемого этапа в создании керамического изделия.</w:t>
            </w:r>
          </w:p>
          <w:p w:rsidR="009262E7" w:rsidRPr="009262E7" w:rsidRDefault="009262E7" w:rsidP="009262E7">
            <w:pPr>
              <w:pStyle w:val="a3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3. Роспись высохших и зачищенных изделий </w:t>
            </w:r>
            <w:proofErr w:type="spellStart"/>
            <w:proofErr w:type="gramStart"/>
            <w:r w:rsidRPr="009262E7">
              <w:rPr>
                <w:rFonts w:ascii="Times New Roman" w:hAnsi="Times New Roman" w:cs="Times New Roman"/>
              </w:rPr>
              <w:t>изделий</w:t>
            </w:r>
            <w:proofErr w:type="spellEnd"/>
            <w:proofErr w:type="gramEnd"/>
            <w:r w:rsidRPr="009262E7">
              <w:rPr>
                <w:rFonts w:ascii="Times New Roman" w:hAnsi="Times New Roman" w:cs="Times New Roman"/>
              </w:rPr>
              <w:t>. Знакомство со специфическими керамическими красками: ангоб и глазурь.</w:t>
            </w:r>
          </w:p>
          <w:p w:rsidR="009262E7" w:rsidRPr="009262E7" w:rsidRDefault="009262E7" w:rsidP="009262E7">
            <w:pPr>
              <w:pStyle w:val="a3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4</w:t>
            </w:r>
          </w:p>
          <w:p w:rsidR="009262E7" w:rsidRPr="009262E7" w:rsidRDefault="009262E7" w:rsidP="009262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Самостоятельная работа: завершение работы, начатой в классе.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2</w:t>
            </w:r>
          </w:p>
        </w:tc>
      </w:tr>
      <w:tr w:rsidR="009262E7" w:rsidRPr="009262E7" w:rsidTr="00417080"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Тема 3. 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Народные промыслы.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Глиняные игрушки.</w:t>
            </w:r>
          </w:p>
          <w:p w:rsidR="009262E7" w:rsidRPr="009262E7" w:rsidRDefault="009262E7" w:rsidP="009262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(барыня, птичка-свистулька)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pStyle w:val="a3"/>
              <w:snapToGri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2E7">
              <w:rPr>
                <w:rFonts w:ascii="Times New Roman" w:hAnsi="Times New Roman" w:cs="Times New Roman"/>
              </w:rPr>
              <w:t>Филимоновская</w:t>
            </w:r>
            <w:proofErr w:type="spellEnd"/>
            <w:r w:rsidRPr="009262E7">
              <w:rPr>
                <w:rFonts w:ascii="Times New Roman" w:hAnsi="Times New Roman" w:cs="Times New Roman"/>
              </w:rPr>
              <w:t xml:space="preserve"> игрушка</w:t>
            </w:r>
          </w:p>
          <w:p w:rsidR="009262E7" w:rsidRPr="009262E7" w:rsidRDefault="009262E7" w:rsidP="009262E7">
            <w:pPr>
              <w:pStyle w:val="a3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а) Работа в материале. Закрепление полученных навыко</w:t>
            </w:r>
            <w:proofErr w:type="gramStart"/>
            <w:r w:rsidRPr="009262E7">
              <w:rPr>
                <w:rFonts w:ascii="Times New Roman" w:hAnsi="Times New Roman" w:cs="Times New Roman"/>
              </w:rPr>
              <w:t>в(</w:t>
            </w:r>
            <w:proofErr w:type="gramEnd"/>
            <w:r w:rsidRPr="009262E7">
              <w:rPr>
                <w:rFonts w:ascii="Times New Roman" w:hAnsi="Times New Roman" w:cs="Times New Roman"/>
              </w:rPr>
              <w:t xml:space="preserve">способ работы от цельного куска; частичный метод </w:t>
            </w:r>
            <w:proofErr w:type="spellStart"/>
            <w:r w:rsidRPr="009262E7">
              <w:rPr>
                <w:rFonts w:ascii="Times New Roman" w:hAnsi="Times New Roman" w:cs="Times New Roman"/>
              </w:rPr>
              <w:t>прилепливания</w:t>
            </w:r>
            <w:proofErr w:type="spellEnd"/>
            <w:r w:rsidRPr="009262E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262E7">
              <w:rPr>
                <w:rFonts w:ascii="Times New Roman" w:hAnsi="Times New Roman" w:cs="Times New Roman"/>
              </w:rPr>
              <w:t>жидик</w:t>
            </w:r>
            <w:proofErr w:type="spellEnd"/>
            <w:r w:rsidRPr="009262E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262E7">
              <w:rPr>
                <w:rFonts w:ascii="Times New Roman" w:hAnsi="Times New Roman" w:cs="Times New Roman"/>
              </w:rPr>
              <w:t>Зачистка).</w:t>
            </w:r>
            <w:proofErr w:type="gramEnd"/>
          </w:p>
          <w:p w:rsidR="009262E7" w:rsidRPr="009262E7" w:rsidRDefault="009262E7" w:rsidP="009262E7">
            <w:pPr>
              <w:pStyle w:val="a3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б) Роспись высохших изделий.</w:t>
            </w:r>
          </w:p>
          <w:p w:rsidR="009262E7" w:rsidRPr="009262E7" w:rsidRDefault="009262E7" w:rsidP="009262E7">
            <w:pPr>
              <w:pStyle w:val="a3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4</w:t>
            </w:r>
          </w:p>
        </w:tc>
      </w:tr>
      <w:tr w:rsidR="009262E7" w:rsidRPr="009262E7" w:rsidTr="00417080"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Самостоятельная работа: завершение классной работы.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2</w:t>
            </w:r>
          </w:p>
        </w:tc>
      </w:tr>
      <w:tr w:rsidR="009262E7" w:rsidRPr="009262E7" w:rsidTr="00417080"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Тема 4. </w:t>
            </w:r>
          </w:p>
          <w:p w:rsidR="009262E7" w:rsidRPr="009262E7" w:rsidRDefault="009262E7" w:rsidP="009262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Декоративные изразцы.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pStyle w:val="a3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1.Понятие изразец. Понятия композиция, симметрия и асимметрия. Изразец и его место в истории керамики. Демонстрация работ прошлого и работ современников.</w:t>
            </w:r>
          </w:p>
          <w:p w:rsidR="009262E7" w:rsidRPr="009262E7" w:rsidRDefault="009262E7" w:rsidP="009262E7">
            <w:pPr>
              <w:pStyle w:val="a3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2.Работа над эскизом.</w:t>
            </w:r>
          </w:p>
          <w:p w:rsidR="009262E7" w:rsidRPr="009262E7" w:rsidRDefault="009262E7" w:rsidP="009262E7">
            <w:pPr>
              <w:pStyle w:val="a3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3.Выполнение из глиняного пласта с добавлением элементов мелкой пластики.</w:t>
            </w:r>
          </w:p>
          <w:p w:rsidR="009262E7" w:rsidRPr="009262E7" w:rsidRDefault="009262E7" w:rsidP="009262E7">
            <w:pPr>
              <w:pStyle w:val="a3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lastRenderedPageBreak/>
              <w:t>4.Роспись изделия керамическими красками: ангоб и глазурь.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4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Самостоятельная работа: завершение классной работы.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2</w:t>
            </w:r>
          </w:p>
        </w:tc>
      </w:tr>
      <w:tr w:rsidR="009262E7" w:rsidRPr="009262E7" w:rsidTr="00417080"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Тема 5. 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Стилизация.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Знаки зодиака.</w:t>
            </w:r>
          </w:p>
          <w:p w:rsidR="009262E7" w:rsidRPr="009262E7" w:rsidRDefault="009262E7" w:rsidP="009262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1.Беседа о понятиях стилизация, дизайн, силуэт, композиция. Показ различных стилизованных изделий.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2.Работа в материале. Эмблема из глиняного пласта.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3.Роспись изделия керамическими красками: ангоб и глазурь.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3</w:t>
            </w:r>
          </w:p>
        </w:tc>
      </w:tr>
      <w:tr w:rsidR="009262E7" w:rsidRPr="009262E7" w:rsidTr="000539FE">
        <w:trPr>
          <w:trHeight w:val="496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Самостоятельная работа: аналогичная </w:t>
            </w:r>
            <w:proofErr w:type="gramStart"/>
            <w:r w:rsidRPr="009262E7">
              <w:rPr>
                <w:rFonts w:ascii="Times New Roman" w:hAnsi="Times New Roman" w:cs="Times New Roman"/>
              </w:rPr>
              <w:t>классной</w:t>
            </w:r>
            <w:proofErr w:type="gramEnd"/>
            <w:r w:rsidRPr="009262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1,5</w:t>
            </w:r>
          </w:p>
        </w:tc>
      </w:tr>
      <w:tr w:rsidR="009262E7" w:rsidRPr="009262E7" w:rsidTr="00417080">
        <w:trPr>
          <w:trHeight w:val="417"/>
        </w:trPr>
        <w:tc>
          <w:tcPr>
            <w:tcW w:w="7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262E7">
              <w:rPr>
                <w:rFonts w:ascii="Times New Roman" w:hAnsi="Times New Roman" w:cs="Times New Roman"/>
              </w:rPr>
              <w:t xml:space="preserve"> </w:t>
            </w:r>
            <w:r w:rsidRPr="009262E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262E7">
              <w:rPr>
                <w:rFonts w:ascii="Times New Roman" w:hAnsi="Times New Roman" w:cs="Times New Roman"/>
                <w:b/>
              </w:rPr>
              <w:t>16</w:t>
            </w:r>
          </w:p>
        </w:tc>
      </w:tr>
    </w:tbl>
    <w:p w:rsidR="009262E7" w:rsidRPr="009262E7" w:rsidRDefault="009262E7" w:rsidP="009262E7">
      <w:pPr>
        <w:numPr>
          <w:ilvl w:val="1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9262E7" w:rsidRPr="009262E7" w:rsidRDefault="009262E7" w:rsidP="009262E7">
      <w:pPr>
        <w:numPr>
          <w:ilvl w:val="1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9262E7">
        <w:rPr>
          <w:rFonts w:ascii="Times New Roman" w:hAnsi="Times New Roman" w:cs="Times New Roman"/>
          <w:u w:val="single"/>
          <w:lang w:val="en-US"/>
        </w:rPr>
        <w:t>II</w:t>
      </w:r>
      <w:r w:rsidRPr="009262E7">
        <w:rPr>
          <w:rFonts w:ascii="Times New Roman" w:hAnsi="Times New Roman" w:cs="Times New Roman"/>
          <w:u w:val="single"/>
        </w:rPr>
        <w:t xml:space="preserve"> полугодие.</w:t>
      </w:r>
    </w:p>
    <w:tbl>
      <w:tblPr>
        <w:tblW w:w="9580" w:type="dxa"/>
        <w:tblInd w:w="-5" w:type="dxa"/>
        <w:tblLayout w:type="fixed"/>
        <w:tblLook w:val="0000"/>
      </w:tblPr>
      <w:tblGrid>
        <w:gridCol w:w="2220"/>
        <w:gridCol w:w="5733"/>
        <w:gridCol w:w="1627"/>
      </w:tblGrid>
      <w:tr w:rsidR="009262E7" w:rsidRPr="009262E7" w:rsidTr="00417080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262E7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262E7">
              <w:rPr>
                <w:rFonts w:ascii="Times New Roman" w:hAnsi="Times New Roman" w:cs="Times New Roman"/>
                <w:b/>
              </w:rPr>
              <w:t>Содержание учебного материала, виды практической работы, самостоятельная работа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262E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9262E7" w:rsidRPr="009262E7" w:rsidTr="00417080"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Тема 1. 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Беседа.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Декоративная посуда.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Керамика села Опошни.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Скопы.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Беседа о керамических промыслах разных уголков страны.</w:t>
            </w:r>
          </w:p>
          <w:p w:rsidR="009262E7" w:rsidRPr="009262E7" w:rsidRDefault="009262E7" w:rsidP="009262E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Показ работ.</w:t>
            </w:r>
          </w:p>
          <w:p w:rsidR="009262E7" w:rsidRPr="009262E7" w:rsidRDefault="009262E7" w:rsidP="009262E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Материалы, техника гончарного круга и лепки посуды из жгута.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1</w:t>
            </w:r>
          </w:p>
        </w:tc>
      </w:tr>
      <w:tr w:rsidR="009262E7" w:rsidRPr="009262E7" w:rsidTr="00417080"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Самостоятельная работа: 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Тема</w:t>
            </w:r>
            <w:proofErr w:type="gramStart"/>
            <w:r w:rsidRPr="009262E7">
              <w:rPr>
                <w:rFonts w:ascii="Times New Roman" w:hAnsi="Times New Roman" w:cs="Times New Roman"/>
              </w:rPr>
              <w:t>2</w:t>
            </w:r>
            <w:proofErr w:type="gramEnd"/>
            <w:r w:rsidRPr="009262E7">
              <w:rPr>
                <w:rFonts w:ascii="Times New Roman" w:hAnsi="Times New Roman" w:cs="Times New Roman"/>
              </w:rPr>
              <w:t>. Выполнение декоративной посуды в материале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(кружка, сахарница).</w:t>
            </w:r>
          </w:p>
          <w:p w:rsidR="009262E7" w:rsidRPr="009262E7" w:rsidRDefault="009262E7" w:rsidP="009262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Выполнение задания в технике намотки глиняного жгута.</w:t>
            </w:r>
          </w:p>
          <w:p w:rsidR="009262E7" w:rsidRPr="009262E7" w:rsidRDefault="009262E7" w:rsidP="009262E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Роспись изделия керамическими красками: ангоб и глазурь. Гжель.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            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3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Самостоятельная работа: завершение работы, начатой в классе.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1,5</w:t>
            </w:r>
          </w:p>
        </w:tc>
      </w:tr>
      <w:tr w:rsidR="009262E7" w:rsidRPr="009262E7" w:rsidTr="00417080"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Тема 3. 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Изготовление декоративных тарелок 2 способами.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1.Изготовление  тарелки из цельного глиняного пласта.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2.Изготовление тарелки путем наматывания глиняного жгута.</w:t>
            </w:r>
          </w:p>
          <w:p w:rsidR="009262E7" w:rsidRPr="009262E7" w:rsidRDefault="009262E7" w:rsidP="009262E7">
            <w:pPr>
              <w:pStyle w:val="a3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3.Роспись изделий в технике Гжель и творческой росписи. Композиционный центр и акцент.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6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Самостоятельная работа: завершение классной работы.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3</w:t>
            </w:r>
          </w:p>
        </w:tc>
      </w:tr>
      <w:tr w:rsidR="009262E7" w:rsidRPr="009262E7" w:rsidTr="00417080"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Тема 4. 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Изготовление </w:t>
            </w:r>
            <w:proofErr w:type="gramStart"/>
            <w:r w:rsidRPr="009262E7">
              <w:rPr>
                <w:rFonts w:ascii="Times New Roman" w:hAnsi="Times New Roman" w:cs="Times New Roman"/>
              </w:rPr>
              <w:t>декоративной</w:t>
            </w:r>
            <w:proofErr w:type="gramEnd"/>
            <w:r w:rsidRPr="009262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2E7">
              <w:rPr>
                <w:rFonts w:ascii="Times New Roman" w:hAnsi="Times New Roman" w:cs="Times New Roman"/>
              </w:rPr>
              <w:t>карандашницы</w:t>
            </w:r>
            <w:proofErr w:type="spellEnd"/>
            <w:r w:rsidRPr="009262E7">
              <w:rPr>
                <w:rFonts w:ascii="Times New Roman" w:hAnsi="Times New Roman" w:cs="Times New Roman"/>
              </w:rPr>
              <w:t>.</w:t>
            </w:r>
          </w:p>
          <w:p w:rsidR="009262E7" w:rsidRPr="009262E7" w:rsidRDefault="009262E7" w:rsidP="009262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1.Разработка эскизов с учетом приобретенных знаний о стилизации.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2.Работа в материале.</w:t>
            </w:r>
          </w:p>
          <w:p w:rsidR="009262E7" w:rsidRPr="009262E7" w:rsidRDefault="009262E7" w:rsidP="009262E7">
            <w:pPr>
              <w:pStyle w:val="a3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3.Роспись изделия.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7</w:t>
            </w:r>
          </w:p>
        </w:tc>
      </w:tr>
      <w:tr w:rsidR="009262E7" w:rsidRPr="009262E7" w:rsidTr="00417080"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Самостоятельная работа: завершение классной работы.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3,5</w:t>
            </w:r>
          </w:p>
        </w:tc>
      </w:tr>
      <w:tr w:rsidR="009262E7" w:rsidRPr="009262E7" w:rsidTr="000539FE">
        <w:trPr>
          <w:trHeight w:val="463"/>
        </w:trPr>
        <w:tc>
          <w:tcPr>
            <w:tcW w:w="7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262E7">
              <w:rPr>
                <w:rFonts w:ascii="Times New Roman" w:hAnsi="Times New Roman" w:cs="Times New Roman"/>
                <w:b/>
              </w:rPr>
              <w:t xml:space="preserve"> ИТОГО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262E7">
              <w:rPr>
                <w:rFonts w:ascii="Times New Roman" w:hAnsi="Times New Roman" w:cs="Times New Roman"/>
                <w:b/>
              </w:rPr>
              <w:t>17</w:t>
            </w:r>
          </w:p>
        </w:tc>
      </w:tr>
    </w:tbl>
    <w:p w:rsidR="009262E7" w:rsidRPr="009262E7" w:rsidRDefault="009262E7" w:rsidP="009262E7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9262E7" w:rsidRPr="009262E7" w:rsidRDefault="009262E7" w:rsidP="009262E7">
      <w:pPr>
        <w:numPr>
          <w:ilvl w:val="1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9262E7">
        <w:rPr>
          <w:rFonts w:ascii="Times New Roman" w:hAnsi="Times New Roman" w:cs="Times New Roman"/>
          <w:b/>
          <w:u w:val="single"/>
        </w:rPr>
        <w:t>2 год обучения:</w:t>
      </w:r>
    </w:p>
    <w:p w:rsidR="009262E7" w:rsidRPr="009262E7" w:rsidRDefault="009262E7" w:rsidP="009262E7">
      <w:pPr>
        <w:numPr>
          <w:ilvl w:val="1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</w:p>
    <w:tbl>
      <w:tblPr>
        <w:tblW w:w="9655" w:type="dxa"/>
        <w:tblInd w:w="-5" w:type="dxa"/>
        <w:tblLayout w:type="fixed"/>
        <w:tblLook w:val="0000"/>
      </w:tblPr>
      <w:tblGrid>
        <w:gridCol w:w="2237"/>
        <w:gridCol w:w="5778"/>
        <w:gridCol w:w="1640"/>
      </w:tblGrid>
      <w:tr w:rsidR="009262E7" w:rsidRPr="009262E7" w:rsidTr="00417080">
        <w:trPr>
          <w:trHeight w:val="149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262E7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262E7">
              <w:rPr>
                <w:rFonts w:ascii="Times New Roman" w:hAnsi="Times New Roman" w:cs="Times New Roman"/>
                <w:b/>
              </w:rPr>
              <w:t>Содержание учебного материала, виды практической работы, самостоятельная работа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262E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9262E7" w:rsidRPr="009262E7" w:rsidTr="00417080">
        <w:trPr>
          <w:trHeight w:val="149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Тема 1.</w:t>
            </w:r>
          </w:p>
          <w:p w:rsidR="009262E7" w:rsidRPr="009262E7" w:rsidRDefault="009262E7" w:rsidP="009262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lastRenderedPageBreak/>
              <w:t>Керамика Греции.</w:t>
            </w:r>
          </w:p>
          <w:p w:rsidR="009262E7" w:rsidRPr="009262E7" w:rsidRDefault="009262E7" w:rsidP="009262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Чернофигурные сосуды.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lastRenderedPageBreak/>
              <w:t>Содержание учебного материала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rPr>
          <w:trHeight w:val="149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pStyle w:val="a3"/>
              <w:numPr>
                <w:ilvl w:val="0"/>
                <w:numId w:val="8"/>
              </w:numPr>
              <w:snapToGri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Исторические сведения.</w:t>
            </w:r>
          </w:p>
          <w:p w:rsidR="009262E7" w:rsidRPr="009262E7" w:rsidRDefault="009262E7" w:rsidP="009262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Особенности выполнения.</w:t>
            </w:r>
          </w:p>
          <w:p w:rsidR="009262E7" w:rsidRPr="009262E7" w:rsidRDefault="009262E7" w:rsidP="009262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Инструменты и материалы.</w:t>
            </w:r>
          </w:p>
          <w:p w:rsidR="009262E7" w:rsidRPr="009262E7" w:rsidRDefault="009262E7" w:rsidP="009262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Показ работ.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1</w:t>
            </w:r>
          </w:p>
        </w:tc>
      </w:tr>
      <w:tr w:rsidR="009262E7" w:rsidRPr="009262E7" w:rsidTr="00417080">
        <w:trPr>
          <w:trHeight w:val="149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Самостоятельная работа: 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rPr>
          <w:trHeight w:val="149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Тема 2. 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Изготовление кашпо из фактурного пласта.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rPr>
          <w:trHeight w:val="149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Изготовление фактурных пластов с помощью различных тканей и природных материалов.</w:t>
            </w:r>
          </w:p>
          <w:p w:rsidR="009262E7" w:rsidRPr="009262E7" w:rsidRDefault="009262E7" w:rsidP="009262E7">
            <w:pPr>
              <w:pStyle w:val="a3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2.Соединение пластов в единое изделие.</w:t>
            </w:r>
          </w:p>
          <w:p w:rsidR="009262E7" w:rsidRPr="009262E7" w:rsidRDefault="009262E7" w:rsidP="009262E7">
            <w:pPr>
              <w:pStyle w:val="a3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3. Роспись изделия.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         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 5         </w:t>
            </w:r>
          </w:p>
        </w:tc>
      </w:tr>
      <w:tr w:rsidR="009262E7" w:rsidRPr="009262E7" w:rsidTr="00417080">
        <w:trPr>
          <w:trHeight w:val="149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Самостоятельная работа: завершение работы, начатой в классе.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2,5</w:t>
            </w:r>
          </w:p>
        </w:tc>
      </w:tr>
      <w:tr w:rsidR="009262E7" w:rsidRPr="009262E7" w:rsidTr="00417080">
        <w:trPr>
          <w:trHeight w:val="389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Тема 3. 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Мелкая пластика.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62E7">
              <w:rPr>
                <w:rFonts w:ascii="Times New Roman" w:hAnsi="Times New Roman" w:cs="Times New Roman"/>
              </w:rPr>
              <w:t>Двухфигурная</w:t>
            </w:r>
            <w:proofErr w:type="spellEnd"/>
            <w:r w:rsidRPr="009262E7">
              <w:rPr>
                <w:rFonts w:ascii="Times New Roman" w:hAnsi="Times New Roman" w:cs="Times New Roman"/>
              </w:rPr>
              <w:t xml:space="preserve"> композиция.</w:t>
            </w:r>
          </w:p>
          <w:p w:rsidR="009262E7" w:rsidRPr="009262E7" w:rsidRDefault="009262E7" w:rsidP="009262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rPr>
          <w:trHeight w:val="149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Изготовление изделия в материале.</w:t>
            </w:r>
          </w:p>
          <w:p w:rsidR="009262E7" w:rsidRPr="009262E7" w:rsidRDefault="009262E7" w:rsidP="009262E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Зачистка. Роспись изделия.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4</w:t>
            </w:r>
          </w:p>
        </w:tc>
      </w:tr>
      <w:tr w:rsidR="009262E7" w:rsidRPr="009262E7" w:rsidTr="00417080">
        <w:trPr>
          <w:trHeight w:val="149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Самостоятельная работа: завершение классной работы.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2</w:t>
            </w:r>
          </w:p>
        </w:tc>
      </w:tr>
      <w:tr w:rsidR="009262E7" w:rsidRPr="009262E7" w:rsidTr="00417080">
        <w:trPr>
          <w:trHeight w:val="405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Тема 4. 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Портретный образ в Керамике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rPr>
          <w:trHeight w:val="149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pStyle w:val="a3"/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Разработка эскиза</w:t>
            </w:r>
          </w:p>
          <w:p w:rsidR="009262E7" w:rsidRPr="009262E7" w:rsidRDefault="009262E7" w:rsidP="009262E7">
            <w:pPr>
              <w:pStyle w:val="a3"/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Изготовление изделия.</w:t>
            </w:r>
          </w:p>
          <w:p w:rsidR="009262E7" w:rsidRPr="009262E7" w:rsidRDefault="009262E7" w:rsidP="009262E7">
            <w:pPr>
              <w:pStyle w:val="a3"/>
              <w:numPr>
                <w:ilvl w:val="0"/>
                <w:numId w:val="12"/>
              </w:numPr>
              <w:snapToGri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 Роспись изделия керамическими красками: ангоб и глазурь.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3</w:t>
            </w:r>
          </w:p>
        </w:tc>
      </w:tr>
      <w:tr w:rsidR="009262E7" w:rsidRPr="009262E7" w:rsidTr="00417080">
        <w:trPr>
          <w:trHeight w:val="149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Самостоятельная работа: аналогичная </w:t>
            </w:r>
            <w:proofErr w:type="gramStart"/>
            <w:r w:rsidRPr="009262E7">
              <w:rPr>
                <w:rFonts w:ascii="Times New Roman" w:hAnsi="Times New Roman" w:cs="Times New Roman"/>
              </w:rPr>
              <w:t>классной</w:t>
            </w:r>
            <w:proofErr w:type="gramEnd"/>
            <w:r w:rsidRPr="009262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1,5</w:t>
            </w:r>
          </w:p>
        </w:tc>
      </w:tr>
      <w:tr w:rsidR="009262E7" w:rsidRPr="009262E7" w:rsidTr="00417080">
        <w:trPr>
          <w:trHeight w:val="405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Тема 5. 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Рельеф в керамике.</w:t>
            </w:r>
          </w:p>
          <w:p w:rsidR="009262E7" w:rsidRPr="009262E7" w:rsidRDefault="009262E7" w:rsidP="009262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rPr>
          <w:trHeight w:val="149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Разработка эскиза с учетом понятий стилизация и силуэт.</w:t>
            </w:r>
          </w:p>
          <w:p w:rsidR="009262E7" w:rsidRPr="009262E7" w:rsidRDefault="009262E7" w:rsidP="009262E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Изготовление изделия из фактурного пласта.</w:t>
            </w:r>
          </w:p>
          <w:p w:rsidR="009262E7" w:rsidRPr="009262E7" w:rsidRDefault="009262E7" w:rsidP="009262E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Проработка рельефного изображения.</w:t>
            </w:r>
          </w:p>
          <w:p w:rsidR="009262E7" w:rsidRPr="009262E7" w:rsidRDefault="009262E7" w:rsidP="009262E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Роспись изделия.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3</w:t>
            </w:r>
          </w:p>
        </w:tc>
      </w:tr>
      <w:tr w:rsidR="009262E7" w:rsidRPr="009262E7" w:rsidTr="00417080">
        <w:trPr>
          <w:trHeight w:val="149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Самостоятельная работа: аналогичная </w:t>
            </w:r>
            <w:proofErr w:type="gramStart"/>
            <w:r w:rsidRPr="009262E7">
              <w:rPr>
                <w:rFonts w:ascii="Times New Roman" w:hAnsi="Times New Roman" w:cs="Times New Roman"/>
              </w:rPr>
              <w:t>классной</w:t>
            </w:r>
            <w:proofErr w:type="gramEnd"/>
            <w:r w:rsidRPr="009262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1,5</w:t>
            </w:r>
          </w:p>
        </w:tc>
      </w:tr>
      <w:tr w:rsidR="009262E7" w:rsidRPr="009262E7" w:rsidTr="00417080">
        <w:trPr>
          <w:trHeight w:val="405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Тема 6. 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62E7">
              <w:rPr>
                <w:rFonts w:ascii="Times New Roman" w:hAnsi="Times New Roman" w:cs="Times New Roman"/>
              </w:rPr>
              <w:t>Двухплановый</w:t>
            </w:r>
            <w:proofErr w:type="spellEnd"/>
            <w:r w:rsidRPr="009262E7">
              <w:rPr>
                <w:rFonts w:ascii="Times New Roman" w:hAnsi="Times New Roman" w:cs="Times New Roman"/>
              </w:rPr>
              <w:t xml:space="preserve"> рельеф.</w:t>
            </w:r>
          </w:p>
          <w:p w:rsidR="009262E7" w:rsidRPr="009262E7" w:rsidRDefault="009262E7" w:rsidP="009262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rPr>
          <w:trHeight w:val="149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Эскиз с учетом понятий стилизация и силуэт. Композиция.</w:t>
            </w:r>
          </w:p>
          <w:p w:rsidR="009262E7" w:rsidRPr="009262E7" w:rsidRDefault="009262E7" w:rsidP="009262E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Изготовление в материале с учетом проработки деталей ближнего и дальнего плана и учетом фактур.</w:t>
            </w:r>
          </w:p>
          <w:p w:rsidR="009262E7" w:rsidRPr="009262E7" w:rsidRDefault="009262E7" w:rsidP="009262E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Роспись изделия.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3</w:t>
            </w:r>
          </w:p>
        </w:tc>
      </w:tr>
      <w:tr w:rsidR="009262E7" w:rsidRPr="009262E7" w:rsidTr="00417080">
        <w:trPr>
          <w:trHeight w:val="149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Самостоятельная работа: завершение классной работы.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1,5</w:t>
            </w:r>
          </w:p>
        </w:tc>
      </w:tr>
      <w:tr w:rsidR="009262E7" w:rsidRPr="009262E7" w:rsidTr="00417080">
        <w:trPr>
          <w:trHeight w:val="149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Тема 7.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Итоговый проект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Домик-подсвечник.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 </w:t>
            </w:r>
          </w:p>
          <w:p w:rsidR="009262E7" w:rsidRPr="009262E7" w:rsidRDefault="009262E7" w:rsidP="009262E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 xml:space="preserve">        12          </w:t>
            </w:r>
          </w:p>
        </w:tc>
      </w:tr>
      <w:tr w:rsidR="009262E7" w:rsidRPr="009262E7" w:rsidTr="00417080">
        <w:trPr>
          <w:trHeight w:val="149"/>
        </w:trPr>
        <w:tc>
          <w:tcPr>
            <w:tcW w:w="22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Разработка эскиза с учетом понятий дизайн, стилизация, композиция. Чертеж развертки домика.</w:t>
            </w:r>
          </w:p>
          <w:p w:rsidR="009262E7" w:rsidRPr="009262E7" w:rsidRDefault="009262E7" w:rsidP="009262E7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Изготовление изделия в совокупности техник глиняного пласта и мелкой пластики.</w:t>
            </w:r>
          </w:p>
          <w:p w:rsidR="009262E7" w:rsidRPr="009262E7" w:rsidRDefault="009262E7" w:rsidP="009262E7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Роспись изделия керамическими красками: ангоб и глазурь.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2E7" w:rsidRPr="009262E7" w:rsidTr="00417080">
        <w:trPr>
          <w:trHeight w:val="149"/>
        </w:trPr>
        <w:tc>
          <w:tcPr>
            <w:tcW w:w="2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Самостоятельная работа: завершение классной работы.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9262E7">
              <w:rPr>
                <w:rFonts w:ascii="Times New Roman" w:hAnsi="Times New Roman" w:cs="Times New Roman"/>
              </w:rPr>
              <w:t>6</w:t>
            </w:r>
          </w:p>
        </w:tc>
      </w:tr>
      <w:tr w:rsidR="009262E7" w:rsidRPr="009262E7" w:rsidTr="00417080">
        <w:trPr>
          <w:trHeight w:val="433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262E7">
              <w:rPr>
                <w:rFonts w:ascii="Times New Roman" w:hAnsi="Times New Roman" w:cs="Times New Roman"/>
              </w:rPr>
              <w:t xml:space="preserve"> </w:t>
            </w:r>
            <w:r w:rsidRPr="009262E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E7" w:rsidRPr="009262E7" w:rsidRDefault="009262E7" w:rsidP="009262E7">
            <w:pPr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262E7">
              <w:rPr>
                <w:rFonts w:ascii="Times New Roman" w:hAnsi="Times New Roman" w:cs="Times New Roman"/>
                <w:b/>
              </w:rPr>
              <w:t>33</w:t>
            </w:r>
          </w:p>
        </w:tc>
      </w:tr>
    </w:tbl>
    <w:p w:rsidR="00871400" w:rsidRDefault="00871400" w:rsidP="005D33E3">
      <w:pPr>
        <w:spacing w:line="240" w:lineRule="auto"/>
      </w:pPr>
    </w:p>
    <w:sectPr w:rsidR="00871400" w:rsidSect="00C9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</w:lvl>
  </w:abstractNum>
  <w:abstractNum w:abstractNumId="4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</w:abstractNum>
  <w:abstractNum w:abstractNumId="7">
    <w:nsid w:val="00000012"/>
    <w:multiLevelType w:val="single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9">
    <w:nsid w:val="1F332464"/>
    <w:multiLevelType w:val="hybridMultilevel"/>
    <w:tmpl w:val="B0FC2C36"/>
    <w:lvl w:ilvl="0" w:tplc="D56E9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4535D"/>
    <w:multiLevelType w:val="hybridMultilevel"/>
    <w:tmpl w:val="31AE3CEA"/>
    <w:lvl w:ilvl="0" w:tplc="D3982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E63DF"/>
    <w:multiLevelType w:val="hybridMultilevel"/>
    <w:tmpl w:val="55923F56"/>
    <w:lvl w:ilvl="0" w:tplc="D56E9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04E77"/>
    <w:multiLevelType w:val="hybridMultilevel"/>
    <w:tmpl w:val="B1EADFA6"/>
    <w:lvl w:ilvl="0" w:tplc="F780A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453C43"/>
    <w:multiLevelType w:val="hybridMultilevel"/>
    <w:tmpl w:val="D864354C"/>
    <w:lvl w:ilvl="0" w:tplc="F09C22A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E96"/>
    <w:rsid w:val="000539FE"/>
    <w:rsid w:val="00207E96"/>
    <w:rsid w:val="00347E3A"/>
    <w:rsid w:val="004B5D5F"/>
    <w:rsid w:val="005D33E3"/>
    <w:rsid w:val="00617D1D"/>
    <w:rsid w:val="00871400"/>
    <w:rsid w:val="009262E7"/>
    <w:rsid w:val="00C90B20"/>
    <w:rsid w:val="00DB4D69"/>
    <w:rsid w:val="00DD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207E96"/>
    <w:pPr>
      <w:shd w:val="clear" w:color="auto" w:fill="FFFFFF"/>
      <w:suppressAutoHyphens/>
      <w:spacing w:before="6180" w:after="0" w:line="0" w:lineRule="atLeast"/>
      <w:jc w:val="center"/>
    </w:pPr>
    <w:rPr>
      <w:rFonts w:ascii="Times New Roman" w:eastAsia="Times New Roman" w:hAnsi="Times New Roman" w:cs="Calibri"/>
      <w:sz w:val="27"/>
      <w:szCs w:val="27"/>
      <w:lang w:eastAsia="ar-SA"/>
    </w:rPr>
  </w:style>
  <w:style w:type="paragraph" w:customStyle="1" w:styleId="22">
    <w:name w:val="Заголовок №2 (2)"/>
    <w:basedOn w:val="a"/>
    <w:rsid w:val="00207E96"/>
    <w:pPr>
      <w:shd w:val="clear" w:color="auto" w:fill="FFFFFF"/>
      <w:suppressAutoHyphens/>
      <w:spacing w:before="300" w:after="120" w:line="322" w:lineRule="exact"/>
      <w:jc w:val="center"/>
    </w:pPr>
    <w:rPr>
      <w:rFonts w:ascii="Times New Roman" w:eastAsia="Times New Roman" w:hAnsi="Times New Roman" w:cs="Calibri"/>
      <w:sz w:val="27"/>
      <w:szCs w:val="27"/>
      <w:lang w:eastAsia="ar-SA"/>
    </w:rPr>
  </w:style>
  <w:style w:type="paragraph" w:customStyle="1" w:styleId="Style1">
    <w:name w:val="Style1"/>
    <w:basedOn w:val="a"/>
    <w:uiPriority w:val="99"/>
    <w:rsid w:val="009262E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9262E7"/>
    <w:rPr>
      <w:rFonts w:ascii="Times New Roman" w:hAnsi="Times New Roman"/>
      <w:b/>
      <w:sz w:val="34"/>
    </w:rPr>
  </w:style>
  <w:style w:type="character" w:customStyle="1" w:styleId="FontStyle56">
    <w:name w:val="Font Style56"/>
    <w:uiPriority w:val="99"/>
    <w:rsid w:val="009262E7"/>
    <w:rPr>
      <w:rFonts w:ascii="Times New Roman" w:hAnsi="Times New Roman"/>
      <w:b/>
      <w:sz w:val="24"/>
    </w:rPr>
  </w:style>
  <w:style w:type="paragraph" w:styleId="a3">
    <w:name w:val="List Paragraph"/>
    <w:basedOn w:val="a"/>
    <w:qFormat/>
    <w:rsid w:val="009262E7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D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C23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DD7C2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Hyperlink"/>
    <w:basedOn w:val="a0"/>
    <w:rsid w:val="008714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PHILka.RU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</dc:creator>
  <cp:keywords/>
  <dc:description/>
  <cp:lastModifiedBy>Plut</cp:lastModifiedBy>
  <cp:revision>6</cp:revision>
  <dcterms:created xsi:type="dcterms:W3CDTF">2018-06-21T09:09:00Z</dcterms:created>
  <dcterms:modified xsi:type="dcterms:W3CDTF">2018-06-21T12:24:00Z</dcterms:modified>
</cp:coreProperties>
</file>