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694" w:rsidRDefault="00973694" w:rsidP="00973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  <w:r w:rsidRPr="006F6F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занятия 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рисованию </w:t>
      </w:r>
      <w:r w:rsidRPr="006F6F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семейном клубе </w:t>
      </w:r>
    </w:p>
    <w:p w:rsidR="00973694" w:rsidRPr="006F6FAC" w:rsidRDefault="00973694" w:rsidP="00973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</w:t>
      </w:r>
      <w:r w:rsidRPr="006F6F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Хамелеон в «горошек»</w:t>
      </w:r>
    </w:p>
    <w:p w:rsidR="00973694" w:rsidRPr="00E72FD9" w:rsidRDefault="00973694" w:rsidP="0097369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E72FD9">
        <w:rPr>
          <w:rFonts w:ascii="Times New Roman" w:hAnsi="Times New Roman"/>
          <w:b/>
          <w:bCs/>
          <w:sz w:val="24"/>
          <w:szCs w:val="24"/>
          <w:lang w:eastAsia="ru-RU"/>
        </w:rPr>
        <w:t>Цель:</w:t>
      </w:r>
      <w:r w:rsidRPr="00E72FD9">
        <w:rPr>
          <w:rFonts w:ascii="Times New Roman" w:hAnsi="Times New Roman"/>
          <w:sz w:val="24"/>
          <w:szCs w:val="24"/>
          <w:lang w:eastAsia="ru-RU"/>
        </w:rPr>
        <w:t xml:space="preserve">  изучение изобразительных возможностей точки и пятна, создание декоративного красочного образа животного, изучение возможностей художественного материала -  гуаши. </w:t>
      </w:r>
      <w:r w:rsidRPr="00E72FD9">
        <w:rPr>
          <w:rFonts w:ascii="Times New Roman" w:hAnsi="Times New Roman"/>
          <w:sz w:val="24"/>
          <w:szCs w:val="24"/>
          <w:lang w:eastAsia="ru-RU"/>
        </w:rPr>
        <w:br/>
      </w:r>
      <w:r w:rsidRPr="00E72FD9">
        <w:rPr>
          <w:rFonts w:ascii="Times New Roman" w:hAnsi="Times New Roman"/>
          <w:b/>
          <w:bCs/>
          <w:sz w:val="24"/>
          <w:szCs w:val="24"/>
          <w:lang w:eastAsia="ru-RU"/>
        </w:rPr>
        <w:t>Задачи:</w:t>
      </w:r>
      <w:r w:rsidRPr="00E72F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72FD9">
        <w:rPr>
          <w:rFonts w:ascii="Times New Roman" w:hAnsi="Times New Roman"/>
          <w:sz w:val="24"/>
          <w:szCs w:val="24"/>
          <w:lang w:eastAsia="ru-RU"/>
        </w:rPr>
        <w:br/>
        <w:t>- Познакомить детей и родителей  с особенностями техники рисования гуашью</w:t>
      </w:r>
      <w:proofErr w:type="gramStart"/>
      <w:r w:rsidRPr="00E72FD9">
        <w:rPr>
          <w:rFonts w:ascii="Times New Roman" w:hAnsi="Times New Roman"/>
          <w:sz w:val="24"/>
          <w:szCs w:val="24"/>
          <w:lang w:eastAsia="ru-RU"/>
        </w:rPr>
        <w:t xml:space="preserve"> ;</w:t>
      </w:r>
      <w:proofErr w:type="gramEnd"/>
      <w:r w:rsidRPr="00E72FD9">
        <w:rPr>
          <w:rFonts w:ascii="Times New Roman" w:hAnsi="Times New Roman"/>
          <w:sz w:val="24"/>
          <w:szCs w:val="24"/>
          <w:lang w:eastAsia="ru-RU"/>
        </w:rPr>
        <w:br/>
        <w:t>- Развивать чувство цвета и формы, творческое воображение;</w:t>
      </w:r>
    </w:p>
    <w:p w:rsidR="00973694" w:rsidRDefault="00973694" w:rsidP="0097369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E72FD9">
        <w:rPr>
          <w:rFonts w:ascii="Times New Roman" w:hAnsi="Times New Roman"/>
          <w:sz w:val="24"/>
          <w:szCs w:val="24"/>
          <w:lang w:eastAsia="ru-RU"/>
        </w:rPr>
        <w:t xml:space="preserve"> - Освоить приемы точечного рисования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(развитие мелкой моторики)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72FD9">
        <w:rPr>
          <w:rFonts w:ascii="Times New Roman" w:hAnsi="Times New Roman"/>
          <w:sz w:val="24"/>
          <w:szCs w:val="24"/>
          <w:lang w:eastAsia="ru-RU"/>
        </w:rPr>
        <w:t>;</w:t>
      </w:r>
      <w:proofErr w:type="gramEnd"/>
      <w:r w:rsidRPr="00E72FD9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72FD9">
        <w:rPr>
          <w:rFonts w:ascii="Times New Roman" w:hAnsi="Times New Roman"/>
          <w:sz w:val="24"/>
          <w:szCs w:val="24"/>
          <w:lang w:eastAsia="ru-RU"/>
        </w:rPr>
        <w:br/>
        <w:t>- Развивать умение организовать рабочее время, рабочее место;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3694" w:rsidRPr="00E72FD9" w:rsidRDefault="00973694" w:rsidP="00973694">
      <w:pPr>
        <w:pStyle w:val="a3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Учить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логически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выстраивать свою речь (при обсуждении итоговой выставки);</w:t>
      </w:r>
      <w:r w:rsidRPr="00E72FD9">
        <w:rPr>
          <w:rFonts w:ascii="Times New Roman" w:hAnsi="Times New Roman"/>
          <w:sz w:val="24"/>
          <w:szCs w:val="24"/>
          <w:lang w:eastAsia="ru-RU"/>
        </w:rPr>
        <w:br/>
        <w:t>- Познакомиться с биологическими особенностями представителя животного мира – хамелеона</w:t>
      </w:r>
      <w:r w:rsidRPr="00E72FD9">
        <w:rPr>
          <w:lang w:eastAsia="ru-RU"/>
        </w:rPr>
        <w:t xml:space="preserve">. </w:t>
      </w:r>
    </w:p>
    <w:p w:rsidR="00973694" w:rsidRPr="00E72FD9" w:rsidRDefault="00973694" w:rsidP="0097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F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рассчитано на 2 урока по 55 мин.</w:t>
      </w:r>
    </w:p>
    <w:p w:rsidR="00973694" w:rsidRPr="006061A1" w:rsidRDefault="00973694" w:rsidP="0097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2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Pr="00A669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планшеты, бумага для рисования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гуашь, карандаши</w:t>
      </w:r>
      <w:r w:rsidRPr="00A669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кисти,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ватные палочки, банки для воды, палитры, салфетки (тряпочки), доска, маркеры, фотографии </w:t>
      </w:r>
      <w:r w:rsidRPr="006061A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животных.</w:t>
      </w:r>
    </w:p>
    <w:p w:rsidR="00973694" w:rsidRPr="006061A1" w:rsidRDefault="00973694" w:rsidP="0097369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</w:t>
      </w:r>
    </w:p>
    <w:p w:rsidR="00973694" w:rsidRPr="00FE4C6C" w:rsidRDefault="00973694" w:rsidP="00973694">
      <w:pPr>
        <w:pStyle w:val="a4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об объекте: хамелеон – очень интересное животное. Он  живет на деревьях и  меняет окраску тела, может  двигать глазами независимо друг от друга (сравнили со строением органов зрения человека). Т.к. все ребята видели животного в зоопарке или на фото, отметили особенности строения тела: голова хамелеона украшена гребнем или заостренными  буграми – это делает его схожим с маленьким драконом.  На длинных и худых ногах находятся сросшиеся пальцы,  напоминающие клешню (с их помощью  животные прекрасно держатся и передвигаются по поверхности деревьев). Хвост хамелеона довольно толстый, но к концу становится узким и может закручиваться спиралью. Питается насекомыми,  которых ловит  с помощью выбрасывания языка и затягивания жертвы в рот. Происходит это моментально, только в течение трех секунд могут быть </w:t>
      </w:r>
      <w:proofErr w:type="gramStart"/>
      <w:r w:rsidRPr="00FE4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пойманы</w:t>
      </w:r>
      <w:proofErr w:type="gramEnd"/>
      <w:r w:rsidRPr="00FE4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четырех насекомых. </w:t>
      </w:r>
      <w:r w:rsidRPr="006115E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рептилии длиннее тела в полтора-два раза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для представления, прикинули, какой длины был бы язык у человека при таких пропорциях. </w:t>
      </w:r>
      <w:r w:rsidRPr="00E72F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Образная информация очень хорошо воспринимается и запоминается детьми</w:t>
      </w:r>
      <w:r w:rsidRPr="006061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73694" w:rsidRDefault="00973694" w:rsidP="00973694">
      <w:pPr>
        <w:pStyle w:val="a4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C6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Веки хамелеонов сросши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E4C6C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FE4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зрачков имеются специальные отверстия. </w:t>
      </w:r>
      <w:r w:rsidRPr="00606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Левый и правый глаз двигается </w:t>
      </w:r>
      <w:proofErr w:type="spellStart"/>
      <w:r w:rsidRPr="006061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несогласованно</w:t>
      </w:r>
      <w:proofErr w:type="spellEnd"/>
      <w:r w:rsidRPr="006061A1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позволяет видеть все окружающее под углом зрения в 360 градусов. Перед атакой животное фокусирует оба глаза на добыче. Качество зрения дает возможность находить букашек в отдалении десяти метров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3694" w:rsidRPr="006061A1" w:rsidRDefault="00973694" w:rsidP="0097369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работы:</w:t>
      </w:r>
    </w:p>
    <w:p w:rsidR="00973694" w:rsidRDefault="00973694" w:rsidP="0097369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нарисовать эскиз силуэта хамелеона на бумаге А5</w:t>
      </w:r>
      <w:r w:rsidRPr="00606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соответствие с предложенной  схемой;</w:t>
      </w:r>
    </w:p>
    <w:p w:rsidR="00973694" w:rsidRDefault="00973694" w:rsidP="0097369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нарисовать карандашом силуэт хамелеона на бумаге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ветку;</w:t>
      </w:r>
    </w:p>
    <w:p w:rsidR="00973694" w:rsidRDefault="00973694" w:rsidP="0097369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нарисовать контуры крупных круглых пятен, разных по масштабу, самые крупные круги располагаются на теле, мелкие - на голове,  лапах;</w:t>
      </w:r>
    </w:p>
    <w:p w:rsidR="00973694" w:rsidRDefault="00973694" w:rsidP="0097369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подобрать и обсудить цвета;</w:t>
      </w:r>
    </w:p>
    <w:p w:rsidR="00973694" w:rsidRDefault="00973694" w:rsidP="0097369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раскрасить сначала крупные пятна одним цветом, мазки должны быть плотными и насыщенными;</w:t>
      </w:r>
    </w:p>
    <w:p w:rsidR="00973694" w:rsidRDefault="00973694" w:rsidP="0097369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мелкие делали – лапки, хвост – заполняем точками = отпечатками с помощью ватной палочки.</w:t>
      </w:r>
    </w:p>
    <w:p w:rsidR="00973694" w:rsidRDefault="00973694" w:rsidP="0097369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Подведение итогов: </w:t>
      </w:r>
    </w:p>
    <w:p w:rsidR="00973694" w:rsidRPr="00977B4E" w:rsidRDefault="00973694" w:rsidP="00973694">
      <w:pPr>
        <w:pStyle w:val="a4"/>
        <w:spacing w:before="100" w:beforeAutospacing="1" w:after="100" w:afterAutospacing="1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работы делаем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выставку работ </w:t>
      </w:r>
      <w:r w:rsidRPr="0097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обсуждаем, авторы рассказывают о своих «героях» и впечатлении от работы.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2F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Коммуникативная составляющая занятия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 учатся </w:t>
      </w:r>
      <w:r w:rsidRPr="00A669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выражать собственное мнение при оценке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  своих и друзей, в</w:t>
      </w:r>
      <w:r w:rsidRPr="00E7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ыслушивать мнения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 и оценку преподавателя.</w:t>
      </w:r>
    </w:p>
    <w:p w:rsidR="0024334E" w:rsidRDefault="00973694" w:rsidP="00973694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Занятие проходит вместе с родителями (мамы тоже включаются в рисование), родители занимаются на других столах, детям очень интересно, что получается у родителей.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моим наблюдениям, момент совместного творчества или рукоделия,  очень сильно сближает детей и родителей. Такое времяпровождение, а тем более с определенной целью (рисованием), очень ценно и полезно для укрепления семьи, особенно в наше, суетное, время.</w:t>
      </w:r>
    </w:p>
    <w:p w:rsidR="00973694" w:rsidRDefault="00973694" w:rsidP="00C71385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преподаватель СЦ «Жар-птица» Марина Владимировна Хабарова</w:t>
      </w:r>
    </w:p>
    <w:p w:rsidR="00C71385" w:rsidRDefault="00C71385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Пошаговая схема для рисунка:</w:t>
      </w:r>
    </w:p>
    <w:p w:rsidR="00C71385" w:rsidRDefault="00C71385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05776" cy="1182029"/>
            <wp:effectExtent l="0" t="0" r="0" b="0"/>
            <wp:docPr id="1" name="Рисунок 1" descr="C:\Users\User\Desktop\завка в союз педагогов\IMG_20190207_1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ка в союз педагогов\IMG_20190207_121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36" cy="11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EE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AF5EE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1A921F" wp14:editId="2D6453F1">
            <wp:extent cx="1489927" cy="1193094"/>
            <wp:effectExtent l="0" t="0" r="0" b="7620"/>
            <wp:docPr id="2" name="Рисунок 2" descr="C:\Users\User\Desktop\завка в союз педагогов\IMG_20190207_12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вка в союз педагогов\IMG_20190207_12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47" cy="11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EE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AF5EE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18D83E" wp14:editId="0B2C818B">
            <wp:extent cx="1558092" cy="1182030"/>
            <wp:effectExtent l="0" t="0" r="4445" b="0"/>
            <wp:docPr id="6" name="Рисунок 6" descr="C:\Users\User\Desktop\завка в союз педагогов\IMG_20190207_12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вка в союз педагогов\IMG_20190207_121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39" cy="11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EF" w:rsidRDefault="00C71385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83473" cy="1154864"/>
            <wp:effectExtent l="0" t="0" r="0" b="7620"/>
            <wp:docPr id="5" name="Рисунок 5" descr="C:\Users\User\Desktop\завка в союз педагогов\IMG_20190207_12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вка в союз педагогов\IMG_20190207_12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26" cy="115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EE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AF5EE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CF792B" wp14:editId="1E685C1C">
            <wp:extent cx="1516269" cy="1159727"/>
            <wp:effectExtent l="0" t="0" r="8255" b="2540"/>
            <wp:docPr id="3" name="Рисунок 3" descr="C:\Users\User\Desktop\завка в союз педагогов\IMG_20190207_12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вка в союз педагогов\IMG_20190207_121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73" cy="11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EE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AF5EE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5BD29F" wp14:editId="48ABFF2B">
            <wp:extent cx="1594625" cy="1159727"/>
            <wp:effectExtent l="0" t="0" r="5715" b="2540"/>
            <wp:docPr id="4" name="Рисунок 4" descr="C:\Users\User\Desktop\завка в союз педагогов\IMG_20190207_12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вка в союз педагогов\IMG_20190207_121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52" cy="11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85" w:rsidRDefault="00CC13D1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7083" cy="3078358"/>
            <wp:effectExtent l="0" t="0" r="381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08" cy="30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D3" w:rsidRDefault="00664BD3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«Самоцветный» хамелеон, Олеся Б., 8 лет </w:t>
      </w:r>
      <w:bookmarkStart w:id="0" w:name="_GoBack"/>
      <w:bookmarkEnd w:id="0"/>
    </w:p>
    <w:p w:rsidR="00664BD3" w:rsidRDefault="00CC13D1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2381" cy="2375210"/>
            <wp:effectExtent l="0" t="0" r="1905" b="6350"/>
            <wp:docPr id="12" name="Рисунок 12" descr="C:\Users\User\Desktop\завка в союз педагогов\IMG_20190120_1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вка в союз педагогов\IMG_20190120_191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12" cy="237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D3" w:rsidRDefault="00664BD3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«Хамелеон с короной», мама Олеси Б.</w:t>
      </w:r>
    </w:p>
    <w:p w:rsidR="00664BD3" w:rsidRDefault="00C71385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64565" cy="2750073"/>
            <wp:effectExtent l="0" t="0" r="0" b="0"/>
            <wp:docPr id="8" name="Рисунок 8" descr="C:\Users\User\Desktop\завка в союз педагогов\IMG_20190120_1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вка в союз педагогов\IMG_20190120_191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825" cy="275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D3" w:rsidRDefault="00664BD3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процессе, «Хамелеон-радуга», Валерия, 11 лет</w:t>
      </w:r>
    </w:p>
    <w:p w:rsidR="00C71385" w:rsidRDefault="00C71385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8745" cy="2813248"/>
            <wp:effectExtent l="0" t="8572" r="0" b="0"/>
            <wp:docPr id="7" name="Рисунок 7" descr="C:\Users\User\Desktop\завка в союз педагогов\IMG_20190120_19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вка в союз педагогов\IMG_20190120_191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878" cy="2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D3" w:rsidRDefault="00664BD3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процессе, «Хамелеон  на ветке», Катя, 8 лет</w:t>
      </w:r>
    </w:p>
    <w:p w:rsidR="00664BD3" w:rsidRDefault="00664BD3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59043" cy="300390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96" cy="30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D3" w:rsidRPr="00C71385" w:rsidRDefault="00664BD3" w:rsidP="00C713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мамы Кати </w:t>
      </w:r>
    </w:p>
    <w:sectPr w:rsidR="00664BD3" w:rsidRPr="00C71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2200B"/>
    <w:multiLevelType w:val="hybridMultilevel"/>
    <w:tmpl w:val="BF604A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A5"/>
    <w:rsid w:val="0000221D"/>
    <w:rsid w:val="0024334E"/>
    <w:rsid w:val="0058583F"/>
    <w:rsid w:val="00664BD3"/>
    <w:rsid w:val="00837227"/>
    <w:rsid w:val="009205A5"/>
    <w:rsid w:val="00964D4B"/>
    <w:rsid w:val="00973694"/>
    <w:rsid w:val="00AF5EEF"/>
    <w:rsid w:val="00C71385"/>
    <w:rsid w:val="00CC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3694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9736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3694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9736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2019-02-07T07:09:00Z</dcterms:created>
  <dcterms:modified xsi:type="dcterms:W3CDTF">2019-02-11T06:27:00Z</dcterms:modified>
</cp:coreProperties>
</file>