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A92" w:rsidRPr="00C8238A" w:rsidRDefault="00835A92" w:rsidP="00835A9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238A">
        <w:rPr>
          <w:rFonts w:ascii="Times New Roman" w:hAnsi="Times New Roman" w:cs="Times New Roman"/>
          <w:b/>
          <w:sz w:val="28"/>
          <w:szCs w:val="28"/>
        </w:rPr>
        <w:t xml:space="preserve">ОЗНАКОМЛЕНИЕ СТУДЕНТОВ С НАРОДНЫМ </w:t>
      </w:r>
    </w:p>
    <w:p w:rsidR="00835A92" w:rsidRPr="00C8238A" w:rsidRDefault="00835A92" w:rsidP="00835A9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238A">
        <w:rPr>
          <w:rFonts w:ascii="Times New Roman" w:hAnsi="Times New Roman" w:cs="Times New Roman"/>
          <w:b/>
          <w:sz w:val="28"/>
          <w:szCs w:val="28"/>
        </w:rPr>
        <w:t>ДЕКОРАТИВНО-ПРИКЛАДНЫМ ИСКУССТВОМ ЗАУРАЛЬЯ</w:t>
      </w:r>
    </w:p>
    <w:p w:rsidR="00835A92" w:rsidRPr="00C8238A" w:rsidRDefault="00835A92" w:rsidP="00835A9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238A">
        <w:rPr>
          <w:rFonts w:ascii="Times New Roman" w:hAnsi="Times New Roman" w:cs="Times New Roman"/>
          <w:b/>
          <w:sz w:val="28"/>
          <w:szCs w:val="28"/>
        </w:rPr>
        <w:t>В.С. Медведевских, Курганский государственный университет</w:t>
      </w:r>
    </w:p>
    <w:p w:rsidR="00835A92" w:rsidRPr="005418A8" w:rsidRDefault="00835A92" w:rsidP="00835A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A92" w:rsidRPr="005418A8" w:rsidRDefault="00835A92" w:rsidP="00835A9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8A8">
        <w:rPr>
          <w:rFonts w:ascii="Times New Roman" w:hAnsi="Times New Roman" w:cs="Times New Roman"/>
          <w:sz w:val="28"/>
          <w:szCs w:val="28"/>
        </w:rPr>
        <w:t>На протяжении столетий в Зауралье бытуют и плодотворно развиваются виды известных народных художественных промыслов и декоративно-прикладных ремесел – резьба по дереву, художественная обработка лозы, бересты, глины, соломки, урало-сибирская роспись, ковка металла, ковроткачество, лоскутное шитьё, вышивка, филейная вышивка, кружевоплетение.</w:t>
      </w:r>
    </w:p>
    <w:p w:rsidR="00835A92" w:rsidRPr="005418A8" w:rsidRDefault="00835A92" w:rsidP="00835A9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8A8">
        <w:rPr>
          <w:rFonts w:ascii="Times New Roman" w:hAnsi="Times New Roman" w:cs="Times New Roman"/>
          <w:sz w:val="28"/>
          <w:szCs w:val="28"/>
        </w:rPr>
        <w:t>Знакомство с творчеством зауральских мастеров и изучение сущности их эстетического наследия дают студентам возможность понять и правильно осмыслить поступательное движение национальных художественных культур, позволяющее им не утратить самобытности, органически влиться в современную цивилизацию.</w:t>
      </w:r>
    </w:p>
    <w:p w:rsidR="00835A92" w:rsidRPr="005418A8" w:rsidRDefault="00835A92" w:rsidP="00835A9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8A8">
        <w:rPr>
          <w:rFonts w:ascii="Times New Roman" w:hAnsi="Times New Roman" w:cs="Times New Roman"/>
          <w:sz w:val="28"/>
          <w:szCs w:val="28"/>
        </w:rPr>
        <w:t>Один из наиболее традиционных материалов народного декоративно-прикладного искусства (НДПИ) – дерево. В местных природных условиях произрастают различные древесные породы, обладающие отличными друг от друга поделочными фактурами и декоративными качествами. Широкое распространение в Заур</w:t>
      </w:r>
      <w:r w:rsidRPr="005418A8">
        <w:rPr>
          <w:rFonts w:ascii="Times New Roman" w:hAnsi="Times New Roman" w:cs="Times New Roman"/>
          <w:sz w:val="28"/>
          <w:szCs w:val="28"/>
        </w:rPr>
        <w:t>а</w:t>
      </w:r>
      <w:r w:rsidRPr="005418A8">
        <w:rPr>
          <w:rFonts w:ascii="Times New Roman" w:hAnsi="Times New Roman" w:cs="Times New Roman"/>
          <w:sz w:val="28"/>
          <w:szCs w:val="28"/>
        </w:rPr>
        <w:t xml:space="preserve">лье имела резьба пропильная, технически более простая, но эффективная. Её применяли на просвет и как накладную, украшали фризовые доски, карнизы, причелины и наличники. </w:t>
      </w:r>
      <w:r w:rsidRPr="005418A8">
        <w:rPr>
          <w:rFonts w:ascii="Times New Roman" w:hAnsi="Times New Roman" w:cs="Times New Roman"/>
          <w:sz w:val="28"/>
        </w:rPr>
        <w:t>Типы нали</w:t>
      </w:r>
      <w:r w:rsidRPr="005418A8">
        <w:rPr>
          <w:rFonts w:ascii="Times New Roman" w:hAnsi="Times New Roman" w:cs="Times New Roman"/>
          <w:sz w:val="28"/>
        </w:rPr>
        <w:t>ч</w:t>
      </w:r>
      <w:r w:rsidRPr="005418A8">
        <w:rPr>
          <w:rFonts w:ascii="Times New Roman" w:hAnsi="Times New Roman" w:cs="Times New Roman"/>
          <w:sz w:val="28"/>
        </w:rPr>
        <w:t>ников и мотивы резьбы рассматриваются на примере деревянной архитектуры Шатровского ра</w:t>
      </w:r>
      <w:r w:rsidRPr="005418A8">
        <w:rPr>
          <w:rFonts w:ascii="Times New Roman" w:hAnsi="Times New Roman" w:cs="Times New Roman"/>
          <w:sz w:val="28"/>
        </w:rPr>
        <w:t>й</w:t>
      </w:r>
      <w:r w:rsidRPr="005418A8">
        <w:rPr>
          <w:rFonts w:ascii="Times New Roman" w:hAnsi="Times New Roman" w:cs="Times New Roman"/>
          <w:sz w:val="28"/>
        </w:rPr>
        <w:t xml:space="preserve">она. </w:t>
      </w:r>
      <w:r w:rsidRPr="005418A8">
        <w:rPr>
          <w:rFonts w:ascii="Times New Roman" w:hAnsi="Times New Roman" w:cs="Times New Roman"/>
          <w:sz w:val="28"/>
          <w:szCs w:val="28"/>
        </w:rPr>
        <w:t>Современный мастер И.С.Кривоногов с большой любовью занимается бондар</w:t>
      </w:r>
      <w:r w:rsidRPr="005418A8">
        <w:rPr>
          <w:rFonts w:ascii="Times New Roman" w:hAnsi="Times New Roman" w:cs="Times New Roman"/>
          <w:sz w:val="28"/>
          <w:szCs w:val="28"/>
        </w:rPr>
        <w:softHyphen/>
        <w:t>ным ремеслом (с.Кетово). В мире оно едва ли не самое распространённое.</w:t>
      </w:r>
      <w:r w:rsidRPr="005418A8">
        <w:rPr>
          <w:rFonts w:ascii="Times New Roman" w:hAnsi="Times New Roman" w:cs="Times New Roman"/>
          <w:bCs/>
          <w:sz w:val="28"/>
          <w:szCs w:val="28"/>
        </w:rPr>
        <w:t xml:space="preserve">  Игорь </w:t>
      </w:r>
      <w:r w:rsidRPr="005418A8">
        <w:rPr>
          <w:rFonts w:ascii="Times New Roman" w:hAnsi="Times New Roman" w:cs="Times New Roman"/>
          <w:sz w:val="28"/>
          <w:szCs w:val="28"/>
        </w:rPr>
        <w:t>делает</w:t>
      </w:r>
      <w:r w:rsidRPr="005418A8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Pr="005418A8">
        <w:rPr>
          <w:rFonts w:ascii="Times New Roman" w:hAnsi="Times New Roman" w:cs="Times New Roman"/>
          <w:bCs/>
          <w:sz w:val="28"/>
          <w:szCs w:val="28"/>
        </w:rPr>
        <w:t>а</w:t>
      </w:r>
      <w:r w:rsidRPr="005418A8">
        <w:rPr>
          <w:rFonts w:ascii="Times New Roman" w:hAnsi="Times New Roman" w:cs="Times New Roman"/>
          <w:bCs/>
          <w:sz w:val="28"/>
          <w:szCs w:val="28"/>
        </w:rPr>
        <w:t>рящих «птиц счастья», доб</w:t>
      </w:r>
      <w:r w:rsidRPr="005418A8">
        <w:rPr>
          <w:rFonts w:ascii="Times New Roman" w:hAnsi="Times New Roman" w:cs="Times New Roman"/>
          <w:bCs/>
          <w:sz w:val="28"/>
          <w:szCs w:val="28"/>
        </w:rPr>
        <w:softHyphen/>
        <w:t>рейших деревянных домовят - домашние обереги</w:t>
      </w:r>
      <w:r w:rsidRPr="005418A8">
        <w:rPr>
          <w:rFonts w:ascii="Times New Roman" w:hAnsi="Times New Roman" w:cs="Times New Roman"/>
          <w:sz w:val="28"/>
          <w:szCs w:val="28"/>
        </w:rPr>
        <w:t>. Студенты знакомятся с  творчеством таких мастер, как В.Н. Стародумов (Курган), В.А. Маклаков (Шадринский район) и др.</w:t>
      </w:r>
    </w:p>
    <w:p w:rsidR="00835A92" w:rsidRPr="005418A8" w:rsidRDefault="00835A92" w:rsidP="00835A92">
      <w:pPr>
        <w:pStyle w:val="a3"/>
        <w:spacing w:after="0" w:line="360" w:lineRule="auto"/>
        <w:ind w:left="0" w:firstLine="720"/>
        <w:jc w:val="both"/>
        <w:rPr>
          <w:sz w:val="28"/>
          <w:szCs w:val="28"/>
        </w:rPr>
      </w:pPr>
      <w:r w:rsidRPr="005418A8">
        <w:rPr>
          <w:sz w:val="28"/>
          <w:szCs w:val="28"/>
        </w:rPr>
        <w:lastRenderedPageBreak/>
        <w:t xml:space="preserve">В процессе обучения студенты узнают о самых известных мастерах г.Шадринска по художественной обработки: лозы (В.И. Струнин), бересты (В.Г. Махнюк), металла  (С.С. Замятин), соломки (Г.Е. Булыгина) и др. </w:t>
      </w:r>
    </w:p>
    <w:p w:rsidR="00835A92" w:rsidRPr="005418A8" w:rsidRDefault="00835A92" w:rsidP="00835A92">
      <w:pPr>
        <w:pStyle w:val="a3"/>
        <w:spacing w:after="0" w:line="360" w:lineRule="auto"/>
        <w:ind w:left="0" w:firstLine="720"/>
        <w:jc w:val="both"/>
        <w:rPr>
          <w:sz w:val="28"/>
          <w:szCs w:val="28"/>
        </w:rPr>
      </w:pPr>
      <w:r w:rsidRPr="005418A8">
        <w:rPr>
          <w:sz w:val="28"/>
          <w:szCs w:val="28"/>
        </w:rPr>
        <w:t>Керамика – одно из наиболее древних ремёсел, освоенных человечеством, до сих пор сохраняется мастером С.А. Гавриловым (г. Катайск), заведующим выставочного зала Центра народной культуры «Берегиня». Мастер керамических изделий, мотивы которых навеяны наро</w:t>
      </w:r>
      <w:r w:rsidRPr="005418A8">
        <w:rPr>
          <w:sz w:val="28"/>
          <w:szCs w:val="28"/>
        </w:rPr>
        <w:t>д</w:t>
      </w:r>
      <w:r w:rsidRPr="005418A8">
        <w:rPr>
          <w:sz w:val="28"/>
          <w:szCs w:val="28"/>
        </w:rPr>
        <w:t>ными сказками, пословицами и поговорками. Мир народной фантазии становится неисчерпа</w:t>
      </w:r>
      <w:r w:rsidRPr="005418A8">
        <w:rPr>
          <w:sz w:val="28"/>
          <w:szCs w:val="28"/>
        </w:rPr>
        <w:t>е</w:t>
      </w:r>
      <w:r w:rsidRPr="005418A8">
        <w:rPr>
          <w:sz w:val="28"/>
          <w:szCs w:val="28"/>
        </w:rPr>
        <w:t>мым источником вдохновения для художника.</w:t>
      </w:r>
    </w:p>
    <w:p w:rsidR="00835A92" w:rsidRPr="005418A8" w:rsidRDefault="00835A92" w:rsidP="00835A92">
      <w:pPr>
        <w:pStyle w:val="a3"/>
        <w:spacing w:after="0" w:line="360" w:lineRule="auto"/>
        <w:ind w:left="0" w:firstLine="720"/>
        <w:jc w:val="both"/>
        <w:rPr>
          <w:sz w:val="28"/>
          <w:szCs w:val="28"/>
        </w:rPr>
      </w:pPr>
      <w:r w:rsidRPr="005418A8">
        <w:rPr>
          <w:sz w:val="28"/>
          <w:szCs w:val="28"/>
        </w:rPr>
        <w:t xml:space="preserve">Изучая технологии изготовления изделий женского ремесла студенты знакомятся с характерными особенностями гобеленов, ковров, лоскутного шитья, вышивки, кружев, филеек мастеров г.Кургана (Г.С.Душкиной, Л.Ф. Карандаевой, О.Ф. Коркиной, С.А. Лаптевой, Л.Н. Никитиной, Л.Л. Прокопьевой) и др. </w:t>
      </w:r>
    </w:p>
    <w:p w:rsidR="00835A92" w:rsidRPr="005418A8" w:rsidRDefault="00835A92" w:rsidP="00835A92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18A8">
        <w:rPr>
          <w:rFonts w:ascii="Times New Roman" w:hAnsi="Times New Roman" w:cs="Times New Roman"/>
          <w:color w:val="000000"/>
          <w:sz w:val="28"/>
          <w:szCs w:val="28"/>
        </w:rPr>
        <w:t>Половики – гордость зауральского народного искусства. Ткали их в ка</w:t>
      </w:r>
      <w:r w:rsidRPr="005418A8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5418A8">
        <w:rPr>
          <w:rFonts w:ascii="Times New Roman" w:hAnsi="Times New Roman" w:cs="Times New Roman"/>
          <w:color w:val="000000"/>
          <w:sz w:val="28"/>
          <w:szCs w:val="28"/>
        </w:rPr>
        <w:t>дой семье. Материалом служили шерсть, лён, тряпки, фабричные нитки. Половики Шатровского и Каргопольского районов поражают разнообр</w:t>
      </w:r>
      <w:r w:rsidRPr="005418A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418A8">
        <w:rPr>
          <w:rFonts w:ascii="Times New Roman" w:hAnsi="Times New Roman" w:cs="Times New Roman"/>
          <w:color w:val="000000"/>
          <w:sz w:val="28"/>
          <w:szCs w:val="28"/>
        </w:rPr>
        <w:t>зием орнаментал</w:t>
      </w:r>
      <w:r w:rsidRPr="005418A8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5418A8">
        <w:rPr>
          <w:rFonts w:ascii="Times New Roman" w:hAnsi="Times New Roman" w:cs="Times New Roman"/>
          <w:color w:val="000000"/>
          <w:sz w:val="28"/>
          <w:szCs w:val="28"/>
        </w:rPr>
        <w:t>ных форм, цветовым богатством, импро</w:t>
      </w:r>
      <w:r w:rsidRPr="005418A8">
        <w:rPr>
          <w:rFonts w:ascii="Times New Roman" w:hAnsi="Times New Roman" w:cs="Times New Roman"/>
          <w:color w:val="000000"/>
          <w:sz w:val="28"/>
          <w:szCs w:val="28"/>
        </w:rPr>
        <w:softHyphen/>
        <w:t>визационной силой. В них отразилась народная концепция мира в максимально общих формах.  Народная орна</w:t>
      </w:r>
      <w:r w:rsidRPr="005418A8">
        <w:rPr>
          <w:rFonts w:ascii="Times New Roman" w:hAnsi="Times New Roman" w:cs="Times New Roman"/>
          <w:color w:val="000000"/>
          <w:sz w:val="28"/>
          <w:szCs w:val="28"/>
        </w:rPr>
        <w:softHyphen/>
        <w:t>ментальная стихия продо</w:t>
      </w:r>
      <w:r w:rsidRPr="005418A8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5418A8">
        <w:rPr>
          <w:rFonts w:ascii="Times New Roman" w:hAnsi="Times New Roman" w:cs="Times New Roman"/>
          <w:color w:val="000000"/>
          <w:sz w:val="28"/>
          <w:szCs w:val="28"/>
        </w:rPr>
        <w:t>жает жить в половиках Ю.И. Чащиловой (д. Ильино), М.С. Тимофеевой (д.Саломатово), А.С. Ергиной (д.Брылино) и др.</w:t>
      </w:r>
    </w:p>
    <w:p w:rsidR="00835A92" w:rsidRPr="005418A8" w:rsidRDefault="00835A92" w:rsidP="00835A9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8A8">
        <w:rPr>
          <w:rFonts w:ascii="Times New Roman" w:hAnsi="Times New Roman" w:cs="Times New Roman"/>
          <w:sz w:val="28"/>
          <w:szCs w:val="28"/>
        </w:rPr>
        <w:t>Позн</w:t>
      </w:r>
      <w:r w:rsidRPr="005418A8">
        <w:rPr>
          <w:rFonts w:ascii="Times New Roman" w:hAnsi="Times New Roman" w:cs="Times New Roman"/>
          <w:sz w:val="28"/>
          <w:szCs w:val="28"/>
        </w:rPr>
        <w:t>а</w:t>
      </w:r>
      <w:r w:rsidRPr="005418A8">
        <w:rPr>
          <w:rFonts w:ascii="Times New Roman" w:hAnsi="Times New Roman" w:cs="Times New Roman"/>
          <w:sz w:val="28"/>
          <w:szCs w:val="28"/>
        </w:rPr>
        <w:t xml:space="preserve">комить студентов с современными мастерами НДПИ и их творчеством позволяют демонстрационные мультимедийные материалы (презентации, видеофильмы), мастер-класс, </w:t>
      </w:r>
      <w:r w:rsidRPr="005418A8">
        <w:rPr>
          <w:rFonts w:ascii="Times New Roman" w:hAnsi="Times New Roman" w:cs="Times New Roman"/>
          <w:bCs/>
          <w:color w:val="000000"/>
          <w:sz w:val="28"/>
          <w:szCs w:val="28"/>
        </w:rPr>
        <w:t>экскурсии по выстав</w:t>
      </w:r>
      <w:r w:rsidRPr="005418A8">
        <w:rPr>
          <w:rFonts w:ascii="Times New Roman" w:hAnsi="Times New Roman" w:cs="Times New Roman"/>
          <w:bCs/>
          <w:color w:val="000000"/>
          <w:sz w:val="28"/>
          <w:szCs w:val="28"/>
        </w:rPr>
        <w:softHyphen/>
        <w:t xml:space="preserve">кам, творческие встречи, </w:t>
      </w:r>
      <w:r w:rsidRPr="005418A8">
        <w:rPr>
          <w:rFonts w:ascii="Times New Roman" w:hAnsi="Times New Roman" w:cs="Times New Roman"/>
          <w:sz w:val="28"/>
          <w:szCs w:val="28"/>
        </w:rPr>
        <w:t>поисковая и исследовательская де</w:t>
      </w:r>
      <w:r w:rsidRPr="005418A8">
        <w:rPr>
          <w:rFonts w:ascii="Times New Roman" w:hAnsi="Times New Roman" w:cs="Times New Roman"/>
          <w:sz w:val="28"/>
          <w:szCs w:val="28"/>
        </w:rPr>
        <w:t>я</w:t>
      </w:r>
      <w:r w:rsidRPr="005418A8">
        <w:rPr>
          <w:rFonts w:ascii="Times New Roman" w:hAnsi="Times New Roman" w:cs="Times New Roman"/>
          <w:sz w:val="28"/>
          <w:szCs w:val="28"/>
        </w:rPr>
        <w:t xml:space="preserve">тельность будущих учителей технологии. </w:t>
      </w:r>
    </w:p>
    <w:p w:rsidR="00835A92" w:rsidRDefault="00835A92" w:rsidP="00835A9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8A8">
        <w:rPr>
          <w:rFonts w:ascii="Times New Roman" w:hAnsi="Times New Roman" w:cs="Times New Roman"/>
          <w:color w:val="000000"/>
          <w:sz w:val="28"/>
          <w:szCs w:val="28"/>
        </w:rPr>
        <w:t xml:space="preserve">Достаточно высокий уровень выполняемых творческих работ нашими мастерами  всех видов народного декоративно-прикладного искусства  </w:t>
      </w:r>
      <w:r w:rsidRPr="005418A8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Заур</w:t>
      </w:r>
      <w:r w:rsidRPr="005418A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418A8">
        <w:rPr>
          <w:rFonts w:ascii="Times New Roman" w:hAnsi="Times New Roman" w:cs="Times New Roman"/>
          <w:color w:val="000000"/>
          <w:sz w:val="28"/>
          <w:szCs w:val="28"/>
        </w:rPr>
        <w:t xml:space="preserve">лья дает возможность студентам изучить традиции родного края, а также </w:t>
      </w:r>
      <w:r w:rsidRPr="005418A8">
        <w:rPr>
          <w:rFonts w:ascii="Times New Roman" w:hAnsi="Times New Roman" w:cs="Times New Roman"/>
          <w:sz w:val="28"/>
          <w:szCs w:val="28"/>
        </w:rPr>
        <w:t>вдо</w:t>
      </w:r>
      <w:r w:rsidRPr="005418A8">
        <w:rPr>
          <w:rFonts w:ascii="Times New Roman" w:hAnsi="Times New Roman" w:cs="Times New Roman"/>
          <w:sz w:val="28"/>
          <w:szCs w:val="28"/>
        </w:rPr>
        <w:t>х</w:t>
      </w:r>
      <w:r w:rsidRPr="005418A8">
        <w:rPr>
          <w:rFonts w:ascii="Times New Roman" w:hAnsi="Times New Roman" w:cs="Times New Roman"/>
          <w:sz w:val="28"/>
          <w:szCs w:val="28"/>
        </w:rPr>
        <w:t xml:space="preserve">новляет их на практическую деятельность. </w:t>
      </w:r>
    </w:p>
    <w:p w:rsidR="00835A92" w:rsidRDefault="0069495E" w:rsidP="00835A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186690</wp:posOffset>
            </wp:positionV>
            <wp:extent cx="1805940" cy="2286000"/>
            <wp:effectExtent l="19050" t="0" r="3810" b="0"/>
            <wp:wrapSquare wrapText="bothSides"/>
            <wp:docPr id="2" name="Рисунок 2" descr="о царе салт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 царе салтан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186690</wp:posOffset>
            </wp:positionV>
            <wp:extent cx="1636395" cy="2286000"/>
            <wp:effectExtent l="19050" t="0" r="1905" b="0"/>
            <wp:wrapSquare wrapText="bothSides"/>
            <wp:docPr id="3" name="Рисунок 3" descr="mon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A92" w:rsidRDefault="0069495E" w:rsidP="00835A9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1821180" cy="2270760"/>
            <wp:effectExtent l="19050" t="0" r="7620" b="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A92">
        <w:t xml:space="preserve">                   </w:t>
      </w:r>
    </w:p>
    <w:p w:rsidR="00835A92" w:rsidRDefault="00835A92" w:rsidP="00835A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35A92">
        <w:rPr>
          <w:rFonts w:ascii="Times New Roman" w:hAnsi="Times New Roman" w:cs="Times New Roman"/>
          <w:sz w:val="24"/>
          <w:szCs w:val="24"/>
        </w:rPr>
        <w:t xml:space="preserve">И.С. Кривоногов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5A92">
        <w:rPr>
          <w:rFonts w:ascii="Times New Roman" w:hAnsi="Times New Roman" w:cs="Times New Roman"/>
          <w:sz w:val="24"/>
          <w:szCs w:val="24"/>
        </w:rPr>
        <w:t xml:space="preserve">В. Стародумов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35A92">
        <w:rPr>
          <w:rFonts w:ascii="Times New Roman" w:hAnsi="Times New Roman" w:cs="Times New Roman"/>
          <w:sz w:val="24"/>
          <w:szCs w:val="24"/>
        </w:rPr>
        <w:t xml:space="preserve"> В. Г. Махнюк</w:t>
      </w:r>
    </w:p>
    <w:p w:rsidR="00835A92" w:rsidRPr="00835A92" w:rsidRDefault="00835A92" w:rsidP="00835A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A92">
        <w:rPr>
          <w:rFonts w:ascii="Times New Roman" w:hAnsi="Times New Roman" w:cs="Times New Roman"/>
          <w:sz w:val="24"/>
          <w:szCs w:val="24"/>
        </w:rPr>
        <w:t>Набор бондарной п</w:t>
      </w:r>
      <w:r>
        <w:rPr>
          <w:rFonts w:ascii="Times New Roman" w:hAnsi="Times New Roman" w:cs="Times New Roman"/>
          <w:sz w:val="24"/>
          <w:szCs w:val="24"/>
        </w:rPr>
        <w:t xml:space="preserve">осуды                 </w:t>
      </w:r>
      <w:r w:rsidRPr="00835A92">
        <w:rPr>
          <w:rFonts w:ascii="Times New Roman" w:hAnsi="Times New Roman" w:cs="Times New Roman"/>
          <w:sz w:val="24"/>
          <w:szCs w:val="24"/>
        </w:rPr>
        <w:t xml:space="preserve">Сказка о царе Салтане.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35A92">
        <w:rPr>
          <w:rFonts w:ascii="Times New Roman" w:hAnsi="Times New Roman" w:cs="Times New Roman"/>
          <w:sz w:val="24"/>
          <w:szCs w:val="24"/>
        </w:rPr>
        <w:t>Самовар. Береста</w:t>
      </w:r>
    </w:p>
    <w:p w:rsidR="00835A92" w:rsidRPr="00835A92" w:rsidRDefault="0069495E" w:rsidP="00835A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306705</wp:posOffset>
            </wp:positionV>
            <wp:extent cx="2010410" cy="2308225"/>
            <wp:effectExtent l="19050" t="0" r="8890" b="0"/>
            <wp:wrapSquare wrapText="bothSides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230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A92" w:rsidRPr="00835A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835A9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35A92" w:rsidRPr="00835A92">
        <w:rPr>
          <w:rFonts w:ascii="Times New Roman" w:hAnsi="Times New Roman" w:cs="Times New Roman"/>
          <w:sz w:val="24"/>
          <w:szCs w:val="24"/>
        </w:rPr>
        <w:t>Резьба по дереву</w:t>
      </w:r>
    </w:p>
    <w:p w:rsidR="00835A92" w:rsidRPr="00835A92" w:rsidRDefault="0069495E" w:rsidP="00835A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153670</wp:posOffset>
            </wp:positionV>
            <wp:extent cx="1517650" cy="2308225"/>
            <wp:effectExtent l="19050" t="0" r="6350" b="0"/>
            <wp:wrapSquare wrapText="bothSides"/>
            <wp:docPr id="6" name="Рисунок 6" descr="Лест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стниц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30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160655</wp:posOffset>
            </wp:positionV>
            <wp:extent cx="1588770" cy="2279015"/>
            <wp:effectExtent l="19050" t="0" r="0" b="0"/>
            <wp:wrapSquare wrapText="bothSides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A92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835A92" w:rsidRDefault="00835A92" w:rsidP="00835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35A92" w:rsidRDefault="00835A92" w:rsidP="00835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A92" w:rsidRDefault="00835A92" w:rsidP="00835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A92" w:rsidRDefault="00835A92" w:rsidP="00835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A92" w:rsidRDefault="00835A92" w:rsidP="00835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A92" w:rsidRDefault="00835A92" w:rsidP="00835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A92" w:rsidRDefault="00835A92" w:rsidP="00835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A92" w:rsidRDefault="00835A92" w:rsidP="00835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A92" w:rsidRDefault="00835A92" w:rsidP="00835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A92" w:rsidRDefault="00835A92" w:rsidP="00835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A92" w:rsidRDefault="00835A92" w:rsidP="00835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A92" w:rsidRDefault="00835A92" w:rsidP="00835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A92" w:rsidRDefault="00835A92" w:rsidP="00835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A92" w:rsidRDefault="00835A92" w:rsidP="00835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Л.Л. Прокопьева</w:t>
      </w:r>
      <w:r w:rsidRPr="00835A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835A92">
        <w:rPr>
          <w:rFonts w:ascii="Times New Roman" w:hAnsi="Times New Roman" w:cs="Times New Roman"/>
          <w:sz w:val="24"/>
          <w:szCs w:val="24"/>
        </w:rPr>
        <w:t xml:space="preserve">С.В. Гаврилов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35A92">
        <w:rPr>
          <w:rFonts w:ascii="Times New Roman" w:hAnsi="Times New Roman" w:cs="Times New Roman"/>
          <w:sz w:val="24"/>
          <w:szCs w:val="24"/>
        </w:rPr>
        <w:t xml:space="preserve">            С.С. Замятин</w:t>
      </w:r>
    </w:p>
    <w:p w:rsidR="00835A92" w:rsidRPr="00835A92" w:rsidRDefault="00835A92" w:rsidP="00835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A92">
        <w:rPr>
          <w:rFonts w:ascii="Times New Roman" w:hAnsi="Times New Roman" w:cs="Times New Roman"/>
          <w:sz w:val="24"/>
          <w:szCs w:val="24"/>
        </w:rPr>
        <w:t xml:space="preserve">Зауральская красавица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835A92">
        <w:rPr>
          <w:rFonts w:ascii="Times New Roman" w:hAnsi="Times New Roman" w:cs="Times New Roman"/>
          <w:sz w:val="24"/>
          <w:szCs w:val="24"/>
        </w:rPr>
        <w:t xml:space="preserve">Король и шут. </w:t>
      </w:r>
      <w:r>
        <w:rPr>
          <w:rFonts w:ascii="Times New Roman" w:hAnsi="Times New Roman" w:cs="Times New Roman"/>
          <w:sz w:val="24"/>
          <w:szCs w:val="24"/>
        </w:rPr>
        <w:t xml:space="preserve">Глина               </w:t>
      </w:r>
      <w:r w:rsidRPr="00835A92">
        <w:rPr>
          <w:rFonts w:ascii="Times New Roman" w:hAnsi="Times New Roman" w:cs="Times New Roman"/>
          <w:sz w:val="24"/>
          <w:szCs w:val="24"/>
        </w:rPr>
        <w:t xml:space="preserve">  Лестница. Ковка металла</w:t>
      </w:r>
    </w:p>
    <w:p w:rsidR="00835A92" w:rsidRDefault="0069495E" w:rsidP="00835A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64135</wp:posOffset>
            </wp:positionV>
            <wp:extent cx="1263650" cy="2286000"/>
            <wp:effectExtent l="19050" t="0" r="0" b="0"/>
            <wp:wrapSquare wrapText="bothSides"/>
            <wp:docPr id="9" name="Рисунок 9" descr="Половик выклад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ловик выкладно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A92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835A92" w:rsidRPr="00835A92" w:rsidRDefault="00835A92" w:rsidP="00835A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835A92" w:rsidRPr="00835A92" w:rsidRDefault="0069495E" w:rsidP="00835A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141605</wp:posOffset>
            </wp:positionV>
            <wp:extent cx="1828800" cy="1743075"/>
            <wp:effectExtent l="19050" t="0" r="0" b="0"/>
            <wp:wrapSquare wrapText="bothSides"/>
            <wp:docPr id="8" name="Рисунок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A92" w:rsidRPr="00835A92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835A92" w:rsidRPr="00970A34" w:rsidRDefault="0069495E" w:rsidP="00835A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2171065</wp:posOffset>
            </wp:positionH>
            <wp:positionV relativeFrom="paragraph">
              <wp:posOffset>80645</wp:posOffset>
            </wp:positionV>
            <wp:extent cx="1695450" cy="1685925"/>
            <wp:effectExtent l="19050" t="0" r="0" b="0"/>
            <wp:wrapSquare wrapText="bothSides"/>
            <wp:docPr id="7" name="Рисунок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A92" w:rsidRPr="00970A34" w:rsidRDefault="00835A92" w:rsidP="00835A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835A92" w:rsidRDefault="00835A92" w:rsidP="00835A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5A92" w:rsidRDefault="00835A92" w:rsidP="00835A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5A92" w:rsidRDefault="00835A92" w:rsidP="00835A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5A92" w:rsidRDefault="00835A92" w:rsidP="00835A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5A92" w:rsidRDefault="00835A92" w:rsidP="00835A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5A92" w:rsidRDefault="00835A92" w:rsidP="00835A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5A92" w:rsidRDefault="00835A92" w:rsidP="00835A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5A92" w:rsidRDefault="00835A92" w:rsidP="00835A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0A83" w:rsidRDefault="00835A92" w:rsidP="00835A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A92">
        <w:rPr>
          <w:rFonts w:ascii="Times New Roman" w:hAnsi="Times New Roman" w:cs="Times New Roman"/>
          <w:sz w:val="24"/>
          <w:szCs w:val="24"/>
        </w:rPr>
        <w:t>Л.Ф. Карандаева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B10A8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5A92">
        <w:rPr>
          <w:rFonts w:ascii="Times New Roman" w:hAnsi="Times New Roman" w:cs="Times New Roman"/>
          <w:sz w:val="24"/>
          <w:szCs w:val="24"/>
        </w:rPr>
        <w:t xml:space="preserve">Выкладной половик        </w:t>
      </w:r>
      <w:r w:rsidR="00B10A8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B10A83" w:rsidRPr="00835A92">
        <w:rPr>
          <w:rFonts w:ascii="Times New Roman" w:hAnsi="Times New Roman" w:cs="Times New Roman"/>
          <w:sz w:val="24"/>
          <w:szCs w:val="24"/>
        </w:rPr>
        <w:t>О.Ф. Коркина</w:t>
      </w:r>
    </w:p>
    <w:p w:rsidR="004D058A" w:rsidRPr="00B10A83" w:rsidRDefault="00835A92" w:rsidP="00835A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A92">
        <w:rPr>
          <w:rFonts w:ascii="Times New Roman" w:hAnsi="Times New Roman" w:cs="Times New Roman"/>
          <w:sz w:val="24"/>
          <w:szCs w:val="24"/>
        </w:rPr>
        <w:t xml:space="preserve">Полотенце державное                          </w:t>
      </w:r>
      <w:r w:rsidR="00B10A83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835A92">
        <w:rPr>
          <w:rFonts w:ascii="Times New Roman" w:hAnsi="Times New Roman" w:cs="Times New Roman"/>
          <w:sz w:val="24"/>
          <w:szCs w:val="24"/>
        </w:rPr>
        <w:t xml:space="preserve"> </w:t>
      </w:r>
      <w:r w:rsidR="00B10A83" w:rsidRPr="00835A92">
        <w:rPr>
          <w:rFonts w:ascii="Times New Roman" w:hAnsi="Times New Roman" w:cs="Times New Roman"/>
          <w:sz w:val="24"/>
          <w:szCs w:val="24"/>
        </w:rPr>
        <w:t>Салфетка. Филейная вышивка</w:t>
      </w:r>
    </w:p>
    <w:sectPr w:rsidR="004D058A" w:rsidRPr="00B10A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compat/>
  <w:rsids>
    <w:rsidRoot w:val="00835A92"/>
    <w:rsid w:val="002B6DA7"/>
    <w:rsid w:val="00335A54"/>
    <w:rsid w:val="004D058A"/>
    <w:rsid w:val="0069495E"/>
    <w:rsid w:val="00835A92"/>
    <w:rsid w:val="00A00833"/>
    <w:rsid w:val="00B10A83"/>
    <w:rsid w:val="00C0556F"/>
    <w:rsid w:val="00DD73A7"/>
    <w:rsid w:val="00E54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A92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835A92"/>
    <w:pPr>
      <w:suppressAutoHyphens w:val="0"/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ОЗНАКОМЛЕНИЕ СТУДЕНТОВ С НАРОДНЫМ </vt:lpstr>
    </vt:vector>
  </TitlesOfParts>
  <Company>MoBIL GROUP</Company>
  <LinksUpToDate>false</LinksUpToDate>
  <CharactersWithSpaces>4423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ОЗНАКОМЛЕНИЕ СТУДЕНТОВ С НАРОДНЫМ</dc:title>
  <dc:creator>Admin</dc:creator>
  <cp:lastModifiedBy>DNA7 X86</cp:lastModifiedBy>
  <cp:revision>2</cp:revision>
  <dcterms:created xsi:type="dcterms:W3CDTF">2015-01-31T21:46:00Z</dcterms:created>
  <dcterms:modified xsi:type="dcterms:W3CDTF">2015-01-31T21:46:00Z</dcterms:modified>
</cp:coreProperties>
</file>