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1950" w:rsidRPr="00B71950" w:rsidRDefault="00885F7E" w:rsidP="00523CC5">
      <w:pPr>
        <w:spacing w:line="360" w:lineRule="auto"/>
        <w:jc w:val="both"/>
        <w:rPr>
          <w:b/>
          <w:spacing w:val="-7"/>
          <w:sz w:val="28"/>
          <w:szCs w:val="28"/>
        </w:rPr>
      </w:pPr>
      <w:r w:rsidRPr="00B71950">
        <w:rPr>
          <w:b/>
          <w:spacing w:val="-7"/>
          <w:sz w:val="28"/>
          <w:szCs w:val="28"/>
        </w:rPr>
        <w:t>Деятельность ДТГ (детской творческой галереи) как средства презентации продуктов детского творчества</w:t>
      </w:r>
      <w:r w:rsidR="00B71950">
        <w:rPr>
          <w:b/>
          <w:spacing w:val="-7"/>
          <w:sz w:val="28"/>
          <w:szCs w:val="28"/>
        </w:rPr>
        <w:t xml:space="preserve"> </w:t>
      </w:r>
      <w:r w:rsidR="00B71950" w:rsidRPr="00B71950">
        <w:rPr>
          <w:spacing w:val="-7"/>
          <w:sz w:val="28"/>
          <w:szCs w:val="28"/>
        </w:rPr>
        <w:t>(организационный проект)</w:t>
      </w:r>
    </w:p>
    <w:p w:rsidR="00523CC5" w:rsidRDefault="00885F7E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       А</w:t>
      </w:r>
      <w:r w:rsidR="00523CC5">
        <w:rPr>
          <w:spacing w:val="-7"/>
          <w:sz w:val="28"/>
          <w:szCs w:val="28"/>
        </w:rPr>
        <w:t>ктуальной задачей, поставленной перед современной школой, является соединение обучения и воспитания в единую систему, способствующую формированию интеллектуальной, духовно развитой личности. На сегодняшний день основной учебный процесс является необходимым, но далеко не достаточным условием дальнейшего успешного образования и развития творческой личности. Это заставляет искать дополнительные возможности и новые формы решения проблемы, используя весь арсенал системы дополнительного образования. Возможность соединения многоуровневых и многовариантных форм обучения в рамках школы представляется в ходе деятельности детской творческой галереи (ДТГ) Стала актуальна задача интеграции всех форм деятельности эстетического направления, сформированного в гимназии  с момента открытия. Так на протяжении нескольких лет педагогом разрабатывался сначала проект ДТГ, а затем конкретная реализация и открытие в октябре 2006 года Детской Творческой Галереи, которая просуществовала  до мая 2011 года. За этот период было проведено множество выставок, мастер-классов, концертов, интегрированных уроков, встреч с интересными людьми.</w:t>
      </w:r>
    </w:p>
    <w:p w:rsidR="00523CC5" w:rsidRDefault="00523CC5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.  Первой выставкой стала «Нить Ариадны», выставка работ педагогов гимназии (живопись, графика, декупаж, мягкая игрушка, кружево, керамика, костюмы – все то, чем владеют педагоги эстетического направления гимназии.</w:t>
      </w: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3078480" cy="1790700"/>
            <wp:effectExtent l="19050" t="0" r="7620" b="0"/>
            <wp:docPr id="1" name="Рисунок 1" descr="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0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Гостями стали представители администрации города и района и ректор Удмуртского республиканского института Дизайна со студентами.</w:t>
      </w:r>
    </w:p>
    <w:p w:rsidR="00523CC5" w:rsidRDefault="00523CC5" w:rsidP="00714254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>В стенах ДТГ проходили выставки самых разных направлений.</w:t>
      </w:r>
    </w:p>
    <w:p w:rsidR="00523CC5" w:rsidRPr="001E42D9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1706880" cy="2286000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C5">
        <w:rPr>
          <w:spacing w:val="-7"/>
          <w:sz w:val="28"/>
          <w:szCs w:val="28"/>
        </w:rPr>
        <w:t xml:space="preserve">                                                                               </w:t>
      </w:r>
    </w:p>
    <w:p w:rsidR="00523CC5" w:rsidRDefault="00523CC5" w:rsidP="00885F7E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Выставка графики «Черное и белое»</w:t>
      </w:r>
    </w:p>
    <w:p w:rsidR="00523CC5" w:rsidRPr="001E42D9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2514600" cy="1897380"/>
            <wp:effectExtent l="19050" t="0" r="0" b="0"/>
            <wp:docPr id="3" name="Рисунок 3" descr="IMG_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0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885F7E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Восторженные посетители выставки.</w:t>
      </w:r>
    </w:p>
    <w:p w:rsidR="00523CC5" w:rsidRPr="003203C1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5494020" cy="1348740"/>
            <wp:effectExtent l="19050" t="0" r="0" b="0"/>
            <wp:docPr id="4" name="Рисунок 4" descr="Панора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орама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2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885F7E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Панорама выставки «Черное и белое»</w:t>
      </w:r>
    </w:p>
    <w:p w:rsidR="00523CC5" w:rsidRPr="003403DF" w:rsidRDefault="00D01EC2" w:rsidP="006F5668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2857500" cy="2156460"/>
            <wp:effectExtent l="19050" t="0" r="0" b="0"/>
            <wp:docPr id="5" name="Рисунок 5" descr="PICT2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267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lastRenderedPageBreak/>
        <w:t xml:space="preserve">Персональная выставка Носкова Ивана и Бакаевой Алены «Сплетенных пространств бесконечность», выпускников студии «Белый овал». </w:t>
      </w:r>
    </w:p>
    <w:p w:rsidR="00523CC5" w:rsidRDefault="00523CC5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Педагога Ерохиной Е.В.</w:t>
      </w: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2857500" cy="2255520"/>
            <wp:effectExtent l="19050" t="0" r="0" b="0"/>
            <wp:docPr id="6" name="Рисунок 6" descr="PICT2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267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25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523CC5">
      <w:pPr>
        <w:spacing w:line="360" w:lineRule="auto"/>
        <w:jc w:val="both"/>
        <w:rPr>
          <w:spacing w:val="-7"/>
          <w:sz w:val="28"/>
          <w:szCs w:val="28"/>
        </w:rPr>
      </w:pP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2857500" cy="2164080"/>
            <wp:effectExtent l="19050" t="0" r="0" b="0"/>
            <wp:docPr id="7" name="Рисунок 7" descr="DSCN9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N99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6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885F7E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Выставка выпускников студии 2008 года</w:t>
      </w: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2308860" cy="2735580"/>
            <wp:effectExtent l="19050" t="0" r="0" b="0"/>
            <wp:docPr id="8" name="Рисунок 8" descr="DSCN9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993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3CC5">
        <w:rPr>
          <w:spacing w:val="-7"/>
          <w:sz w:val="28"/>
          <w:szCs w:val="28"/>
        </w:rPr>
        <w:t xml:space="preserve"> Лебеденко Мария, Тугбаева Полина, Кащеева Василиса, выпускники студии, педагога Ерохиной Е.В.</w:t>
      </w: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lastRenderedPageBreak/>
        <w:drawing>
          <wp:inline distT="0" distB="0" distL="0" distR="0">
            <wp:extent cx="3078480" cy="2308860"/>
            <wp:effectExtent l="19050" t="0" r="7620" b="0"/>
            <wp:docPr id="9" name="Рисунок 9" descr="DSCN2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N232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523CC5" w:rsidP="00885F7E">
      <w:pPr>
        <w:spacing w:line="360" w:lineRule="auto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>А еще выставка флористики «Продлевая цветение»</w:t>
      </w:r>
    </w:p>
    <w:p w:rsidR="00523CC5" w:rsidRDefault="00D01EC2" w:rsidP="00523CC5">
      <w:pPr>
        <w:spacing w:line="360" w:lineRule="auto"/>
        <w:jc w:val="both"/>
        <w:rPr>
          <w:spacing w:val="-7"/>
          <w:sz w:val="28"/>
          <w:szCs w:val="28"/>
        </w:rPr>
      </w:pPr>
      <w:r>
        <w:rPr>
          <w:noProof/>
          <w:spacing w:val="-7"/>
          <w:sz w:val="28"/>
          <w:szCs w:val="28"/>
        </w:rPr>
        <w:drawing>
          <wp:inline distT="0" distB="0" distL="0" distR="0">
            <wp:extent cx="3093720" cy="1927860"/>
            <wp:effectExtent l="19050" t="0" r="0" b="0"/>
            <wp:docPr id="10" name="Рисунок 10" descr="DSCN2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SCN23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CC5" w:rsidRDefault="00C54928" w:rsidP="00885F7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33" w:firstLine="7"/>
        <w:jc w:val="both"/>
        <w:outlineLvl w:val="0"/>
        <w:rPr>
          <w:spacing w:val="-7"/>
          <w:sz w:val="28"/>
          <w:szCs w:val="28"/>
        </w:rPr>
      </w:pPr>
      <w:r>
        <w:rPr>
          <w:spacing w:val="-7"/>
          <w:sz w:val="28"/>
          <w:szCs w:val="28"/>
        </w:rPr>
        <w:t xml:space="preserve"> В общей сложности в стенах  галереи  за 7 лет прошло 42 выставки.</w:t>
      </w:r>
    </w:p>
    <w:p w:rsidR="00885F7E" w:rsidRPr="00885F7E" w:rsidRDefault="00885F7E" w:rsidP="00885F7E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33" w:firstLine="7"/>
        <w:jc w:val="both"/>
        <w:outlineLvl w:val="0"/>
        <w:rPr>
          <w:spacing w:val="-7"/>
        </w:rPr>
      </w:pPr>
      <w:r>
        <w:rPr>
          <w:spacing w:val="-7"/>
        </w:rPr>
        <w:t xml:space="preserve">                            </w:t>
      </w:r>
      <w:r w:rsidRPr="00885F7E">
        <w:rPr>
          <w:spacing w:val="-7"/>
        </w:rPr>
        <w:t xml:space="preserve">Ерохина Елена Владимировна, педагог дополнительного образования, учитель </w:t>
      </w:r>
      <w:r>
        <w:rPr>
          <w:spacing w:val="-7"/>
        </w:rPr>
        <w:t xml:space="preserve">   </w:t>
      </w:r>
      <w:r w:rsidRPr="00885F7E">
        <w:rPr>
          <w:spacing w:val="-7"/>
        </w:rPr>
        <w:t>высшей квалификационной категории МБОУ «Гимназия № 83» г Ижевска.</w:t>
      </w:r>
    </w:p>
    <w:p w:rsidR="00523CC5" w:rsidRDefault="00523CC5" w:rsidP="00523CC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right="133" w:firstLine="7"/>
        <w:jc w:val="both"/>
        <w:rPr>
          <w:spacing w:val="-7"/>
          <w:sz w:val="28"/>
          <w:szCs w:val="28"/>
        </w:rPr>
      </w:pPr>
    </w:p>
    <w:p w:rsidR="00523CC5" w:rsidRDefault="00523CC5"/>
    <w:sectPr w:rsidR="00523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08"/>
  <w:characterSpacingControl w:val="doNotCompress"/>
  <w:compat/>
  <w:rsids>
    <w:rsidRoot w:val="00523CC5"/>
    <w:rsid w:val="00060950"/>
    <w:rsid w:val="00241F28"/>
    <w:rsid w:val="00320AEB"/>
    <w:rsid w:val="00523CC5"/>
    <w:rsid w:val="006F5668"/>
    <w:rsid w:val="00714254"/>
    <w:rsid w:val="00885F7E"/>
    <w:rsid w:val="00975BBF"/>
    <w:rsid w:val="00990262"/>
    <w:rsid w:val="00B71950"/>
    <w:rsid w:val="00C54928"/>
    <w:rsid w:val="00D01E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23CC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rsid w:val="00885F7E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DNA7 X86</cp:lastModifiedBy>
  <cp:revision>2</cp:revision>
  <dcterms:created xsi:type="dcterms:W3CDTF">2015-01-17T19:04:00Z</dcterms:created>
  <dcterms:modified xsi:type="dcterms:W3CDTF">2015-01-17T19:04:00Z</dcterms:modified>
</cp:coreProperties>
</file>