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85" w:rsidRPr="00311985" w:rsidRDefault="00311985" w:rsidP="0031198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история изобразительного искусства</w:t>
      </w:r>
      <w:bookmarkStart w:id="0" w:name="_GoBack"/>
      <w:bookmarkEnd w:id="0"/>
    </w:p>
    <w:p w:rsidR="00265960" w:rsidRPr="00265960" w:rsidRDefault="00265960" w:rsidP="0026596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65960">
        <w:rPr>
          <w:rFonts w:ascii="Times New Roman" w:hAnsi="Times New Roman"/>
          <w:i/>
          <w:sz w:val="24"/>
          <w:szCs w:val="24"/>
        </w:rPr>
        <w:t xml:space="preserve">Смольникова Александра Владимировна, </w:t>
      </w:r>
    </w:p>
    <w:p w:rsidR="00265960" w:rsidRPr="00265960" w:rsidRDefault="00265960" w:rsidP="00265960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65960">
        <w:rPr>
          <w:rFonts w:ascii="Times New Roman" w:hAnsi="Times New Roman"/>
          <w:i/>
          <w:sz w:val="24"/>
          <w:szCs w:val="24"/>
        </w:rPr>
        <w:t xml:space="preserve">преподаватель истории изобразительного искусства, </w:t>
      </w:r>
    </w:p>
    <w:p w:rsidR="00265960" w:rsidRDefault="00265960" w:rsidP="00D338D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265960">
        <w:rPr>
          <w:rFonts w:ascii="Times New Roman" w:hAnsi="Times New Roman"/>
          <w:i/>
          <w:sz w:val="24"/>
          <w:szCs w:val="24"/>
        </w:rPr>
        <w:t>Детская художественная школа  г. Киров</w:t>
      </w:r>
    </w:p>
    <w:p w:rsidR="00265960" w:rsidRDefault="00265960" w:rsidP="0026596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542">
        <w:rPr>
          <w:rFonts w:ascii="Times New Roman" w:hAnsi="Times New Roman"/>
          <w:b/>
          <w:sz w:val="28"/>
          <w:szCs w:val="28"/>
        </w:rPr>
        <w:t xml:space="preserve">Современные подходы к преподаванию дисциплины </w:t>
      </w:r>
    </w:p>
    <w:p w:rsidR="00265960" w:rsidRPr="00265960" w:rsidRDefault="00D338D2" w:rsidP="00D338D2">
      <w:pPr>
        <w:tabs>
          <w:tab w:val="center" w:pos="5032"/>
          <w:tab w:val="left" w:pos="8160"/>
        </w:tabs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65960" w:rsidRPr="00B55542">
        <w:rPr>
          <w:rFonts w:ascii="Times New Roman" w:hAnsi="Times New Roman"/>
          <w:b/>
          <w:sz w:val="28"/>
          <w:szCs w:val="28"/>
        </w:rPr>
        <w:t>«Беседы об искусстве»</w:t>
      </w:r>
      <w:r w:rsidR="00265960">
        <w:rPr>
          <w:rFonts w:ascii="Times New Roman" w:hAnsi="Times New Roman"/>
          <w:b/>
          <w:sz w:val="28"/>
          <w:szCs w:val="28"/>
        </w:rPr>
        <w:t xml:space="preserve"> в ДХШ г. Киров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Изменение учебного плана художественных школ, связанного с увеличением срока обучения, повлекло за собой пересмотр традиционных форм и методов, применимых в образовательном процессе. В соответствии с новыми требованиями Федерального государственного образовательного стандарта в 1 классе (10 – 12 лет) вводится новый предмет «Беседы об искусстве», сочетающий в своем пространстве основы мировой художественной культуры и теоретическую базу практических занятий. </w:t>
      </w:r>
    </w:p>
    <w:p w:rsidR="00985D23" w:rsidRPr="00BE58A8" w:rsidRDefault="00985D23" w:rsidP="00985D2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Проблемы воспитания, духовного развития, повышение культурно-нравственного потенциала молодого поколения на сегодняшний день приобретают особую остроту. Многие ведущие специалисты придерживаются мнения, что «в фокусе педагогического внимания в первую очередь оказывается личность школьника, претерпевающая глубинные изменения под возде</w:t>
      </w:r>
      <w:r w:rsidR="00B91214">
        <w:rPr>
          <w:rFonts w:ascii="Times New Roman" w:hAnsi="Times New Roman"/>
          <w:sz w:val="24"/>
          <w:szCs w:val="24"/>
        </w:rPr>
        <w:t>йствием общения с искусством» [4</w:t>
      </w:r>
      <w:r w:rsidRPr="00BE58A8">
        <w:rPr>
          <w:rFonts w:ascii="Times New Roman" w:hAnsi="Times New Roman"/>
          <w:sz w:val="24"/>
          <w:szCs w:val="24"/>
        </w:rPr>
        <w:t xml:space="preserve">]. Таким образом, предмет «Беседы об искусстве» занимает важное место в обучении учащихся Детской художественной школы, поскольку приоритетным направлением в нем выступает возможность интеграции теории и практики, использования междисциплинарных связей, как с предметами общеобразовательной школы (история, литература, мировая художественная культура), так и в сочетании с профильными дисциплинами курса обучения в ДХШ (рисунок, живопись, скульптура, композиция). Помимо прочего, на уроках по «Беседам об искусстве» ученики получают представление о культуре и искусстве с разных точек зрения: это и пространственные, и динамические и синтетические виды искусства, что является хорошей основой для дальнейшего ознакомления с историей искусства. 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Курс рассчитан на 1 год обучения (66 учебных часов на 1 учащегося) и подразумевает сдвоенные занятия. Увеличение учебной нагрузки теоретического предмета, с одной стороны, позволяет углубиться в изучение конкретной темы, осуществлять более творческий подход подготовки к уроку, с другой – перед преподавателями учебной дисциплины «Беседы об искусстве» встает ряд проблем: 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- сообразное распределение учебной нагрузки;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lastRenderedPageBreak/>
        <w:t>- поиск и применение новых форм и методов обучения;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- использование информационно-коммуникативных технологий.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Таким образом, в связи с обширными возможностями подачи материала, перед учителем встает проблема его дифференцирования и использования с учетом возрастных особенностей обучаемых. Содержание урока должно сопровождаться сменой учебной деятельности, а именно, монолог учителя комбинируется с фиксированием учениками основного материала в тетради, практическими заданиями конструктивного и творческого характера, просмотром аудиовизуального ряда, игровыми формами. 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Вашему вниманию предлагается разработка практического занятия, реализованного в 2013-2014 учебном году при изучении раздела «Пространственные (пластические) виды искусства», темы: «Архитектура как вид искусства» и «Скульптура как вид изобразительного искусства» в рамках дисциплины «Беседы об искусстве». Занятие рассчитано на 5 академических часов.</w:t>
      </w:r>
    </w:p>
    <w:p w:rsidR="00985D23" w:rsidRPr="00BE58A8" w:rsidRDefault="00985D23" w:rsidP="00985D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Цель урока:</w:t>
      </w:r>
      <w:r w:rsidRPr="00BE58A8">
        <w:rPr>
          <w:rFonts w:ascii="Times New Roman" w:hAnsi="Times New Roman"/>
          <w:sz w:val="24"/>
          <w:szCs w:val="24"/>
        </w:rPr>
        <w:t xml:space="preserve"> создание условий для ознакомления учащихся с пространственными видами искусства – архитектурой и скульптурой и применение полученных знаний на практике.</w:t>
      </w:r>
    </w:p>
    <w:p w:rsidR="00292FAB" w:rsidRPr="00BE58A8" w:rsidRDefault="00292FAB" w:rsidP="00292F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Задачи:</w:t>
      </w:r>
    </w:p>
    <w:p w:rsidR="00292FAB" w:rsidRPr="00BE58A8" w:rsidRDefault="00292FAB" w:rsidP="00292FA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 xml:space="preserve">Обучающие: </w:t>
      </w:r>
    </w:p>
    <w:p w:rsidR="00292FAB" w:rsidRPr="00BE58A8" w:rsidRDefault="00292FAB" w:rsidP="00292FA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способствовать усвоению теоретических основ данной темы;</w:t>
      </w:r>
    </w:p>
    <w:p w:rsidR="00292FAB" w:rsidRPr="00BE58A8" w:rsidRDefault="00292FAB" w:rsidP="00292FA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взаимодействовать с учителем и учениками по средствам практических форм работы.</w:t>
      </w:r>
    </w:p>
    <w:p w:rsidR="00292FAB" w:rsidRPr="00BE58A8" w:rsidRDefault="00292FAB" w:rsidP="00292FA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Развивающие:</w:t>
      </w:r>
    </w:p>
    <w:p w:rsidR="00292FAB" w:rsidRPr="00BE58A8" w:rsidRDefault="00292FAB" w:rsidP="00292FA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содействовать развитию учебно-интеллектуальных умений учащихся;</w:t>
      </w:r>
    </w:p>
    <w:p w:rsidR="00292FAB" w:rsidRPr="00BE58A8" w:rsidRDefault="00292FAB" w:rsidP="00292FA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способствовать закреплению умения структурно фиксировать изучаемый материал;</w:t>
      </w:r>
    </w:p>
    <w:p w:rsidR="00292FAB" w:rsidRPr="00BE58A8" w:rsidRDefault="00292FAB" w:rsidP="00292FA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по средствам нестандартных форм работы, повысить интерес к получению новых знаний.</w:t>
      </w:r>
    </w:p>
    <w:p w:rsidR="00292FAB" w:rsidRPr="00BE58A8" w:rsidRDefault="00292FAB" w:rsidP="00292FA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92FAB" w:rsidRPr="00BE58A8" w:rsidRDefault="00292FAB" w:rsidP="00292F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воспитать ответственность за результаты учебного труда;</w:t>
      </w:r>
    </w:p>
    <w:p w:rsidR="00292FAB" w:rsidRPr="00BE58A8" w:rsidRDefault="00292FAB" w:rsidP="00292FA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воспитать доброжелательное отношение учащихся друг к другу.</w:t>
      </w:r>
    </w:p>
    <w:p w:rsidR="00985D23" w:rsidRPr="00BE58A8" w:rsidRDefault="00985D23" w:rsidP="00985D23">
      <w:pPr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Тип урока:</w:t>
      </w:r>
      <w:r w:rsidRPr="00BE58A8">
        <w:rPr>
          <w:rFonts w:ascii="Times New Roman" w:hAnsi="Times New Roman"/>
          <w:sz w:val="24"/>
          <w:szCs w:val="24"/>
        </w:rPr>
        <w:t xml:space="preserve"> изучение нового материала и первичного закрепления.</w:t>
      </w:r>
    </w:p>
    <w:p w:rsidR="00985D23" w:rsidRPr="00BE58A8" w:rsidRDefault="00985D23" w:rsidP="00985D23">
      <w:pPr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Форма урока:</w:t>
      </w:r>
      <w:r w:rsidRPr="00BE58A8">
        <w:rPr>
          <w:rFonts w:ascii="Times New Roman" w:hAnsi="Times New Roman"/>
          <w:sz w:val="24"/>
          <w:szCs w:val="24"/>
        </w:rPr>
        <w:t xml:space="preserve"> урок-практикум.</w:t>
      </w:r>
    </w:p>
    <w:p w:rsidR="00985D23" w:rsidRPr="00BE58A8" w:rsidRDefault="00985D23" w:rsidP="00985D23">
      <w:pPr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Форма организации обучения:</w:t>
      </w:r>
      <w:r w:rsidRPr="00BE58A8">
        <w:rPr>
          <w:rFonts w:ascii="Times New Roman" w:hAnsi="Times New Roman"/>
          <w:sz w:val="24"/>
          <w:szCs w:val="24"/>
        </w:rPr>
        <w:t xml:space="preserve"> индивидуальная, работа в группах.</w:t>
      </w:r>
    </w:p>
    <w:p w:rsidR="00985D23" w:rsidRPr="00BE58A8" w:rsidRDefault="00985D23" w:rsidP="00985D23">
      <w:pPr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lastRenderedPageBreak/>
        <w:t xml:space="preserve">Средства обучения: </w:t>
      </w:r>
      <w:r w:rsidRPr="00BE58A8">
        <w:rPr>
          <w:rFonts w:ascii="Times New Roman" w:hAnsi="Times New Roman"/>
          <w:sz w:val="24"/>
          <w:szCs w:val="24"/>
        </w:rPr>
        <w:t>визуальные средства обучения.</w:t>
      </w:r>
    </w:p>
    <w:p w:rsidR="00D338D2" w:rsidRDefault="00985D23" w:rsidP="00D338D2">
      <w:pPr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План урока:</w:t>
      </w:r>
    </w:p>
    <w:p w:rsidR="00985D23" w:rsidRPr="00BE58A8" w:rsidRDefault="00D338D2" w:rsidP="00D338D2">
      <w:pPr>
        <w:rPr>
          <w:rFonts w:ascii="Times New Roman" w:hAnsi="Times New Roman"/>
          <w:b/>
          <w:sz w:val="24"/>
          <w:szCs w:val="24"/>
          <w:lang w:val="en-US"/>
        </w:rPr>
      </w:pPr>
      <w:r w:rsidRPr="00BE58A8">
        <w:rPr>
          <w:rFonts w:ascii="Times New Roman" w:hAnsi="Times New Roman"/>
          <w:b/>
          <w:sz w:val="24"/>
          <w:szCs w:val="24"/>
        </w:rPr>
        <w:t xml:space="preserve"> </w:t>
      </w:r>
      <w:r w:rsidR="00985D23" w:rsidRPr="00BE58A8">
        <w:rPr>
          <w:rFonts w:ascii="Times New Roman" w:hAnsi="Times New Roman"/>
          <w:b/>
          <w:sz w:val="24"/>
          <w:szCs w:val="24"/>
        </w:rPr>
        <w:t>Теоретическая часть.</w:t>
      </w:r>
    </w:p>
    <w:p w:rsidR="00985D23" w:rsidRPr="00BE58A8" w:rsidRDefault="00985D23" w:rsidP="00985D2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Работа над эпиграфом</w:t>
      </w:r>
    </w:p>
    <w:p w:rsidR="00985D23" w:rsidRPr="00BE58A8" w:rsidRDefault="00985D23" w:rsidP="00985D23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E58A8">
        <w:rPr>
          <w:rFonts w:ascii="Times New Roman" w:hAnsi="Times New Roman"/>
          <w:i/>
          <w:iCs/>
          <w:sz w:val="24"/>
          <w:szCs w:val="24"/>
        </w:rPr>
        <w:t>Архитектура - та же летопись мира: она говорит тогда, когда молчат и песни, и предания,  когда уже ничего не говорит о погибшем народе...</w:t>
      </w:r>
    </w:p>
    <w:p w:rsidR="00985D23" w:rsidRPr="00BE58A8" w:rsidRDefault="00985D23" w:rsidP="00985D23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E58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58A8">
        <w:rPr>
          <w:rStyle w:val="submenu-table"/>
          <w:rFonts w:ascii="Times New Roman" w:hAnsi="Times New Roman"/>
          <w:i/>
          <w:iCs/>
          <w:sz w:val="24"/>
          <w:szCs w:val="24"/>
        </w:rPr>
        <w:t>Н. В. Гоголь</w:t>
      </w:r>
    </w:p>
    <w:p w:rsidR="00985D23" w:rsidRPr="00BE58A8" w:rsidRDefault="00985D23" w:rsidP="00F025A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Изучение нового материала, заполнение систематической таблицы</w:t>
      </w:r>
      <w:r w:rsidR="00F025A6">
        <w:rPr>
          <w:rFonts w:ascii="Times New Roman" w:hAnsi="Times New Roman"/>
          <w:sz w:val="24"/>
          <w:szCs w:val="24"/>
        </w:rPr>
        <w:t xml:space="preserve"> по пространственным видам искусства</w:t>
      </w:r>
      <w:r w:rsidRPr="00BE58A8">
        <w:rPr>
          <w:rFonts w:ascii="Times New Roman" w:hAnsi="Times New Roman"/>
          <w:sz w:val="24"/>
          <w:szCs w:val="24"/>
        </w:rPr>
        <w:t xml:space="preserve"> (</w:t>
      </w:r>
      <w:r w:rsidR="00F025A6">
        <w:rPr>
          <w:rFonts w:ascii="Times New Roman" w:hAnsi="Times New Roman"/>
          <w:sz w:val="24"/>
          <w:szCs w:val="24"/>
        </w:rPr>
        <w:t>название столбцов: направления, классификация, выразительные средства, используемые материалы, примеры</w:t>
      </w:r>
      <w:r w:rsidRPr="00BE58A8">
        <w:rPr>
          <w:rFonts w:ascii="Times New Roman" w:hAnsi="Times New Roman"/>
          <w:sz w:val="24"/>
          <w:szCs w:val="24"/>
        </w:rPr>
        <w:t>).</w:t>
      </w:r>
    </w:p>
    <w:p w:rsidR="00985D23" w:rsidRPr="00BE58A8" w:rsidRDefault="00985D23" w:rsidP="00985D2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Практическая часть «Конструирование домиков из бумаги».</w:t>
      </w:r>
    </w:p>
    <w:p w:rsidR="00985D23" w:rsidRPr="00BE58A8" w:rsidRDefault="00F025A6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226060</wp:posOffset>
            </wp:positionV>
            <wp:extent cx="2552700" cy="1438275"/>
            <wp:effectExtent l="19050" t="0" r="0" b="0"/>
            <wp:wrapThrough wrapText="bothSides">
              <wp:wrapPolygon edited="0">
                <wp:start x="-161" y="0"/>
                <wp:lineTo x="-161" y="21457"/>
                <wp:lineTo x="21600" y="21457"/>
                <wp:lineTo x="21600" y="0"/>
                <wp:lineTo x="-161" y="0"/>
              </wp:wrapPolygon>
            </wp:wrapThrough>
            <wp:docPr id="5" name="Рисунок 4" descr="G:\Фото для статьи\IMG_20141001_17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для статьи\IMG_20141001_175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23" w:rsidRPr="00BE58A8">
        <w:rPr>
          <w:rFonts w:ascii="Times New Roman" w:hAnsi="Times New Roman"/>
          <w:b/>
          <w:sz w:val="24"/>
          <w:szCs w:val="24"/>
        </w:rPr>
        <w:t xml:space="preserve">Методические рекомендации: </w:t>
      </w:r>
      <w:r w:rsidR="00985D23" w:rsidRPr="00BE58A8">
        <w:rPr>
          <w:rFonts w:ascii="Times New Roman" w:hAnsi="Times New Roman"/>
          <w:sz w:val="24"/>
          <w:szCs w:val="24"/>
        </w:rPr>
        <w:t>практическое</w:t>
      </w:r>
      <w:r w:rsidR="00985D23" w:rsidRPr="00BE58A8">
        <w:rPr>
          <w:rFonts w:ascii="Times New Roman" w:hAnsi="Times New Roman"/>
          <w:b/>
          <w:sz w:val="24"/>
          <w:szCs w:val="24"/>
        </w:rPr>
        <w:t xml:space="preserve"> </w:t>
      </w:r>
      <w:r w:rsidR="00985D23" w:rsidRPr="00BE58A8">
        <w:rPr>
          <w:rFonts w:ascii="Times New Roman" w:hAnsi="Times New Roman"/>
          <w:sz w:val="24"/>
          <w:szCs w:val="24"/>
        </w:rPr>
        <w:t xml:space="preserve">задание относится к групповым формам обучения. Класс делиться на группы от 3 до 5 человек, каждая группа мастерит свой архитектурный ансамбль по заданному плану учителем, в который, кроме архитектурных построек включается и скульптура. Каждая группа имеет право проявить креативность как в изготовлении самого дома, так и остальных построек формирующих архитектурное пространство. Помимо архитектуры, ребятам необходимо выполнить простые скульптурные композиции из пластилина, выбранные на их усмотрение.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Материалы:</w:t>
      </w:r>
      <w:r w:rsidRPr="00BE58A8">
        <w:rPr>
          <w:rFonts w:ascii="Times New Roman" w:hAnsi="Times New Roman"/>
          <w:sz w:val="24"/>
          <w:szCs w:val="24"/>
        </w:rPr>
        <w:t xml:space="preserve"> белая, цветная бумага; ножницы; клей ПВА; цветной пластилин; линейка, карандаш; плотный картон для основы; декоративные элементы.</w:t>
      </w:r>
    </w:p>
    <w:p w:rsidR="00985D23" w:rsidRPr="00BE58A8" w:rsidRDefault="00F025A6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62865</wp:posOffset>
            </wp:positionV>
            <wp:extent cx="2066925" cy="1383665"/>
            <wp:effectExtent l="19050" t="0" r="9525" b="0"/>
            <wp:wrapThrough wrapText="bothSides">
              <wp:wrapPolygon edited="0">
                <wp:start x="-199" y="0"/>
                <wp:lineTo x="-199" y="21412"/>
                <wp:lineTo x="21700" y="21412"/>
                <wp:lineTo x="21700" y="0"/>
                <wp:lineTo x="-199" y="0"/>
              </wp:wrapPolygon>
            </wp:wrapThrough>
            <wp:docPr id="6" name="Рисунок 1" descr="D:\Работа ДХШ\Научная работа\Статья к конференции\Фото для статьи\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ХШ\Научная работа\Статья к конференции\Фото для статьи\IMG_5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23" w:rsidRPr="00BE58A8">
        <w:rPr>
          <w:rFonts w:ascii="Times New Roman" w:hAnsi="Times New Roman"/>
          <w:b/>
          <w:sz w:val="24"/>
          <w:szCs w:val="24"/>
        </w:rPr>
        <w:t>Вариант 1.</w:t>
      </w:r>
      <w:r w:rsidR="00985D23" w:rsidRPr="00BE58A8">
        <w:rPr>
          <w:rFonts w:ascii="Times New Roman" w:hAnsi="Times New Roman"/>
          <w:sz w:val="24"/>
          <w:szCs w:val="24"/>
        </w:rPr>
        <w:t xml:space="preserve"> </w:t>
      </w:r>
      <w:r w:rsidR="00985D23" w:rsidRPr="00BE58A8">
        <w:rPr>
          <w:rFonts w:ascii="Times New Roman" w:hAnsi="Times New Roman"/>
          <w:b/>
          <w:sz w:val="24"/>
          <w:szCs w:val="24"/>
        </w:rPr>
        <w:t>Конструирование домиков из бумажных бревнышек.</w:t>
      </w:r>
    </w:p>
    <w:p w:rsidR="00985D23" w:rsidRPr="00BE58A8" w:rsidRDefault="0003743E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93.7pt;margin-top:76.8pt;width:156.75pt;height:36.75pt;z-index:251705344">
            <v:textbox>
              <w:txbxContent>
                <w:p w:rsidR="00F025A6" w:rsidRPr="00F025A6" w:rsidRDefault="00F025A6" w:rsidP="00F025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25A6">
                    <w:rPr>
                      <w:rFonts w:ascii="Times New Roman" w:hAnsi="Times New Roman"/>
                      <w:sz w:val="24"/>
                      <w:szCs w:val="24"/>
                    </w:rPr>
                    <w:t>«Царство радужного единорога»</w:t>
                  </w:r>
                </w:p>
              </w:txbxContent>
            </v:textbox>
          </v:shape>
        </w:pict>
      </w:r>
      <w:r w:rsidR="00985D23" w:rsidRPr="00BE58A8">
        <w:rPr>
          <w:rFonts w:ascii="Times New Roman" w:hAnsi="Times New Roman"/>
          <w:sz w:val="24"/>
          <w:szCs w:val="24"/>
        </w:rPr>
        <w:t xml:space="preserve">Преподавателю необходимо озвучить план обязательных элементов, включаемых в архитектурный ансамбль, а также технику изготовления бумажных «бревнышек». </w:t>
      </w:r>
    </w:p>
    <w:p w:rsidR="00F025A6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58A8">
        <w:rPr>
          <w:rFonts w:ascii="Times New Roman" w:hAnsi="Times New Roman"/>
          <w:i/>
          <w:sz w:val="24"/>
          <w:szCs w:val="24"/>
        </w:rPr>
        <w:t xml:space="preserve">План обязательных элементов: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большой жилой дом; колодец; ротонда / беседка.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Техника изготовления дома.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lastRenderedPageBreak/>
        <w:t xml:space="preserve">Для того, чтобы «построить» большой жилой дом, берется лист бумаги формата А4, разрезается на полоски длинной – 21 см, шириной – 7,5 см. Накручивается на карандаш, чтобы получилась трубочка, край которой фиксируется клеем. Полученные «бревнышки» укладываются друг на друга и склеиваются. Промежутки между «бревнами» можно заполнить, сделав трубочки покороче. Стены готовы. Двери и окна ребята делают самостоятельно.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Вариант 2.</w:t>
      </w:r>
      <w:r w:rsidRPr="00BE58A8">
        <w:rPr>
          <w:rFonts w:ascii="Times New Roman" w:hAnsi="Times New Roman"/>
          <w:sz w:val="24"/>
          <w:szCs w:val="24"/>
        </w:rPr>
        <w:t xml:space="preserve"> </w:t>
      </w:r>
      <w:r w:rsidRPr="00BE58A8">
        <w:rPr>
          <w:rFonts w:ascii="Times New Roman" w:hAnsi="Times New Roman"/>
          <w:b/>
          <w:sz w:val="24"/>
          <w:szCs w:val="24"/>
        </w:rPr>
        <w:t>Конструирование домиков из бумаги с использованием трафаретов.</w:t>
      </w:r>
      <w:r w:rsidRPr="00BE58A8">
        <w:rPr>
          <w:rFonts w:ascii="Times New Roman" w:hAnsi="Times New Roman"/>
          <w:sz w:val="24"/>
          <w:szCs w:val="24"/>
        </w:rPr>
        <w:t xml:space="preserve">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Задание представляет собой, с одной стороны, облегченный вариант за счет использования готовых трафаретов, но с другой – усложняется тем, что ученикам предлагается сконструировать домики в соответствии с классификацией архитектуры (жилая, промышленная, общественная, декоративная). Такой подход помогает лучше усвоить виды архитектуры и применить знания на практике.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Преподаватель сообщает план обязательных элементов, количество которых не ограничивается (может быть несколько построек относящихся к одному виду архитектуры). Каждой группе раздает трафареты, показывает иллюстрации с прим</w:t>
      </w:r>
      <w:r w:rsidR="00F025A6">
        <w:rPr>
          <w:rFonts w:ascii="Times New Roman" w:hAnsi="Times New Roman"/>
          <w:sz w:val="24"/>
          <w:szCs w:val="24"/>
        </w:rPr>
        <w:t>ерами домов или готовые макеты</w:t>
      </w:r>
      <w:r w:rsidRPr="00BE58A8">
        <w:rPr>
          <w:rFonts w:ascii="Times New Roman" w:hAnsi="Times New Roman"/>
          <w:sz w:val="24"/>
          <w:szCs w:val="24"/>
        </w:rPr>
        <w:t xml:space="preserve">.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i/>
          <w:sz w:val="24"/>
          <w:szCs w:val="24"/>
        </w:rPr>
        <w:t xml:space="preserve">План обязательных элементов </w:t>
      </w:r>
      <w:r w:rsidR="00F025A6">
        <w:rPr>
          <w:rFonts w:ascii="Times New Roman" w:hAnsi="Times New Roman"/>
          <w:sz w:val="24"/>
          <w:szCs w:val="24"/>
        </w:rPr>
        <w:t>(трафареты см. Приложение 1 - 3</w:t>
      </w:r>
      <w:r w:rsidRPr="00BE58A8">
        <w:rPr>
          <w:rFonts w:ascii="Times New Roman" w:hAnsi="Times New Roman"/>
          <w:sz w:val="24"/>
          <w:szCs w:val="24"/>
        </w:rPr>
        <w:t>)</w:t>
      </w:r>
      <w:r w:rsidRPr="00BE58A8">
        <w:rPr>
          <w:rFonts w:ascii="Times New Roman" w:hAnsi="Times New Roman"/>
          <w:i/>
          <w:sz w:val="24"/>
          <w:szCs w:val="24"/>
        </w:rPr>
        <w:t xml:space="preserve">: </w:t>
      </w:r>
      <w:r w:rsidRPr="00BE58A8">
        <w:rPr>
          <w:rFonts w:ascii="Times New Roman" w:hAnsi="Times New Roman"/>
          <w:sz w:val="24"/>
          <w:szCs w:val="24"/>
        </w:rPr>
        <w:t>жилые постройки; общественная (музей, театр, кинотеатр, кафе и т.д.) / промышленная (магазины, вокзал, фабрика, завод) архитектура; декоративная архитектура (беседки, ротонды, мосты, колодцы, забор, фонтан, скамейки).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E58A8">
        <w:rPr>
          <w:rFonts w:ascii="Times New Roman" w:hAnsi="Times New Roman"/>
          <w:b/>
          <w:sz w:val="24"/>
          <w:szCs w:val="24"/>
        </w:rPr>
        <w:t>. Подведение итогов</w:t>
      </w:r>
    </w:p>
    <w:p w:rsidR="00985D23" w:rsidRPr="00BE58A8" w:rsidRDefault="00F025A6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221615</wp:posOffset>
            </wp:positionV>
            <wp:extent cx="2324100" cy="1562100"/>
            <wp:effectExtent l="19050" t="0" r="0" b="0"/>
            <wp:wrapThrough wrapText="bothSides">
              <wp:wrapPolygon edited="0">
                <wp:start x="-177" y="0"/>
                <wp:lineTo x="-177" y="21337"/>
                <wp:lineTo x="21600" y="21337"/>
                <wp:lineTo x="21600" y="0"/>
                <wp:lineTo x="-177" y="0"/>
              </wp:wrapPolygon>
            </wp:wrapThrough>
            <wp:docPr id="7" name="Рисунок 7" descr="G:\Фото для статьи\IMG_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для статьи\IMG_5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23" w:rsidRPr="00BE58A8">
        <w:rPr>
          <w:rFonts w:ascii="Times New Roman" w:hAnsi="Times New Roman"/>
          <w:sz w:val="24"/>
          <w:szCs w:val="24"/>
        </w:rPr>
        <w:t>После того, как все группы закончили работать над архитектурным ансамблем, учителю необходимо провести рефлексию, возможность высказаться каждой группе: понравилось ли им такая форма работы, что именно понравилось, что не понравилось, комфортно ли было работать в группе, что вызвало затруднение?</w:t>
      </w:r>
      <w:r w:rsidRPr="00F025A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Затем каждая группа представляет свой двор, поясняя, какие постройки в нем находятся, как называется «населенный пункт». </w:t>
      </w:r>
    </w:p>
    <w:p w:rsidR="00D338D2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Выставляя оценки, учитель должен обратить внимание на наличие всех обязательных элементов, аккуратность и работу каждого ученика в отдельности.</w:t>
      </w:r>
    </w:p>
    <w:p w:rsidR="00985D23" w:rsidRPr="00BE58A8" w:rsidRDefault="00985D23" w:rsidP="00985D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>Литература</w:t>
      </w:r>
    </w:p>
    <w:p w:rsidR="00985D23" w:rsidRPr="00BE58A8" w:rsidRDefault="00985D23" w:rsidP="00985D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lastRenderedPageBreak/>
        <w:t xml:space="preserve">Домики из бумаги схемы. </w:t>
      </w:r>
      <w:r w:rsidRPr="00BE58A8">
        <w:rPr>
          <w:rFonts w:ascii="Times New Roman" w:hAnsi="Times New Roman"/>
          <w:sz w:val="24"/>
          <w:szCs w:val="24"/>
          <w:lang w:val="en-US"/>
        </w:rPr>
        <w:t>URL</w:t>
      </w:r>
      <w:r w:rsidRPr="00BE58A8">
        <w:rPr>
          <w:rFonts w:ascii="Times New Roman" w:hAnsi="Times New Roman"/>
          <w:sz w:val="24"/>
          <w:szCs w:val="24"/>
        </w:rPr>
        <w:t xml:space="preserve">: </w:t>
      </w:r>
      <w:r w:rsidRPr="00BE58A8">
        <w:rPr>
          <w:rFonts w:ascii="Times New Roman" w:hAnsi="Times New Roman"/>
          <w:sz w:val="24"/>
          <w:szCs w:val="24"/>
          <w:lang w:val="en-US"/>
        </w:rPr>
        <w:t>http</w:t>
      </w:r>
      <w:r w:rsidRPr="00BE58A8">
        <w:rPr>
          <w:rFonts w:ascii="Times New Roman" w:hAnsi="Times New Roman"/>
          <w:sz w:val="24"/>
          <w:szCs w:val="24"/>
        </w:rPr>
        <w:t>://</w:t>
      </w:r>
      <w:r w:rsidRPr="00BE58A8">
        <w:rPr>
          <w:rFonts w:ascii="Times New Roman" w:hAnsi="Times New Roman"/>
          <w:sz w:val="24"/>
          <w:szCs w:val="24"/>
          <w:lang w:val="en-US"/>
        </w:rPr>
        <w:t>hyves</w:t>
      </w:r>
      <w:r w:rsidRPr="00BE58A8">
        <w:rPr>
          <w:rFonts w:ascii="Times New Roman" w:hAnsi="Times New Roman"/>
          <w:sz w:val="24"/>
          <w:szCs w:val="24"/>
        </w:rPr>
        <w:t>.</w:t>
      </w:r>
      <w:r w:rsidRPr="00BE58A8">
        <w:rPr>
          <w:rFonts w:ascii="Times New Roman" w:hAnsi="Times New Roman"/>
          <w:sz w:val="24"/>
          <w:szCs w:val="24"/>
          <w:lang w:val="en-US"/>
        </w:rPr>
        <w:t>uz</w:t>
      </w:r>
      <w:r w:rsidRPr="00BE58A8">
        <w:rPr>
          <w:rFonts w:ascii="Times New Roman" w:hAnsi="Times New Roman"/>
          <w:sz w:val="24"/>
          <w:szCs w:val="24"/>
        </w:rPr>
        <w:t>/?</w:t>
      </w:r>
      <w:r w:rsidRPr="00BE58A8">
        <w:rPr>
          <w:rFonts w:ascii="Times New Roman" w:hAnsi="Times New Roman"/>
          <w:sz w:val="24"/>
          <w:szCs w:val="24"/>
          <w:lang w:val="en-US"/>
        </w:rPr>
        <w:t>jn</w:t>
      </w:r>
      <w:r w:rsidRPr="00BE58A8">
        <w:rPr>
          <w:rFonts w:ascii="Times New Roman" w:hAnsi="Times New Roman"/>
          <w:sz w:val="24"/>
          <w:szCs w:val="24"/>
        </w:rPr>
        <w:t>=</w:t>
      </w:r>
      <w:r w:rsidRPr="00BE58A8">
        <w:rPr>
          <w:rFonts w:ascii="Times New Roman" w:hAnsi="Times New Roman"/>
          <w:sz w:val="24"/>
          <w:szCs w:val="24"/>
          <w:lang w:val="en-US"/>
        </w:rPr>
        <w:t>domiki</w:t>
      </w:r>
      <w:r w:rsidRPr="00BE58A8">
        <w:rPr>
          <w:rFonts w:ascii="Times New Roman" w:hAnsi="Times New Roman"/>
          <w:sz w:val="24"/>
          <w:szCs w:val="24"/>
        </w:rPr>
        <w:t>-</w:t>
      </w:r>
      <w:r w:rsidRPr="00BE58A8">
        <w:rPr>
          <w:rFonts w:ascii="Times New Roman" w:hAnsi="Times New Roman"/>
          <w:sz w:val="24"/>
          <w:szCs w:val="24"/>
          <w:lang w:val="en-US"/>
        </w:rPr>
        <w:t>iz</w:t>
      </w:r>
      <w:r w:rsidRPr="00BE58A8">
        <w:rPr>
          <w:rFonts w:ascii="Times New Roman" w:hAnsi="Times New Roman"/>
          <w:sz w:val="24"/>
          <w:szCs w:val="24"/>
        </w:rPr>
        <w:t>-</w:t>
      </w:r>
      <w:r w:rsidRPr="00BE58A8">
        <w:rPr>
          <w:rFonts w:ascii="Times New Roman" w:hAnsi="Times New Roman"/>
          <w:sz w:val="24"/>
          <w:szCs w:val="24"/>
          <w:lang w:val="en-US"/>
        </w:rPr>
        <w:t>bumagi</w:t>
      </w:r>
      <w:r w:rsidRPr="00BE58A8">
        <w:rPr>
          <w:rFonts w:ascii="Times New Roman" w:hAnsi="Times New Roman"/>
          <w:sz w:val="24"/>
          <w:szCs w:val="24"/>
        </w:rPr>
        <w:t>-</w:t>
      </w:r>
      <w:r w:rsidRPr="00BE58A8">
        <w:rPr>
          <w:rFonts w:ascii="Times New Roman" w:hAnsi="Times New Roman"/>
          <w:sz w:val="24"/>
          <w:szCs w:val="24"/>
          <w:lang w:val="en-US"/>
        </w:rPr>
        <w:t>shemi</w:t>
      </w:r>
      <w:r w:rsidRPr="00BE58A8">
        <w:rPr>
          <w:rFonts w:ascii="Times New Roman" w:hAnsi="Times New Roman"/>
          <w:sz w:val="24"/>
          <w:szCs w:val="24"/>
        </w:rPr>
        <w:t xml:space="preserve"> </w:t>
      </w:r>
    </w:p>
    <w:p w:rsidR="00985D23" w:rsidRPr="00BE58A8" w:rsidRDefault="00985D23" w:rsidP="00985D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58A8">
        <w:rPr>
          <w:rFonts w:ascii="Times New Roman" w:hAnsi="Times New Roman"/>
          <w:sz w:val="24"/>
          <w:szCs w:val="24"/>
        </w:rPr>
        <w:t xml:space="preserve">Домики своими руками из бумаги. </w:t>
      </w:r>
      <w:r w:rsidRPr="00BE58A8">
        <w:rPr>
          <w:rFonts w:ascii="Times New Roman" w:hAnsi="Times New Roman"/>
          <w:sz w:val="24"/>
          <w:szCs w:val="24"/>
          <w:lang w:val="en-US"/>
        </w:rPr>
        <w:t xml:space="preserve">URL: http://www.babylessons.ru/domiki-svoimi-rukami-iz-bumagi/ </w:t>
      </w:r>
    </w:p>
    <w:p w:rsidR="00985D23" w:rsidRPr="00B91214" w:rsidRDefault="00985D23" w:rsidP="00985D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58A8">
        <w:rPr>
          <w:rFonts w:ascii="Times New Roman" w:hAnsi="Times New Roman"/>
          <w:sz w:val="24"/>
          <w:szCs w:val="24"/>
        </w:rPr>
        <w:t xml:space="preserve">Сказочный домик из бумаги своими руками для вас и ваших детей. </w:t>
      </w:r>
      <w:r w:rsidRPr="00BE58A8">
        <w:rPr>
          <w:rFonts w:ascii="Times New Roman" w:hAnsi="Times New Roman"/>
          <w:sz w:val="24"/>
          <w:szCs w:val="24"/>
          <w:lang w:val="en-US"/>
        </w:rPr>
        <w:t xml:space="preserve">URL: http://ykdom.ru/svoimi-rukami/skazochnyj-domik-iz-bumagi-svoimi-rukami-dlya-vas-i-vashih-detej.html </w:t>
      </w:r>
    </w:p>
    <w:p w:rsidR="00B91214" w:rsidRPr="00B91214" w:rsidRDefault="00B91214" w:rsidP="00B91214">
      <w:pPr>
        <w:pStyle w:val="a5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BE58A8">
        <w:rPr>
          <w:sz w:val="24"/>
          <w:szCs w:val="24"/>
        </w:rPr>
        <w:t>Современный урок: Мировая художественная культура [Текст] / Под ред. Л.М. Ванюшкиной. – СПб.: КАРО, 2009. – С. 7</w:t>
      </w:r>
    </w:p>
    <w:p w:rsidR="00985D23" w:rsidRPr="00BE58A8" w:rsidRDefault="00985D23" w:rsidP="00985D2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58A8">
        <w:rPr>
          <w:rFonts w:ascii="Times New Roman" w:hAnsi="Times New Roman"/>
          <w:sz w:val="24"/>
          <w:szCs w:val="24"/>
        </w:rPr>
        <w:t xml:space="preserve">Сокольникова Н. М. Краткий словарь художественных терминов. – Обнинск: Титул, 2001. </w:t>
      </w:r>
    </w:p>
    <w:p w:rsidR="00985D23" w:rsidRDefault="00985D23" w:rsidP="00985D23">
      <w:pPr>
        <w:spacing w:after="0"/>
        <w:ind w:left="720"/>
      </w:pPr>
    </w:p>
    <w:p w:rsidR="00985D23" w:rsidRDefault="00985D23" w:rsidP="00985D23">
      <w:pPr>
        <w:ind w:left="720"/>
      </w:pPr>
    </w:p>
    <w:p w:rsidR="00985D23" w:rsidRDefault="00985D23" w:rsidP="00985D23"/>
    <w:p w:rsidR="00985D23" w:rsidRDefault="00985D23" w:rsidP="00985D23"/>
    <w:p w:rsidR="00985D23" w:rsidRDefault="00985D23" w:rsidP="00985D23">
      <w:pPr>
        <w:sectPr w:rsidR="00985D23" w:rsidSect="00E737E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23" w:rsidRPr="00BE58A8" w:rsidRDefault="00F025A6" w:rsidP="00985D2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Трафареты бумажных домиков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353060</wp:posOffset>
            </wp:positionV>
            <wp:extent cx="7476490" cy="4723130"/>
            <wp:effectExtent l="19050" t="0" r="0" b="0"/>
            <wp:wrapThrough wrapText="bothSides">
              <wp:wrapPolygon edited="0">
                <wp:start x="-55" y="0"/>
                <wp:lineTo x="-55" y="21519"/>
                <wp:lineTo x="21574" y="21519"/>
                <wp:lineTo x="21574" y="0"/>
                <wp:lineTo x="-55" y="0"/>
              </wp:wrapPolygon>
            </wp:wrapThrough>
            <wp:docPr id="2" name="Рисунок 2" descr="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8A8">
        <w:rPr>
          <w:rFonts w:ascii="Times New Roman" w:hAnsi="Times New Roman"/>
          <w:b/>
          <w:sz w:val="24"/>
          <w:szCs w:val="24"/>
        </w:rPr>
        <w:t>Рис. 1.</w:t>
      </w:r>
    </w:p>
    <w:p w:rsidR="00985D23" w:rsidRDefault="00985D23" w:rsidP="00985D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D23" w:rsidRDefault="00985D23" w:rsidP="00985D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D23" w:rsidRPr="00BE58A8" w:rsidRDefault="00985D23" w:rsidP="00985D2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025A6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Трафареты бумажных домиков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323215</wp:posOffset>
            </wp:positionV>
            <wp:extent cx="9357995" cy="4208780"/>
            <wp:effectExtent l="19050" t="0" r="0" b="0"/>
            <wp:wrapThrough wrapText="bothSides">
              <wp:wrapPolygon edited="0">
                <wp:start x="-44" y="0"/>
                <wp:lineTo x="-44" y="21509"/>
                <wp:lineTo x="21590" y="21509"/>
                <wp:lineTo x="21590" y="0"/>
                <wp:lineTo x="-44" y="0"/>
              </wp:wrapPolygon>
            </wp:wrapThrough>
            <wp:docPr id="3" name="Рисунок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995" cy="420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8A8">
        <w:rPr>
          <w:rFonts w:ascii="Times New Roman" w:hAnsi="Times New Roman"/>
          <w:b/>
          <w:sz w:val="24"/>
          <w:szCs w:val="24"/>
        </w:rPr>
        <w:t>Рис. 2.</w:t>
      </w:r>
    </w:p>
    <w:p w:rsidR="00985D23" w:rsidRPr="00BE58A8" w:rsidRDefault="00985D23" w:rsidP="00985D2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025A6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Трафареты бумажных домиков</w:t>
      </w:r>
    </w:p>
    <w:p w:rsidR="00985D23" w:rsidRPr="00BE58A8" w:rsidRDefault="00985D23" w:rsidP="00985D23">
      <w:pPr>
        <w:jc w:val="center"/>
        <w:rPr>
          <w:rFonts w:ascii="Times New Roman" w:hAnsi="Times New Roman"/>
          <w:b/>
          <w:sz w:val="24"/>
          <w:szCs w:val="24"/>
        </w:rPr>
      </w:pPr>
      <w:r w:rsidRPr="00BE58A8">
        <w:rPr>
          <w:rFonts w:ascii="Times New Roman" w:hAnsi="Times New Roman"/>
          <w:b/>
          <w:sz w:val="24"/>
          <w:szCs w:val="24"/>
        </w:rPr>
        <w:t>Рис. 3.</w:t>
      </w:r>
    </w:p>
    <w:p w:rsidR="00985D23" w:rsidRDefault="00985D23" w:rsidP="00F025A6">
      <w:pPr>
        <w:rPr>
          <w:rFonts w:ascii="Times New Roman" w:hAnsi="Times New Roman"/>
          <w:sz w:val="28"/>
          <w:szCs w:val="28"/>
        </w:rPr>
        <w:sectPr w:rsidR="00985D23" w:rsidSect="003F7E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19050</wp:posOffset>
            </wp:positionV>
            <wp:extent cx="8482330" cy="4125595"/>
            <wp:effectExtent l="19050" t="0" r="0" b="0"/>
            <wp:wrapThrough wrapText="bothSides">
              <wp:wrapPolygon edited="0">
                <wp:start x="-49" y="0"/>
                <wp:lineTo x="-49" y="21543"/>
                <wp:lineTo x="21587" y="21543"/>
                <wp:lineTo x="21587" y="0"/>
                <wp:lineTo x="-49" y="0"/>
              </wp:wrapPolygon>
            </wp:wrapThrough>
            <wp:docPr id="4" name="Рисунок 4" descr="MK_NG_ris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K_NG_ris_2_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37889" b="5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33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F45" w:rsidRDefault="00077F45" w:rsidP="00F025A6"/>
    <w:sectPr w:rsidR="00077F45" w:rsidSect="00A80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3E" w:rsidRDefault="0003743E" w:rsidP="006B7822">
      <w:pPr>
        <w:spacing w:after="0" w:line="240" w:lineRule="auto"/>
      </w:pPr>
      <w:r>
        <w:separator/>
      </w:r>
    </w:p>
  </w:endnote>
  <w:endnote w:type="continuationSeparator" w:id="0">
    <w:p w:rsidR="0003743E" w:rsidRDefault="0003743E" w:rsidP="006B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8111"/>
      <w:docPartObj>
        <w:docPartGallery w:val="Page Numbers (Bottom of Page)"/>
        <w:docPartUnique/>
      </w:docPartObj>
    </w:sdtPr>
    <w:sdtEndPr/>
    <w:sdtContent>
      <w:p w:rsidR="004F0BA5" w:rsidRDefault="00B1422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9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3157" w:rsidRDefault="000374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3E" w:rsidRDefault="0003743E" w:rsidP="006B7822">
      <w:pPr>
        <w:spacing w:after="0" w:line="240" w:lineRule="auto"/>
      </w:pPr>
      <w:r>
        <w:separator/>
      </w:r>
    </w:p>
  </w:footnote>
  <w:footnote w:type="continuationSeparator" w:id="0">
    <w:p w:rsidR="0003743E" w:rsidRDefault="0003743E" w:rsidP="006B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1E8"/>
    <w:multiLevelType w:val="hybridMultilevel"/>
    <w:tmpl w:val="BC42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332"/>
    <w:multiLevelType w:val="hybridMultilevel"/>
    <w:tmpl w:val="4574CC00"/>
    <w:lvl w:ilvl="0" w:tplc="F586B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937BC"/>
    <w:multiLevelType w:val="hybridMultilevel"/>
    <w:tmpl w:val="40F2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5AA0"/>
    <w:multiLevelType w:val="hybridMultilevel"/>
    <w:tmpl w:val="835C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C467D"/>
    <w:multiLevelType w:val="hybridMultilevel"/>
    <w:tmpl w:val="A114E5F0"/>
    <w:lvl w:ilvl="0" w:tplc="AB7A0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483BC7"/>
    <w:multiLevelType w:val="hybridMultilevel"/>
    <w:tmpl w:val="831C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6C1E"/>
    <w:multiLevelType w:val="hybridMultilevel"/>
    <w:tmpl w:val="4ABA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91D7E"/>
    <w:multiLevelType w:val="hybridMultilevel"/>
    <w:tmpl w:val="C00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01A2"/>
    <w:multiLevelType w:val="hybridMultilevel"/>
    <w:tmpl w:val="FE2C881C"/>
    <w:lvl w:ilvl="0" w:tplc="BD0AD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C301D9"/>
    <w:multiLevelType w:val="hybridMultilevel"/>
    <w:tmpl w:val="DBA264B2"/>
    <w:lvl w:ilvl="0" w:tplc="26B2F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A7BB9"/>
    <w:multiLevelType w:val="hybridMultilevel"/>
    <w:tmpl w:val="F7D8B7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551A05"/>
    <w:multiLevelType w:val="hybridMultilevel"/>
    <w:tmpl w:val="43A6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D23"/>
    <w:rsid w:val="0003743E"/>
    <w:rsid w:val="00077F45"/>
    <w:rsid w:val="00230B15"/>
    <w:rsid w:val="00265960"/>
    <w:rsid w:val="00292FAB"/>
    <w:rsid w:val="00311985"/>
    <w:rsid w:val="003458E8"/>
    <w:rsid w:val="00443C4A"/>
    <w:rsid w:val="00463408"/>
    <w:rsid w:val="004D69D3"/>
    <w:rsid w:val="004F0BA5"/>
    <w:rsid w:val="005B6B14"/>
    <w:rsid w:val="0069196B"/>
    <w:rsid w:val="006B7822"/>
    <w:rsid w:val="006F2641"/>
    <w:rsid w:val="007F032F"/>
    <w:rsid w:val="00856EEB"/>
    <w:rsid w:val="00985D23"/>
    <w:rsid w:val="00B14222"/>
    <w:rsid w:val="00B91214"/>
    <w:rsid w:val="00BC42EE"/>
    <w:rsid w:val="00BE58A8"/>
    <w:rsid w:val="00C02603"/>
    <w:rsid w:val="00C958B9"/>
    <w:rsid w:val="00D33680"/>
    <w:rsid w:val="00D338D2"/>
    <w:rsid w:val="00DE7124"/>
    <w:rsid w:val="00E23BEF"/>
    <w:rsid w:val="00F025A6"/>
    <w:rsid w:val="00F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985D23"/>
  </w:style>
  <w:style w:type="paragraph" w:styleId="a3">
    <w:name w:val="footer"/>
    <w:basedOn w:val="a"/>
    <w:link w:val="a4"/>
    <w:uiPriority w:val="99"/>
    <w:unhideWhenUsed/>
    <w:rsid w:val="00985D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5D23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nhideWhenUsed/>
    <w:rsid w:val="00985D2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985D23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0B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F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0B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dcterms:created xsi:type="dcterms:W3CDTF">2014-10-26T20:57:00Z</dcterms:created>
  <dcterms:modified xsi:type="dcterms:W3CDTF">2015-02-26T07:57:00Z</dcterms:modified>
</cp:coreProperties>
</file>