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5C" w:rsidRDefault="0065015C" w:rsidP="00FD174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75EA4" w:rsidRPr="00A012FA" w:rsidRDefault="00975EA4" w:rsidP="00975EA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Международный м</w:t>
      </w:r>
      <w:r w:rsidRPr="00A012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ежкультурный образовательный проект «Ноев ковчег»</w:t>
      </w:r>
      <w:r w:rsidR="002274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рамках проекта «Творчески отпуск»</w:t>
      </w:r>
    </w:p>
    <w:p w:rsidR="00975EA4" w:rsidRPr="009E62A6" w:rsidRDefault="00975EA4" w:rsidP="00383D8E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E62A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МТОО «Союз педагогов-художников»</w:t>
      </w:r>
    </w:p>
    <w:p w:rsidR="00975EA4" w:rsidRPr="009E62A6" w:rsidRDefault="00975EA4" w:rsidP="00383D8E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E62A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ГОУВО МО Государственный гуманитарно-технологический университет</w:t>
      </w:r>
    </w:p>
    <w:p w:rsidR="00975EA4" w:rsidRDefault="008F24A2" w:rsidP="00383D8E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Армянская диаспора Владимирской области</w:t>
      </w:r>
    </w:p>
    <w:p w:rsidR="009E1F7B" w:rsidRDefault="006174FB" w:rsidP="006174FB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</w:t>
      </w:r>
      <w:r w:rsidR="00227432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B1B28E" wp14:editId="001B9F5F">
            <wp:extent cx="647700" cy="647700"/>
            <wp:effectExtent l="0" t="0" r="0" b="0"/>
            <wp:docPr id="8" name="Рисунок 8" descr="C:\Users\Admin\Desktop\подписи\SXmQzf_df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писи\SXmQzf_df-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4A2">
        <w:rPr>
          <w:noProof/>
          <w:lang w:eastAsia="ru-RU"/>
        </w:rPr>
        <w:drawing>
          <wp:inline distT="0" distB="0" distL="0" distR="0" wp14:anchorId="4EA1C87E" wp14:editId="2F957320">
            <wp:extent cx="1474621" cy="571870"/>
            <wp:effectExtent l="0" t="0" r="0" b="0"/>
            <wp:docPr id="3" name="Рисунок 3" descr="http://www.armlus.ru/templates/jt002_j16/images/head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mlus.ru/templates/jt002_j16/images/head_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3" cy="5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FB3D77">
        <w:rPr>
          <w:noProof/>
          <w:lang w:eastAsia="ru-RU"/>
        </w:rPr>
        <w:drawing>
          <wp:inline distT="0" distB="0" distL="0" distR="0" wp14:anchorId="0ABD4B84" wp14:editId="1B06AFA4">
            <wp:extent cx="812132" cy="571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7" t="10267" r="70176" b="68060"/>
                    <a:stretch/>
                  </pic:blipFill>
                  <pic:spPr bwMode="auto">
                    <a:xfrm>
                      <a:off x="0" y="0"/>
                      <a:ext cx="812132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432" w:rsidRDefault="00227432" w:rsidP="006174FB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75EA4" w:rsidRDefault="008115B2" w:rsidP="008115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FDAD49" wp14:editId="283793A7">
            <wp:extent cx="3114675" cy="2336006"/>
            <wp:effectExtent l="0" t="0" r="0" b="7620"/>
            <wp:docPr id="15" name="Рисунок 15" descr="http://taganrog-tourist.ru/wp-content/uploads/2016/05/4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ganrog-tourist.ru/wp-content/uploads/2016/05/497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A4" w:rsidRPr="00294B52" w:rsidRDefault="00294B52" w:rsidP="00294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Союз педагогов-художников продолжает осуществлять международный проект «Творческий отпуск», который направлен на ознакомление с культурой и искусством разных стран, налаживание дружественных связей между педагогами-художниками, изучением новых художественных материалов и техник.  Важной  практической  частью творческого отпуска всегда является  пленэрная практика и последующая тематическая выставка на престижной художественной площадке  в России по итогам творческой поездки.</w:t>
      </w:r>
    </w:p>
    <w:p w:rsidR="00227432" w:rsidRDefault="00227432" w:rsidP="00F5712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D0F">
        <w:rPr>
          <w:rFonts w:ascii="Times New Roman" w:hAnsi="Times New Roman" w:cs="Times New Roman"/>
          <w:b/>
          <w:i/>
          <w:sz w:val="28"/>
          <w:szCs w:val="28"/>
        </w:rPr>
        <w:t>Союз педагогов-художников приглашает вс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ех желающих принять участие с </w:t>
      </w:r>
      <w:r w:rsidR="0074611C" w:rsidRPr="0074611C">
        <w:rPr>
          <w:rFonts w:ascii="Times New Roman" w:hAnsi="Times New Roman" w:cs="Times New Roman"/>
          <w:b/>
          <w:i/>
          <w:sz w:val="28"/>
          <w:szCs w:val="28"/>
        </w:rPr>
        <w:t>28 апреля по 6</w:t>
      </w:r>
      <w:r w:rsidRPr="0074611C">
        <w:rPr>
          <w:rFonts w:ascii="Times New Roman" w:hAnsi="Times New Roman" w:cs="Times New Roman"/>
          <w:b/>
          <w:i/>
          <w:sz w:val="28"/>
          <w:szCs w:val="28"/>
        </w:rPr>
        <w:t xml:space="preserve"> мая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2017 </w:t>
      </w:r>
      <w:r w:rsidRPr="00B42D0F">
        <w:rPr>
          <w:rFonts w:ascii="Times New Roman" w:hAnsi="Times New Roman" w:cs="Times New Roman"/>
          <w:b/>
          <w:i/>
          <w:sz w:val="28"/>
          <w:szCs w:val="28"/>
        </w:rPr>
        <w:t>год</w:t>
      </w:r>
      <w:r>
        <w:rPr>
          <w:rFonts w:ascii="Times New Roman" w:hAnsi="Times New Roman" w:cs="Times New Roman"/>
          <w:b/>
          <w:i/>
          <w:sz w:val="28"/>
          <w:szCs w:val="28"/>
        </w:rPr>
        <w:t>а в международном проекте «Творчески отпуск</w:t>
      </w:r>
      <w:r w:rsidRPr="00B42D0F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в Армении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42D0F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E02A86">
        <w:rPr>
          <w:rFonts w:ascii="Times New Roman" w:hAnsi="Times New Roman" w:cs="Times New Roman"/>
          <w:sz w:val="28"/>
          <w:szCs w:val="28"/>
        </w:rPr>
        <w:t xml:space="preserve"> На пленэре будут проводиться мастер-классы, творческие встречи, культурно-познавательные мероприятия, освещающие историческую и  художественну</w:t>
      </w:r>
      <w:r>
        <w:rPr>
          <w:rFonts w:ascii="Times New Roman" w:hAnsi="Times New Roman" w:cs="Times New Roman"/>
          <w:sz w:val="28"/>
          <w:szCs w:val="28"/>
        </w:rPr>
        <w:t>ю  жизнь Армении</w:t>
      </w:r>
      <w:r w:rsidRPr="00E02A86">
        <w:rPr>
          <w:rFonts w:ascii="Times New Roman" w:hAnsi="Times New Roman" w:cs="Times New Roman"/>
          <w:sz w:val="28"/>
          <w:szCs w:val="28"/>
        </w:rPr>
        <w:t>.</w:t>
      </w:r>
      <w:r w:rsidR="00F57128">
        <w:rPr>
          <w:rFonts w:ascii="Times New Roman" w:hAnsi="Times New Roman" w:cs="Times New Roman"/>
          <w:sz w:val="28"/>
          <w:szCs w:val="28"/>
        </w:rPr>
        <w:t xml:space="preserve"> Наша главная цель: познакомиться с уникальным культурным и историческим </w:t>
      </w:r>
      <w:r w:rsidR="00F57128">
        <w:rPr>
          <w:rFonts w:ascii="Times New Roman" w:hAnsi="Times New Roman" w:cs="Times New Roman"/>
          <w:sz w:val="28"/>
          <w:szCs w:val="28"/>
        </w:rPr>
        <w:lastRenderedPageBreak/>
        <w:t>наследием страны, наладить творческие связи между педагогами-художниками России и Армении.</w:t>
      </w:r>
    </w:p>
    <w:p w:rsidR="00FB3D77" w:rsidRPr="0060439E" w:rsidRDefault="00FB3D77" w:rsidP="006043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12FA">
        <w:rPr>
          <w:rFonts w:ascii="Times New Roman" w:hAnsi="Times New Roman" w:cs="Times New Roman"/>
          <w:sz w:val="28"/>
          <w:szCs w:val="28"/>
          <w:shd w:val="clear" w:color="auto" w:fill="FFFFFF"/>
        </w:rPr>
        <w:t>Самобытность и уникальность Армении стоит на трех столпах – это неповторимое очарование ее горной природы, древнейшее христианское наследие, которое Армения переняла одна из первых и ее оригинальная национальная культура</w:t>
      </w:r>
    </w:p>
    <w:p w:rsidR="00FB3D77" w:rsidRPr="009845F3" w:rsidRDefault="00FB3D77" w:rsidP="00FB3D77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845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 проекта: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межкультурные связи в художественно-педагогической и научной среде;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-партнерские связи  международной общественной организации МТОО «Союз педагогов-художников» с различными общественными и образовательными организациями в сфере художественной педагогики;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-создание совместных образовательный программ и обмен образовательными продуктами;</w:t>
      </w:r>
      <w:proofErr w:type="gramEnd"/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международная мобильность в области менеджмента: участие в совместных научно-исследовательских грантах, обмен преподавателями и студентами, научно-практические конференции;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-международная мобильность в области художественно образовании: участие в совместной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выставочно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-конкурсной деятельности, организация международных пленэров и научно-практических конференций;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-организация международных стажировок и курсов повышения квалификации;</w:t>
      </w:r>
    </w:p>
    <w:p w:rsidR="00FB3D77" w:rsidRDefault="00FB3D77" w:rsidP="00FB3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разработка совместных проектов и бизнес-планов с целью реализации в России и Армении</w:t>
      </w:r>
    </w:p>
    <w:p w:rsidR="00FB3D77" w:rsidRDefault="00FB3D77" w:rsidP="00F5712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5793" w:rsidRDefault="002D26F2" w:rsidP="00383D8E">
      <w:pPr>
        <w:spacing w:line="252" w:lineRule="auto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1C2C5E" wp14:editId="72DED38F">
            <wp:simplePos x="0" y="0"/>
            <wp:positionH relativeFrom="margin">
              <wp:posOffset>55880</wp:posOffset>
            </wp:positionH>
            <wp:positionV relativeFrom="margin">
              <wp:posOffset>8134350</wp:posOffset>
            </wp:positionV>
            <wp:extent cx="1638300" cy="1082675"/>
            <wp:effectExtent l="0" t="0" r="0" b="3175"/>
            <wp:wrapSquare wrapText="bothSides"/>
            <wp:docPr id="13" name="Рисунок 13" descr="http://fototerra.ru/photo/Armenija/Gjumri/medium-2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terra.ru/photo/Armenija/Gjumri/medium-25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D8E" w:rsidRPr="00181E9B"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Пленэрная программа включает в себя: </w:t>
      </w:r>
    </w:p>
    <w:p w:rsidR="008F24A2" w:rsidRDefault="008F24A2" w:rsidP="00383D8E">
      <w:pPr>
        <w:spacing w:line="252" w:lineRule="auto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2C5CD0" w:rsidRPr="002D26F2" w:rsidRDefault="002D26F2" w:rsidP="00383D8E">
      <w:pPr>
        <w:spacing w:line="252" w:lineRule="auto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8115B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Гюмри</w:t>
      </w:r>
      <w:proofErr w:type="spellEnd"/>
      <w:r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древнейшее</w:t>
      </w:r>
      <w:proofErr w:type="gramEnd"/>
      <w:r w:rsidR="002C5CD0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поселением Армении, восходя корнями истории к II веку до н. э.</w:t>
      </w:r>
      <w:r w:rsidR="002C5CD0" w:rsidRPr="002D26F2">
        <w:rPr>
          <w:rFonts w:ascii="Times New Roman" w:hAnsi="Times New Roman" w:cs="Times New Roman"/>
          <w:color w:val="808080"/>
          <w:sz w:val="28"/>
          <w:szCs w:val="28"/>
        </w:rPr>
        <w:br/>
      </w:r>
      <w:r w:rsidRPr="002D26F2"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383D8E" w:rsidRPr="00661D9E" w:rsidRDefault="008115B2" w:rsidP="00F57128">
      <w:pPr>
        <w:shd w:val="clear" w:color="auto" w:fill="FFFFFF"/>
        <w:spacing w:after="390" w:line="439" w:lineRule="atLeast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 xml:space="preserve">Храм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Звартноц</w:t>
      </w:r>
      <w:proofErr w:type="spellEnd"/>
      <w:r w:rsidR="00383D8E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r w:rsidR="00F571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(</w:t>
      </w:r>
      <w:r w:rsidR="00383D8E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 км </w:t>
      </w:r>
      <w:r w:rsidR="00F571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 Еревана)</w:t>
      </w:r>
      <w:r w:rsidR="00383D8E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— «Храм бдящих ангелов», самый необычный из древнейших храмов </w:t>
      </w:r>
      <w:r w:rsidR="00383D8E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Армении,</w:t>
      </w:r>
      <w:r w:rsidR="00383D8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находится </w:t>
      </w:r>
      <w:r w:rsidR="00383D8E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 списке ЮНЕСКО</w:t>
      </w:r>
    </w:p>
    <w:p w:rsidR="00383D8E" w:rsidRPr="00661D9E" w:rsidRDefault="00383D8E" w:rsidP="002D26F2">
      <w:pPr>
        <w:shd w:val="clear" w:color="auto" w:fill="FFFFFF"/>
        <w:spacing w:after="0" w:line="439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1D9E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51BABB79" wp14:editId="03B6E3AF">
            <wp:extent cx="4095750" cy="1977816"/>
            <wp:effectExtent l="0" t="0" r="0" b="3810"/>
            <wp:docPr id="10" name="Рисунок 10" descr="zvartnoc-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artnoc-arme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92" cy="19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8E" w:rsidRPr="00661D9E" w:rsidRDefault="00383D8E" w:rsidP="00383D8E">
      <w:pPr>
        <w:shd w:val="clear" w:color="auto" w:fill="FFFFFF"/>
        <w:spacing w:after="390" w:line="439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Храм </w:t>
      </w:r>
      <w:proofErr w:type="spellStart"/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Звартноц</w:t>
      </w:r>
      <w:proofErr w:type="spellEnd"/>
    </w:p>
    <w:p w:rsidR="00495793" w:rsidRPr="00661D9E" w:rsidRDefault="002D26F2" w:rsidP="00495793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8115B2">
        <w:rPr>
          <w:rFonts w:ascii="Times New Roman" w:eastAsia="Times New Roman" w:hAnsi="Times New Roman" w:cs="Times New Roman"/>
          <w:b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9928908" wp14:editId="159FDD5D">
            <wp:simplePos x="0" y="0"/>
            <wp:positionH relativeFrom="margin">
              <wp:posOffset>-70485</wp:posOffset>
            </wp:positionH>
            <wp:positionV relativeFrom="margin">
              <wp:posOffset>4461510</wp:posOffset>
            </wp:positionV>
            <wp:extent cx="2105025" cy="1409065"/>
            <wp:effectExtent l="0" t="0" r="9525" b="635"/>
            <wp:wrapSquare wrapText="bothSides"/>
            <wp:docPr id="11" name="Рисунок 11" descr="armenia-chto-posmo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enia-chto-posmotr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793" w:rsidRPr="008115B2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 xml:space="preserve"> Святой Эчмиадзин</w:t>
      </w:r>
      <w:r w:rsidR="008115B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r w:rsidR="00F571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(</w:t>
      </w:r>
      <w:r w:rsidR="00495793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20 км </w:t>
      </w:r>
      <w:r w:rsidR="00F571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от Еревана)</w:t>
      </w:r>
      <w:r w:rsidR="00495793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— монастырь находится в городе </w:t>
      </w:r>
      <w:proofErr w:type="spellStart"/>
      <w:r w:rsidR="00495793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Вагаршапат</w:t>
      </w:r>
      <w:proofErr w:type="spellEnd"/>
      <w:r w:rsidR="00495793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Это священный город Армении, армянский аналог Ватикан</w:t>
      </w:r>
      <w:r w:rsidR="0049579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а.</w:t>
      </w:r>
      <w:r w:rsidR="00495793"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</w:p>
    <w:p w:rsidR="003859E3" w:rsidRDefault="003859E3" w:rsidP="00383D8E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859E3" w:rsidRDefault="003859E3" w:rsidP="00383D8E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859E3" w:rsidRPr="002D26F2" w:rsidRDefault="002D26F2" w:rsidP="00383D8E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61D9E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5C520B6B" wp14:editId="528CF5DD">
            <wp:simplePos x="0" y="0"/>
            <wp:positionH relativeFrom="margin">
              <wp:posOffset>3907790</wp:posOffset>
            </wp:positionH>
            <wp:positionV relativeFrom="margin">
              <wp:posOffset>6734175</wp:posOffset>
            </wp:positionV>
            <wp:extent cx="1965960" cy="1047750"/>
            <wp:effectExtent l="0" t="0" r="0" b="0"/>
            <wp:wrapSquare wrapText="bothSides"/>
            <wp:docPr id="12" name="Рисунок 12" descr="garni-arm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rni-arme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D8E"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Святой Эчмиадзин</w:t>
      </w:r>
    </w:p>
    <w:p w:rsidR="00383D8E" w:rsidRPr="00661D9E" w:rsidRDefault="00383D8E" w:rsidP="00383D8E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proofErr w:type="spellStart"/>
      <w:r w:rsidRPr="008115B2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Гарни</w:t>
      </w:r>
      <w:proofErr w:type="spellEnd"/>
      <w:r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(3</w:t>
      </w:r>
      <w:r w:rsidR="0049579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0 км</w:t>
      </w:r>
      <w:r w:rsidR="00F571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от Еревана</w:t>
      </w:r>
      <w:r w:rsidR="0049579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) — языческий храм. </w:t>
      </w:r>
      <w:r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 Построен в 1 веке нашей </w:t>
      </w:r>
      <w:r w:rsidR="0049579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эры, восстановлен во время СССР</w:t>
      </w:r>
      <w:r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 В поселке </w:t>
      </w:r>
      <w:proofErr w:type="spellStart"/>
      <w:r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Гарни</w:t>
      </w:r>
      <w:proofErr w:type="spellEnd"/>
      <w:r w:rsidRPr="00661D9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долгое время была летняя резиденция царей.</w:t>
      </w:r>
    </w:p>
    <w:p w:rsidR="00383D8E" w:rsidRPr="00661D9E" w:rsidRDefault="00383D8E" w:rsidP="00383D8E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383D8E" w:rsidRPr="00661D9E" w:rsidRDefault="00383D8E" w:rsidP="00383D8E">
      <w:pPr>
        <w:shd w:val="clear" w:color="auto" w:fill="FFFFFF"/>
        <w:spacing w:after="390" w:line="439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Языческий храм </w:t>
      </w:r>
      <w:proofErr w:type="spellStart"/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Гарни</w:t>
      </w:r>
      <w:proofErr w:type="spellEnd"/>
    </w:p>
    <w:p w:rsidR="00383D8E" w:rsidRPr="00661D9E" w:rsidRDefault="00383D8E" w:rsidP="00383D8E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8F24A2" w:rsidRPr="002D26F2" w:rsidRDefault="00383D8E" w:rsidP="002D26F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15B2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 xml:space="preserve">Монастырь Хор </w:t>
      </w:r>
      <w:proofErr w:type="spellStart"/>
      <w:r w:rsidRPr="008115B2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Вирап</w:t>
      </w:r>
      <w:proofErr w:type="spellEnd"/>
      <w:r w:rsidRPr="002D26F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(40 км</w:t>
      </w:r>
      <w:r w:rsidR="00F57128" w:rsidRPr="002D26F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 Еревана</w:t>
      </w:r>
      <w:r w:rsidRPr="002D26F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) с панорамой горы Арарат — самая посещаемая достопримечательность в окрестностях Еревана. Со стен монастыря видна граница с Турцией.</w:t>
      </w:r>
      <w:r w:rsidR="008F24A2" w:rsidRPr="002D26F2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Монастырь известен своим местоположением у подножья библейской горы </w:t>
      </w:r>
      <w:hyperlink r:id="rId13" w:tooltip="Арарат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Арарат</w:t>
        </w:r>
      </w:hyperlink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 которой, согласно преданию, оказался </w:t>
      </w:r>
      <w:hyperlink r:id="rId14" w:tooltip="Ной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Ной</w:t>
        </w:r>
      </w:hyperlink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 </w:t>
      </w:r>
      <w:hyperlink r:id="rId15" w:tooltip="Ноев ковчег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ковчеге</w:t>
        </w:r>
      </w:hyperlink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после </w:t>
      </w:r>
      <w:hyperlink r:id="rId16" w:tooltip="Всемирный потоп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Всемирного потопа</w:t>
        </w:r>
      </w:hyperlink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83D8E" w:rsidRPr="00661D9E" w:rsidRDefault="00383D8E" w:rsidP="00383D8E">
      <w:pPr>
        <w:shd w:val="clear" w:color="auto" w:fill="FFFFFF"/>
        <w:spacing w:after="390" w:line="439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383D8E" w:rsidRPr="00661D9E" w:rsidRDefault="008F24A2" w:rsidP="00495793">
      <w:pPr>
        <w:shd w:val="clear" w:color="auto" w:fill="FFFFFF"/>
        <w:spacing w:after="0" w:line="439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B0560" wp14:editId="1FC9F4D7">
            <wp:extent cx="3653674" cy="2438400"/>
            <wp:effectExtent l="0" t="0" r="4445" b="0"/>
            <wp:docPr id="4" name="Рисунок 4" descr="https://upload.wikimedia.org/wikipedia/commons/thumb/d/d8/Khor_Virap_Monastery4.jpg/1024px-Khor_Virap_Monaste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8/Khor_Virap_Monastery4.jpg/1024px-Khor_Virap_Monastery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1" cy="24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8E" w:rsidRPr="002D26F2" w:rsidRDefault="00383D8E" w:rsidP="002D26F2">
      <w:pPr>
        <w:shd w:val="clear" w:color="auto" w:fill="FFFFFF"/>
        <w:spacing w:after="390" w:line="439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Монастырь Хор </w:t>
      </w:r>
      <w:proofErr w:type="spellStart"/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Вирап</w:t>
      </w:r>
      <w:proofErr w:type="spellEnd"/>
      <w:r w:rsidRPr="00661D9E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 видом на Арарат</w:t>
      </w:r>
      <w:r w:rsidR="002D26F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2B4D9B" wp14:editId="324D2A4C">
            <wp:simplePos x="0" y="0"/>
            <wp:positionH relativeFrom="margin">
              <wp:posOffset>-395605</wp:posOffset>
            </wp:positionH>
            <wp:positionV relativeFrom="margin">
              <wp:posOffset>3705225</wp:posOffset>
            </wp:positionV>
            <wp:extent cx="1609725" cy="1079500"/>
            <wp:effectExtent l="0" t="0" r="9525" b="6350"/>
            <wp:wrapSquare wrapText="bothSides"/>
            <wp:docPr id="5" name="Рисунок 5" descr="https://upload.wikimedia.org/wikipedia/commons/f/f2/Norava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2/Noravanq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D8E" w:rsidRDefault="00383D8E" w:rsidP="00383D8E">
      <w:pPr>
        <w:spacing w:line="252" w:lineRule="auto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8F24A2" w:rsidRPr="008115B2" w:rsidRDefault="008F24A2" w:rsidP="008F24A2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proofErr w:type="spellStart"/>
      <w:r w:rsidRPr="008F24A2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Нораванк</w:t>
      </w:r>
      <w:proofErr w:type="spellEnd"/>
      <w:r w:rsidRPr="008115B2">
        <w:rPr>
          <w:rFonts w:ascii="Times New Roman" w:hAnsi="Times New Roman" w:cs="Times New Roman"/>
          <w:color w:val="0B0080"/>
          <w:sz w:val="28"/>
          <w:szCs w:val="28"/>
          <w:u w:val="single"/>
          <w:shd w:val="clear" w:color="auto" w:fill="FFFFFF"/>
        </w:rPr>
        <w:t>.</w:t>
      </w:r>
      <w:r w:rsidRPr="008F24A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– монастырский комплекс, построенный в XIII—XIV веках</w:t>
      </w:r>
    </w:p>
    <w:p w:rsidR="008F24A2" w:rsidRDefault="008F24A2" w:rsidP="008F24A2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8F24A2" w:rsidRPr="008F24A2" w:rsidRDefault="002D26F2" w:rsidP="008F24A2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DCDBD7" wp14:editId="21EA8F73">
            <wp:simplePos x="0" y="0"/>
            <wp:positionH relativeFrom="margin">
              <wp:posOffset>3711575</wp:posOffset>
            </wp:positionH>
            <wp:positionV relativeFrom="margin">
              <wp:posOffset>4789805</wp:posOffset>
            </wp:positionV>
            <wp:extent cx="1880870" cy="1209675"/>
            <wp:effectExtent l="0" t="0" r="5080" b="9525"/>
            <wp:wrapSquare wrapText="bothSides"/>
            <wp:docPr id="6" name="Рисунок 6" descr="http://www.pionertur.ru/assets/images/Armeniya/1393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onertur.ru/assets/images/Armeniya/13938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4A2" w:rsidRDefault="008F24A2" w:rsidP="00383D8E">
      <w:pPr>
        <w:spacing w:line="252" w:lineRule="auto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2D26F2" w:rsidRPr="008115B2" w:rsidRDefault="002D26F2" w:rsidP="0060439E">
      <w:pPr>
        <w:spacing w:line="252" w:lineRule="auto"/>
        <w:jc w:val="right"/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60439E">
        <w:rPr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8115B2"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Озеро Севан  </w:t>
      </w:r>
      <w:r w:rsidR="0060439E">
        <w:rPr>
          <w:rFonts w:ascii="Times New Roman" w:eastAsiaTheme="majorEastAsia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</w:p>
    <w:p w:rsidR="008F24A2" w:rsidRPr="008F24A2" w:rsidRDefault="008F24A2" w:rsidP="008F24A2"/>
    <w:p w:rsidR="0060439E" w:rsidRDefault="0060439E" w:rsidP="002D26F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60439E" w:rsidRDefault="0060439E" w:rsidP="002D26F2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8F24A2" w:rsidRPr="008F24A2" w:rsidRDefault="002D26F2" w:rsidP="002D26F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4E2D0A" wp14:editId="7922BE9B">
            <wp:simplePos x="0" y="0"/>
            <wp:positionH relativeFrom="margin">
              <wp:posOffset>-266700</wp:posOffset>
            </wp:positionH>
            <wp:positionV relativeFrom="margin">
              <wp:posOffset>6534150</wp:posOffset>
            </wp:positionV>
            <wp:extent cx="1828800" cy="977900"/>
            <wp:effectExtent l="0" t="0" r="0" b="0"/>
            <wp:wrapSquare wrapText="bothSides"/>
            <wp:docPr id="9" name="Рисунок 9" descr="https://im1-tub-ru.yandex.net/i?id=7ace827647b51b7bc353b913143eec09&amp;n=33&amp;h=215&amp;w=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7ace827647b51b7bc353b913143eec09&amp;n=33&amp;h=215&amp;w=4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8F24A2" w:rsidRPr="008F24A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Гега́рд</w:t>
      </w:r>
      <w:proofErr w:type="spellEnd"/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(«пещ</w:t>
      </w:r>
      <w:r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ерный монастырь»)</w: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монастырский комплекс, уникальное архитектурное сооружение в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"https://ru.wikipedia.org/wiki/%D0%9A%D0%BE%D1%82%D0%B0%D0%B9%D0%BA%D1%81%D0%BA%D0%B0%D1%8F_%D0%BE%D0%B1%D0%BB%D0%B0%D1%81%D1%82%D1%8C" \o "Котайкская область" </w:instrTex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Котайкской</w:t>
      </w:r>
      <w:proofErr w:type="spellEnd"/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области</w: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1" w:tooltip="Армения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Армения</w:t>
        </w:r>
      </w:hyperlink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Расположен в ущелье горной реки </w:t>
      </w:r>
      <w:proofErr w:type="spellStart"/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Гохт</w:t>
      </w:r>
      <w:proofErr w:type="spellEnd"/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(правый приток реки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"https://ru.wikipedia.org/wiki/%D0%90%D0%B7%D0%B0%D1%82_(%D1%80%D0%B5%D0%BA%D0%B0)" \o "Азат (река)" </w:instrTex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Азат</w:t>
      </w:r>
      <w:proofErr w:type="spellEnd"/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примерно в 40 км к юго-востоку от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2" w:tooltip="Ереван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Еревана</w:t>
        </w:r>
      </w:hyperlink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Внесён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3" w:tooltip="Организация Объединённых Наций по вопросам образования, науки и культуры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ЮНЕСКО</w:t>
        </w:r>
      </w:hyperlink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список объектов</w:t>
      </w:r>
      <w:r w:rsidR="008F24A2" w:rsidRPr="002D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4" w:tooltip="Всемирное наследие" w:history="1">
        <w:r w:rsidR="008F24A2" w:rsidRPr="002D26F2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Всемирного культурного наследия</w:t>
        </w:r>
      </w:hyperlink>
      <w:r w:rsidR="008F24A2" w:rsidRPr="008F24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4A2" w:rsidRDefault="008F24A2" w:rsidP="002D26F2">
      <w:pPr>
        <w:spacing w:line="252" w:lineRule="auto"/>
        <w:jc w:val="both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8F24A2" w:rsidRPr="00181E9B" w:rsidRDefault="008F24A2" w:rsidP="002D26F2">
      <w:pPr>
        <w:spacing w:line="252" w:lineRule="auto"/>
        <w:jc w:val="both"/>
        <w:rPr>
          <w:rFonts w:ascii="Times New Roman" w:eastAsiaTheme="majorEastAsia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B3D77" w:rsidRDefault="00383D8E" w:rsidP="00383D8E">
      <w:pPr>
        <w:spacing w:line="252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181E9B">
        <w:rPr>
          <w:rFonts w:ascii="Times New Roman" w:eastAsiaTheme="majorEastAsia" w:hAnsi="Times New Roman" w:cs="Times New Roman"/>
          <w:b/>
          <w:i/>
          <w:sz w:val="28"/>
          <w:szCs w:val="28"/>
        </w:rPr>
        <w:lastRenderedPageBreak/>
        <w:t>Культурно-познавательная программа</w:t>
      </w:r>
      <w:r w:rsidRPr="00181E9B">
        <w:rPr>
          <w:rFonts w:ascii="Times New Roman" w:eastAsiaTheme="majorEastAsia" w:hAnsi="Times New Roman" w:cs="Times New Roman"/>
          <w:i/>
          <w:sz w:val="28"/>
          <w:szCs w:val="28"/>
        </w:rPr>
        <w:t xml:space="preserve"> включает в себя посещение разли</w:t>
      </w:r>
      <w:r w:rsidR="008F24A2">
        <w:rPr>
          <w:rFonts w:ascii="Times New Roman" w:eastAsiaTheme="majorEastAsia" w:hAnsi="Times New Roman" w:cs="Times New Roman"/>
          <w:i/>
          <w:sz w:val="28"/>
          <w:szCs w:val="28"/>
        </w:rPr>
        <w:t>чных объектов в горо</w:t>
      </w:r>
      <w:r w:rsidR="002C5CD0">
        <w:rPr>
          <w:rFonts w:ascii="Times New Roman" w:eastAsiaTheme="majorEastAsia" w:hAnsi="Times New Roman" w:cs="Times New Roman"/>
          <w:i/>
          <w:sz w:val="28"/>
          <w:szCs w:val="28"/>
        </w:rPr>
        <w:t>де Ереване (</w:t>
      </w:r>
      <w:r w:rsidR="008F24A2">
        <w:rPr>
          <w:rFonts w:ascii="Times New Roman" w:eastAsiaTheme="majorEastAsia" w:hAnsi="Times New Roman" w:cs="Times New Roman"/>
          <w:i/>
          <w:sz w:val="28"/>
          <w:szCs w:val="28"/>
        </w:rPr>
        <w:t xml:space="preserve">Музей современного искусства, академия художеств Армении, детский эстетический центр, Армянский государственный педагогический университет им. Х. Абовяна, </w:t>
      </w:r>
      <w:r w:rsidR="002C5CD0">
        <w:rPr>
          <w:rFonts w:ascii="Times New Roman" w:eastAsiaTheme="majorEastAsia" w:hAnsi="Times New Roman" w:cs="Times New Roman"/>
          <w:i/>
          <w:sz w:val="28"/>
          <w:szCs w:val="28"/>
        </w:rPr>
        <w:t xml:space="preserve">музей русского искусства). </w:t>
      </w:r>
    </w:p>
    <w:p w:rsidR="002C5CD0" w:rsidRPr="002D26F2" w:rsidRDefault="002C5CD0" w:rsidP="002C5CD0">
      <w:pPr>
        <w:spacing w:line="252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2D26F2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  <w:t>Сардара</w:t>
      </w:r>
      <w:r w:rsidR="002D26F2" w:rsidRPr="002D26F2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  <w:t>пат</w:t>
      </w:r>
      <w:proofErr w:type="spellEnd"/>
      <w:r w:rsidR="002D26F2" w:rsidRPr="002D26F2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  <w:t xml:space="preserve"> - </w:t>
      </w:r>
      <w:r w:rsidRPr="002D26F2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  <w:t>музей этнографии Армении</w:t>
      </w:r>
    </w:p>
    <w:p w:rsidR="002C5CD0" w:rsidRPr="002D26F2" w:rsidRDefault="002D26F2" w:rsidP="002C5CD0">
      <w:pPr>
        <w:shd w:val="clear" w:color="auto" w:fill="FFFFFF"/>
        <w:spacing w:after="0" w:line="439" w:lineRule="atLeast"/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</w:pPr>
      <w:proofErr w:type="spellStart"/>
      <w:r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>Джаджур</w:t>
      </w:r>
      <w:proofErr w:type="spellEnd"/>
      <w:r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 xml:space="preserve"> - р</w:t>
      </w:r>
      <w:r w:rsidR="002C5CD0"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 xml:space="preserve">одина знаменитого армянского художника </w:t>
      </w:r>
      <w:proofErr w:type="spellStart"/>
      <w:r w:rsidR="002C5CD0"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>Минаса</w:t>
      </w:r>
      <w:proofErr w:type="spellEnd"/>
      <w:r w:rsidR="002C5CD0"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 w:rsidR="002C5CD0"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>Аветисяна</w:t>
      </w:r>
      <w:proofErr w:type="spellEnd"/>
      <w:r w:rsidR="002C5CD0" w:rsidRPr="002D26F2">
        <w:rPr>
          <w:rFonts w:ascii="Times New Roman" w:eastAsia="Times New Roman" w:hAnsi="Times New Roman" w:cs="Times New Roman"/>
          <w:i/>
          <w:color w:val="000000" w:themeColor="text1"/>
          <w:sz w:val="27"/>
          <w:szCs w:val="27"/>
          <w:lang w:eastAsia="ru-RU"/>
        </w:rPr>
        <w:t>.</w:t>
      </w:r>
    </w:p>
    <w:p w:rsidR="002D26F2" w:rsidRDefault="002D26F2" w:rsidP="00383D8E">
      <w:pPr>
        <w:spacing w:line="252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2C5CD0" w:rsidRPr="002D26F2" w:rsidRDefault="002D26F2" w:rsidP="00383D8E">
      <w:pPr>
        <w:spacing w:line="252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D26F2">
        <w:rPr>
          <w:rFonts w:ascii="Times New Roman" w:eastAsiaTheme="majorEastAsia" w:hAnsi="Times New Roman" w:cs="Times New Roman"/>
          <w:b/>
          <w:sz w:val="28"/>
          <w:szCs w:val="28"/>
        </w:rPr>
        <w:t>Проживание:</w:t>
      </w:r>
      <w:r w:rsidRPr="002D26F2">
        <w:rPr>
          <w:rFonts w:ascii="Times New Roman" w:eastAsiaTheme="majorEastAsia" w:hAnsi="Times New Roman" w:cs="Times New Roman"/>
          <w:sz w:val="28"/>
          <w:szCs w:val="28"/>
        </w:rPr>
        <w:t xml:space="preserve"> город </w:t>
      </w:r>
      <w:proofErr w:type="spellStart"/>
      <w:r w:rsidRPr="002D26F2">
        <w:rPr>
          <w:rFonts w:ascii="Times New Roman" w:eastAsiaTheme="majorEastAsia" w:hAnsi="Times New Roman" w:cs="Times New Roman"/>
          <w:sz w:val="28"/>
          <w:szCs w:val="28"/>
        </w:rPr>
        <w:t>Гюмри</w:t>
      </w:r>
      <w:proofErr w:type="spellEnd"/>
    </w:p>
    <w:p w:rsidR="002D26F2" w:rsidRPr="008115B2" w:rsidRDefault="00FB3D77" w:rsidP="008115B2">
      <w:pPr>
        <w:spacing w:line="252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B3D77">
        <w:rPr>
          <w:rFonts w:ascii="Times New Roman" w:eastAsiaTheme="majorEastAsia" w:hAnsi="Times New Roman" w:cs="Times New Roman"/>
          <w:b/>
          <w:sz w:val="28"/>
          <w:szCs w:val="28"/>
        </w:rPr>
        <w:t>Вернисаж: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 заключительный вернисаж</w:t>
      </w:r>
      <w:r w:rsidR="008115B2">
        <w:rPr>
          <w:rFonts w:ascii="Times New Roman" w:eastAsiaTheme="majorEastAsia" w:hAnsi="Times New Roman" w:cs="Times New Roman"/>
          <w:sz w:val="28"/>
          <w:szCs w:val="28"/>
        </w:rPr>
        <w:t xml:space="preserve">  и выдача сертификатов 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8115B2" w:rsidRPr="00181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МТОО СПХ </w:t>
      </w:r>
      <w:r w:rsidR="00811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участии в творческом отпуске </w:t>
      </w:r>
      <w:r>
        <w:rPr>
          <w:rFonts w:ascii="Times New Roman" w:eastAsiaTheme="majorEastAsia" w:hAnsi="Times New Roman" w:cs="Times New Roman"/>
          <w:sz w:val="28"/>
          <w:szCs w:val="28"/>
        </w:rPr>
        <w:t>по итогам пленэра состоится в выставочном зале Союза художников Армении</w:t>
      </w:r>
    </w:p>
    <w:p w:rsidR="003859E3" w:rsidRDefault="003859E3" w:rsidP="003859E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Состав группы: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 педагогов-художников, профессорско-преподавательский состав ГГТУ.</w:t>
      </w:r>
    </w:p>
    <w:p w:rsidR="003859E3" w:rsidRDefault="003859E3" w:rsidP="008115B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Программа пребывания:</w:t>
      </w:r>
      <w:r w:rsidR="0081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культурно-познавательная и пленэрная программа для  педагогов-художников;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круглый стол, посвященный реализации программы международного обмена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вузами Армении и ГГТУ.</w:t>
      </w:r>
    </w:p>
    <w:p w:rsidR="002C5CD0" w:rsidRDefault="002C5CD0" w:rsidP="003859E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5C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Выс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</w:t>
      </w:r>
      <w:r w:rsidRPr="002C5C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авка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2C5C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«Ноев ковчег»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5C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8115B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 итогам творческого отпуска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армянский культурный центр г. Владимир.</w:t>
      </w:r>
    </w:p>
    <w:p w:rsidR="002D26F2" w:rsidRDefault="002D26F2" w:rsidP="002D26F2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3859E3" w:rsidRPr="00181E9B" w:rsidRDefault="002D26F2" w:rsidP="00383D8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81E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Участие в проекте возможно в результате личного заявления по указанным ниже контактам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куратору проекта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383D8E" w:rsidRPr="00181E9B" w:rsidRDefault="00383D8E" w:rsidP="00383D8E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81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Куратор творческого отпуска: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кандидат наук, член правления МТОО «Союз педагогов-художников», член Творческого союза художников России </w:t>
      </w:r>
      <w:r w:rsidR="00F5712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- </w:t>
      </w:r>
      <w:r w:rsidR="00F57128" w:rsidRPr="00181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Светлана</w:t>
      </w:r>
      <w:r w:rsidR="00F57128" w:rsidRPr="00383D8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181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Суздальцева</w:t>
      </w:r>
      <w:r w:rsidR="00F5712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181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383D8E" w:rsidRPr="008824D3" w:rsidRDefault="0060439E" w:rsidP="00383D8E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</w:pPr>
      <w:hyperlink r:id="rId25" w:history="1"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sveta</w:t>
        </w:r>
        <w:r w:rsidR="00383D8E" w:rsidRPr="008824D3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-</w:t>
        </w:r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suzd</w:t>
        </w:r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а</w:t>
        </w:r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lceva</w:t>
        </w:r>
        <w:r w:rsidR="00383D8E" w:rsidRPr="008824D3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@</w:t>
        </w:r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yandex</w:t>
        </w:r>
        <w:r w:rsidR="00383D8E" w:rsidRPr="008824D3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.</w:t>
        </w:r>
        <w:r w:rsidR="00383D8E" w:rsidRPr="00181E9B">
          <w:rPr>
            <w:rStyle w:val="a7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en-US"/>
          </w:rPr>
          <w:t>ru</w:t>
        </w:r>
      </w:hyperlink>
    </w:p>
    <w:p w:rsidR="00383D8E" w:rsidRPr="008824D3" w:rsidRDefault="00383D8E" w:rsidP="00383D8E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</w:pPr>
      <w:r w:rsidRPr="00181E9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89051437772</w:t>
      </w:r>
    </w:p>
    <w:p w:rsidR="00383D8E" w:rsidRPr="00181E9B" w:rsidRDefault="00383D8E" w:rsidP="00383D8E">
      <w:pPr>
        <w:spacing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shd w:val="clear" w:color="auto" w:fill="FFFFFF"/>
          <w:lang w:val="en-US"/>
        </w:rPr>
      </w:pPr>
      <w:r w:rsidRPr="00181E9B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shd w:val="clear" w:color="auto" w:fill="FFFFFF"/>
        </w:rPr>
        <w:t>Сайт</w:t>
      </w:r>
      <w:r w:rsidRPr="008824D3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shd w:val="clear" w:color="auto" w:fill="FFFFFF"/>
          <w:lang w:val="en-US"/>
        </w:rPr>
        <w:t xml:space="preserve">: </w:t>
      </w:r>
      <w:r w:rsidRPr="00181E9B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shd w:val="clear" w:color="auto" w:fill="FFFFFF"/>
          <w:lang w:val="en-US"/>
        </w:rPr>
        <w:t xml:space="preserve"> art-pokrov.com</w:t>
      </w:r>
    </w:p>
    <w:p w:rsidR="00A2531D" w:rsidRPr="00383D8E" w:rsidRDefault="00A2531D" w:rsidP="00661D9E">
      <w:pPr>
        <w:pStyle w:val="a3"/>
        <w:shd w:val="clear" w:color="auto" w:fill="FFFFFF"/>
        <w:spacing w:before="0" w:beforeAutospacing="0" w:after="390" w:afterAutospacing="0" w:line="439" w:lineRule="atLeast"/>
        <w:rPr>
          <w:color w:val="333333"/>
          <w:sz w:val="27"/>
          <w:szCs w:val="27"/>
          <w:lang w:val="en-US"/>
        </w:rPr>
      </w:pPr>
    </w:p>
    <w:p w:rsidR="00661D9E" w:rsidRPr="00F57128" w:rsidRDefault="00661D9E">
      <w:pPr>
        <w:rPr>
          <w:color w:val="333333"/>
          <w:sz w:val="27"/>
          <w:szCs w:val="27"/>
          <w:shd w:val="clear" w:color="auto" w:fill="FFFFFF"/>
          <w:lang w:val="en-US"/>
        </w:rPr>
      </w:pPr>
    </w:p>
    <w:p w:rsidR="00661D9E" w:rsidRPr="0060439E" w:rsidRDefault="00661D9E" w:rsidP="00F234CD">
      <w:bookmarkStart w:id="0" w:name="_GoBack"/>
      <w:bookmarkEnd w:id="0"/>
    </w:p>
    <w:sectPr w:rsidR="00661D9E" w:rsidRPr="0060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A7"/>
    <w:rsid w:val="001E39AF"/>
    <w:rsid w:val="00227432"/>
    <w:rsid w:val="00294B52"/>
    <w:rsid w:val="002A4306"/>
    <w:rsid w:val="002C5CD0"/>
    <w:rsid w:val="002D26F2"/>
    <w:rsid w:val="00383D8E"/>
    <w:rsid w:val="003859E3"/>
    <w:rsid w:val="003D0984"/>
    <w:rsid w:val="003D41C8"/>
    <w:rsid w:val="004321AC"/>
    <w:rsid w:val="00495793"/>
    <w:rsid w:val="0060439E"/>
    <w:rsid w:val="006174FB"/>
    <w:rsid w:val="0065015C"/>
    <w:rsid w:val="00661D9E"/>
    <w:rsid w:val="0074611C"/>
    <w:rsid w:val="007D47B0"/>
    <w:rsid w:val="007E077B"/>
    <w:rsid w:val="008115B2"/>
    <w:rsid w:val="008F24A2"/>
    <w:rsid w:val="00975EA4"/>
    <w:rsid w:val="009E1F7B"/>
    <w:rsid w:val="00A04118"/>
    <w:rsid w:val="00A2531D"/>
    <w:rsid w:val="00C81D90"/>
    <w:rsid w:val="00D22BA7"/>
    <w:rsid w:val="00E312B1"/>
    <w:rsid w:val="00F234CD"/>
    <w:rsid w:val="00F57128"/>
    <w:rsid w:val="00FB3D77"/>
    <w:rsid w:val="00FD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1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1D9E"/>
    <w:rPr>
      <w:b/>
      <w:bCs/>
    </w:rPr>
  </w:style>
  <w:style w:type="character" w:customStyle="1" w:styleId="apple-converted-space">
    <w:name w:val="apple-converted-space"/>
    <w:basedOn w:val="a0"/>
    <w:rsid w:val="00661D9E"/>
  </w:style>
  <w:style w:type="paragraph" w:styleId="a5">
    <w:name w:val="Balloon Text"/>
    <w:basedOn w:val="a"/>
    <w:link w:val="a6"/>
    <w:uiPriority w:val="99"/>
    <w:semiHidden/>
    <w:unhideWhenUsed/>
    <w:rsid w:val="0066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D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3D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1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1D9E"/>
    <w:rPr>
      <w:b/>
      <w:bCs/>
    </w:rPr>
  </w:style>
  <w:style w:type="character" w:customStyle="1" w:styleId="apple-converted-space">
    <w:name w:val="apple-converted-space"/>
    <w:basedOn w:val="a0"/>
    <w:rsid w:val="00661D9E"/>
  </w:style>
  <w:style w:type="paragraph" w:styleId="a5">
    <w:name w:val="Balloon Text"/>
    <w:basedOn w:val="a"/>
    <w:link w:val="a6"/>
    <w:uiPriority w:val="99"/>
    <w:semiHidden/>
    <w:unhideWhenUsed/>
    <w:rsid w:val="0066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D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83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44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92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42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0%D1%80%D0%B0%D1%80%D0%B0%D1%82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0%D1%80%D0%BC%D0%B5%D0%BD%D0%B8%D1%8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5" Type="http://schemas.openxmlformats.org/officeDocument/2006/relationships/hyperlink" Target="mailto:sveta-suzd&#1072;lceva@yandex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2%D1%81%D0%B5%D0%BC%D0%B8%D1%80%D0%BD%D1%8B%D0%B9_%D0%BF%D0%BE%D1%82%D0%BE%D0%BF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2%D1%81%D0%B5%D0%BC%D0%B8%D1%80%D0%BD%D0%BE%D0%B5_%D0%BD%D0%B0%D1%81%D0%BB%D0%B5%D0%B4%D0%B8%D0%B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D%D0%BE%D0%B5%D0%B2_%D0%BA%D0%BE%D0%B2%D1%87%D0%B5%D0%B3" TargetMode="External"/><Relationship Id="rId23" Type="http://schemas.openxmlformats.org/officeDocument/2006/relationships/hyperlink" Target="https://ru.wikipedia.org/wiki/%D0%9E%D1%80%D0%B3%D0%B0%D0%BD%D0%B8%D0%B7%D0%B0%D1%86%D0%B8%D1%8F_%D0%9E%D0%B1%D1%8A%D0%B5%D0%B4%D0%B8%D0%BD%D1%91%D0%BD%D0%BD%D1%8B%D1%85_%D0%9D%D0%B0%D1%86%D0%B8%D0%B9_%D0%BF%D0%BE_%D0%B2%D0%BE%D0%BF%D1%80%D0%BE%D1%81%D0%B0%D0%BC_%D0%BE%D0%B1%D1%80%D0%B0%D0%B7%D0%BE%D0%B2%D0%B0%D0%BD%D0%B8%D1%8F,_%D0%BD%D0%B0%D1%83%D0%BA%D0%B8_%D0%B8_%D0%BA%D1%83%D0%BB%D1%8C%D1%82%D1%83%D1%80%D1%8B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D%D0%BE%D0%B9" TargetMode="External"/><Relationship Id="rId22" Type="http://schemas.openxmlformats.org/officeDocument/2006/relationships/hyperlink" Target="https://ru.wikipedia.org/wiki/%D0%95%D1%80%D0%B5%D0%B2%D0%B0%D0%B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2016-12-24T07:44:00Z</dcterms:created>
  <dcterms:modified xsi:type="dcterms:W3CDTF">2016-12-26T19:44:00Z</dcterms:modified>
</cp:coreProperties>
</file>