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19D" w:rsidRDefault="0017019D" w:rsidP="00725E8A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17019D" w:rsidRPr="00AF7486" w:rsidRDefault="0017019D" w:rsidP="00725E8A">
      <w:pPr>
        <w:pStyle w:val="a3"/>
        <w:spacing w:before="0" w:beforeAutospacing="0" w:after="0" w:afterAutospacing="0"/>
        <w:jc w:val="center"/>
        <w:rPr>
          <w:rStyle w:val="a4"/>
          <w:color w:val="000000"/>
          <w:shd w:val="clear" w:color="auto" w:fill="FFFFFF"/>
        </w:rPr>
      </w:pPr>
      <w:r w:rsidRPr="00AF7486">
        <w:rPr>
          <w:rStyle w:val="a4"/>
          <w:bdr w:val="none" w:sz="0" w:space="0" w:color="auto" w:frame="1"/>
        </w:rPr>
        <w:t xml:space="preserve">Международная </w:t>
      </w:r>
      <w:r w:rsidR="00AF7486" w:rsidRPr="00AF7486">
        <w:rPr>
          <w:rStyle w:val="a4"/>
          <w:bdr w:val="none" w:sz="0" w:space="0" w:color="auto" w:frame="1"/>
        </w:rPr>
        <w:t xml:space="preserve">научно-практическая </w:t>
      </w:r>
      <w:r w:rsidRPr="00AF7486">
        <w:rPr>
          <w:rStyle w:val="a4"/>
          <w:bdr w:val="none" w:sz="0" w:space="0" w:color="auto" w:frame="1"/>
        </w:rPr>
        <w:t>конференция</w:t>
      </w:r>
    </w:p>
    <w:p w:rsidR="0017019D" w:rsidRPr="00700A7E" w:rsidRDefault="00700A7E" w:rsidP="00725E8A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  <w:r>
        <w:t>«</w:t>
      </w:r>
      <w:r w:rsidRPr="00700A7E">
        <w:rPr>
          <w:rStyle w:val="a4"/>
          <w:bdr w:val="none" w:sz="0" w:space="0" w:color="auto" w:frame="1"/>
        </w:rPr>
        <w:t>Художественное образование в новой образовательной реальности».</w:t>
      </w:r>
    </w:p>
    <w:p w:rsidR="0017019D" w:rsidRPr="00700A7E" w:rsidRDefault="0017019D" w:rsidP="00700A7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bdr w:val="none" w:sz="0" w:space="0" w:color="auto" w:frame="1"/>
        </w:rPr>
      </w:pPr>
      <w:r w:rsidRPr="00700A7E">
        <w:rPr>
          <w:rStyle w:val="a4"/>
          <w:b w:val="0"/>
          <w:bCs w:val="0"/>
          <w:bdr w:val="none" w:sz="0" w:space="0" w:color="auto" w:frame="1"/>
        </w:rPr>
        <w:t xml:space="preserve"> (Москва, 2</w:t>
      </w:r>
      <w:r w:rsidR="00700A7E" w:rsidRPr="00700A7E">
        <w:rPr>
          <w:rStyle w:val="a4"/>
          <w:b w:val="0"/>
          <w:bCs w:val="0"/>
          <w:bdr w:val="none" w:sz="0" w:space="0" w:color="auto" w:frame="1"/>
        </w:rPr>
        <w:t>5</w:t>
      </w:r>
      <w:r w:rsidRPr="00700A7E">
        <w:rPr>
          <w:rStyle w:val="a4"/>
          <w:b w:val="0"/>
          <w:bCs w:val="0"/>
          <w:bdr w:val="none" w:sz="0" w:space="0" w:color="auto" w:frame="1"/>
        </w:rPr>
        <w:t>-</w:t>
      </w:r>
      <w:r w:rsidR="00700A7E" w:rsidRPr="00700A7E">
        <w:rPr>
          <w:rStyle w:val="a4"/>
          <w:b w:val="0"/>
          <w:bCs w:val="0"/>
          <w:bdr w:val="none" w:sz="0" w:space="0" w:color="auto" w:frame="1"/>
        </w:rPr>
        <w:t>29</w:t>
      </w:r>
      <w:r w:rsidRPr="00700A7E">
        <w:rPr>
          <w:rStyle w:val="a4"/>
          <w:b w:val="0"/>
          <w:bCs w:val="0"/>
          <w:bdr w:val="none" w:sz="0" w:space="0" w:color="auto" w:frame="1"/>
        </w:rPr>
        <w:t xml:space="preserve"> марта 201</w:t>
      </w:r>
      <w:r w:rsidR="00700A7E" w:rsidRPr="00700A7E">
        <w:rPr>
          <w:rStyle w:val="a4"/>
          <w:b w:val="0"/>
          <w:bCs w:val="0"/>
          <w:bdr w:val="none" w:sz="0" w:space="0" w:color="auto" w:frame="1"/>
        </w:rPr>
        <w:t>9</w:t>
      </w:r>
      <w:r w:rsidRPr="00700A7E">
        <w:rPr>
          <w:rStyle w:val="a4"/>
          <w:b w:val="0"/>
          <w:bCs w:val="0"/>
          <w:bdr w:val="none" w:sz="0" w:space="0" w:color="auto" w:frame="1"/>
        </w:rPr>
        <w:t xml:space="preserve"> г.)</w:t>
      </w:r>
    </w:p>
    <w:p w:rsidR="0017019D" w:rsidRPr="00700A7E" w:rsidRDefault="0017019D" w:rsidP="00700A7E">
      <w:pPr>
        <w:pStyle w:val="a3"/>
        <w:spacing w:before="0" w:beforeAutospacing="0" w:after="0" w:afterAutospacing="0"/>
        <w:jc w:val="center"/>
        <w:rPr>
          <w:rStyle w:val="a4"/>
          <w:bdr w:val="none" w:sz="0" w:space="0" w:color="auto" w:frame="1"/>
        </w:rPr>
      </w:pPr>
    </w:p>
    <w:p w:rsidR="0017019D" w:rsidRPr="0017019D" w:rsidRDefault="0017019D" w:rsidP="00725E8A">
      <w:pPr>
        <w:pStyle w:val="aa"/>
        <w:spacing w:after="0"/>
        <w:jc w:val="center"/>
        <w:rPr>
          <w:sz w:val="24"/>
          <w:lang w:val="ru-RU"/>
        </w:rPr>
      </w:pPr>
      <w:r w:rsidRPr="0017019D">
        <w:rPr>
          <w:sz w:val="24"/>
          <w:lang w:val="ru-RU"/>
        </w:rPr>
        <w:t>1. Общие положения</w:t>
      </w:r>
    </w:p>
    <w:p w:rsidR="0017019D" w:rsidRPr="0017019D" w:rsidRDefault="0017019D" w:rsidP="00AF7486">
      <w:pPr>
        <w:pStyle w:val="aa"/>
        <w:numPr>
          <w:ilvl w:val="1"/>
          <w:numId w:val="4"/>
        </w:numPr>
        <w:spacing w:after="0"/>
        <w:jc w:val="left"/>
        <w:rPr>
          <w:sz w:val="24"/>
          <w:lang w:val="ru-RU"/>
        </w:rPr>
      </w:pPr>
      <w:r w:rsidRPr="0017019D">
        <w:rPr>
          <w:sz w:val="24"/>
          <w:lang w:val="ru-RU"/>
        </w:rPr>
        <w:t xml:space="preserve">Организаторы Международной </w:t>
      </w:r>
      <w:r w:rsidR="00145B4E">
        <w:rPr>
          <w:sz w:val="24"/>
          <w:lang w:val="ru-RU"/>
        </w:rPr>
        <w:t>научно-практической</w:t>
      </w:r>
      <w:r w:rsidRPr="0017019D">
        <w:rPr>
          <w:sz w:val="24"/>
          <w:lang w:val="ru-RU"/>
        </w:rPr>
        <w:t xml:space="preserve"> конференции </w:t>
      </w:r>
      <w:r w:rsidR="00700A7E">
        <w:t> </w:t>
      </w:r>
      <w:r w:rsidR="00700A7E" w:rsidRPr="00700A7E">
        <w:rPr>
          <w:rStyle w:val="a4"/>
          <w:rFonts w:eastAsia="Times New Roman"/>
          <w:kern w:val="0"/>
          <w:sz w:val="24"/>
          <w:bdr w:val="none" w:sz="0" w:space="0" w:color="auto" w:frame="1"/>
          <w:lang w:val="ru-RU" w:eastAsia="ru-RU"/>
        </w:rPr>
        <w:t>«Художественное образование в но</w:t>
      </w:r>
      <w:r w:rsidR="00700A7E">
        <w:rPr>
          <w:rStyle w:val="a4"/>
          <w:rFonts w:eastAsia="Times New Roman"/>
          <w:kern w:val="0"/>
          <w:sz w:val="24"/>
          <w:bdr w:val="none" w:sz="0" w:space="0" w:color="auto" w:frame="1"/>
          <w:lang w:val="ru-RU" w:eastAsia="ru-RU"/>
        </w:rPr>
        <w:t xml:space="preserve">вой образовательной реальности» </w:t>
      </w:r>
      <w:r w:rsidRPr="0017019D">
        <w:rPr>
          <w:sz w:val="24"/>
          <w:lang w:val="ru-RU"/>
        </w:rPr>
        <w:t>(далее – Конференция):</w:t>
      </w:r>
    </w:p>
    <w:p w:rsidR="00AF7486" w:rsidRDefault="00AF7486" w:rsidP="00AF7486">
      <w:pPr>
        <w:pStyle w:val="aa"/>
        <w:spacing w:after="0"/>
        <w:ind w:left="630"/>
        <w:jc w:val="left"/>
        <w:rPr>
          <w:sz w:val="24"/>
          <w:lang w:val="ru-RU"/>
        </w:rPr>
      </w:pPr>
      <w:r w:rsidRPr="0017019D">
        <w:rPr>
          <w:sz w:val="24"/>
          <w:lang w:val="ru-RU"/>
        </w:rPr>
        <w:t xml:space="preserve">- </w:t>
      </w:r>
      <w:r w:rsidR="00700A7E">
        <w:rPr>
          <w:sz w:val="24"/>
          <w:lang w:val="ru-RU"/>
        </w:rPr>
        <w:t>Управление</w:t>
      </w:r>
      <w:r w:rsidRPr="0017019D">
        <w:rPr>
          <w:sz w:val="24"/>
          <w:lang w:val="ru-RU"/>
        </w:rPr>
        <w:t xml:space="preserve"> непрерывного ху</w:t>
      </w:r>
      <w:r w:rsidR="00700A7E">
        <w:rPr>
          <w:sz w:val="24"/>
          <w:lang w:val="ru-RU"/>
        </w:rPr>
        <w:t>дожественного образования ГАОУ Д</w:t>
      </w:r>
      <w:r w:rsidRPr="0017019D">
        <w:rPr>
          <w:sz w:val="24"/>
          <w:lang w:val="ru-RU"/>
        </w:rPr>
        <w:t xml:space="preserve">ПО </w:t>
      </w:r>
      <w:r w:rsidR="00700A7E">
        <w:rPr>
          <w:sz w:val="24"/>
          <w:lang w:val="ru-RU"/>
        </w:rPr>
        <w:t>МЦРКПО</w:t>
      </w:r>
      <w:r w:rsidRPr="0017019D">
        <w:rPr>
          <w:sz w:val="24"/>
          <w:lang w:val="ru-RU"/>
        </w:rPr>
        <w:t xml:space="preserve"> </w:t>
      </w:r>
      <w:proofErr w:type="spellStart"/>
      <w:r w:rsidRPr="0017019D">
        <w:rPr>
          <w:sz w:val="24"/>
          <w:lang w:val="ru-RU"/>
        </w:rPr>
        <w:t>Департамета</w:t>
      </w:r>
      <w:proofErr w:type="spellEnd"/>
      <w:r w:rsidRPr="0017019D">
        <w:rPr>
          <w:sz w:val="24"/>
          <w:lang w:val="ru-RU"/>
        </w:rPr>
        <w:t xml:space="preserve"> образования г. Москвы;</w:t>
      </w:r>
    </w:p>
    <w:p w:rsidR="00700A7E" w:rsidRDefault="00700A7E" w:rsidP="00700A7E">
      <w:pPr>
        <w:pStyle w:val="aa"/>
        <w:spacing w:after="0"/>
        <w:ind w:left="630"/>
        <w:jc w:val="left"/>
        <w:rPr>
          <w:sz w:val="24"/>
          <w:lang w:val="ru-RU"/>
        </w:rPr>
      </w:pPr>
      <w:r w:rsidRPr="0017019D">
        <w:rPr>
          <w:sz w:val="24"/>
          <w:lang w:val="ru-RU"/>
        </w:rPr>
        <w:t>- Международный союз педагогов-художников;</w:t>
      </w:r>
    </w:p>
    <w:p w:rsidR="0017019D" w:rsidRPr="0017019D" w:rsidRDefault="0017019D" w:rsidP="00725E8A">
      <w:pPr>
        <w:pStyle w:val="aa"/>
        <w:numPr>
          <w:ilvl w:val="1"/>
          <w:numId w:val="4"/>
        </w:numPr>
        <w:spacing w:after="0"/>
        <w:rPr>
          <w:sz w:val="24"/>
          <w:lang w:val="ru-RU"/>
        </w:rPr>
      </w:pPr>
      <w:r w:rsidRPr="0017019D">
        <w:rPr>
          <w:sz w:val="24"/>
          <w:lang w:val="ru-RU"/>
        </w:rPr>
        <w:t>Настоящее Положение определяет цель, задачи, круг участников, тематику рассматриваемых вопросов, условия участия, требования к материалам.</w:t>
      </w:r>
    </w:p>
    <w:p w:rsidR="0017019D" w:rsidRPr="0017019D" w:rsidRDefault="0017019D" w:rsidP="00725E8A">
      <w:pPr>
        <w:pStyle w:val="aa"/>
        <w:numPr>
          <w:ilvl w:val="1"/>
          <w:numId w:val="4"/>
        </w:numPr>
        <w:spacing w:after="0"/>
        <w:rPr>
          <w:sz w:val="24"/>
          <w:lang w:val="ru-RU"/>
        </w:rPr>
      </w:pPr>
      <w:r w:rsidRPr="0017019D">
        <w:rPr>
          <w:sz w:val="24"/>
          <w:lang w:val="ru-RU"/>
        </w:rPr>
        <w:t xml:space="preserve">Оргкомитет формирует программу Конференции, утверждает руководство секций. По решению оргкомитета Конференция проводится в партнерстве с российскими и зарубежными образовательными и научно-исследовательскими организациями.  </w:t>
      </w:r>
    </w:p>
    <w:p w:rsidR="0017019D" w:rsidRPr="0017019D" w:rsidRDefault="0017019D" w:rsidP="00725E8A">
      <w:pPr>
        <w:pStyle w:val="aa"/>
        <w:numPr>
          <w:ilvl w:val="1"/>
          <w:numId w:val="4"/>
        </w:numPr>
        <w:spacing w:after="0"/>
        <w:rPr>
          <w:sz w:val="24"/>
          <w:lang w:val="ru-RU"/>
        </w:rPr>
      </w:pPr>
      <w:r w:rsidRPr="0017019D">
        <w:rPr>
          <w:b/>
          <w:sz w:val="24"/>
          <w:lang w:val="ru-RU"/>
        </w:rPr>
        <w:t>Председатель Оргкомитета Конференции:</w:t>
      </w:r>
      <w:r w:rsidRPr="0017019D">
        <w:rPr>
          <w:sz w:val="24"/>
          <w:lang w:val="ru-RU"/>
        </w:rPr>
        <w:t xml:space="preserve"> </w:t>
      </w:r>
    </w:p>
    <w:p w:rsidR="0017019D" w:rsidRPr="0017019D" w:rsidRDefault="0017019D" w:rsidP="00725E8A">
      <w:pPr>
        <w:pStyle w:val="aa"/>
        <w:spacing w:after="0"/>
        <w:ind w:left="630"/>
        <w:rPr>
          <w:sz w:val="24"/>
          <w:lang w:val="ru-RU"/>
        </w:rPr>
      </w:pPr>
      <w:r w:rsidRPr="0017019D">
        <w:rPr>
          <w:sz w:val="24"/>
          <w:lang w:val="ru-RU"/>
        </w:rPr>
        <w:t xml:space="preserve">Л.А. </w:t>
      </w:r>
      <w:proofErr w:type="spellStart"/>
      <w:r w:rsidRPr="0017019D">
        <w:rPr>
          <w:sz w:val="24"/>
          <w:lang w:val="ru-RU"/>
        </w:rPr>
        <w:t>Неменская</w:t>
      </w:r>
      <w:proofErr w:type="spellEnd"/>
      <w:r w:rsidRPr="0017019D">
        <w:rPr>
          <w:sz w:val="24"/>
          <w:lang w:val="ru-RU"/>
        </w:rPr>
        <w:t>, зам. директора Центра непрерывного художественного образования ГАОУ ВПО МИОО, академик Российской академии художеств, профессор, кандидат философских наук.</w:t>
      </w:r>
    </w:p>
    <w:p w:rsidR="0017019D" w:rsidRPr="0017019D" w:rsidRDefault="0017019D" w:rsidP="00725E8A">
      <w:pPr>
        <w:pStyle w:val="aa"/>
        <w:spacing w:after="0"/>
        <w:ind w:left="630"/>
        <w:rPr>
          <w:sz w:val="24"/>
          <w:lang w:val="ru-RU"/>
        </w:rPr>
      </w:pPr>
      <w:r w:rsidRPr="0017019D">
        <w:rPr>
          <w:b/>
          <w:sz w:val="24"/>
          <w:lang w:val="ru-RU"/>
        </w:rPr>
        <w:t>Заместитель Председателя Оргкомитета Конференции:</w:t>
      </w:r>
      <w:r w:rsidRPr="0017019D">
        <w:rPr>
          <w:sz w:val="24"/>
          <w:lang w:val="ru-RU"/>
        </w:rPr>
        <w:t xml:space="preserve"> </w:t>
      </w:r>
    </w:p>
    <w:p w:rsidR="0017019D" w:rsidRPr="0017019D" w:rsidRDefault="0017019D" w:rsidP="00725E8A">
      <w:pPr>
        <w:pStyle w:val="aa"/>
        <w:spacing w:after="0"/>
        <w:ind w:left="630"/>
        <w:rPr>
          <w:sz w:val="24"/>
          <w:lang w:val="ru-RU"/>
        </w:rPr>
      </w:pPr>
      <w:r w:rsidRPr="0017019D">
        <w:rPr>
          <w:sz w:val="24"/>
          <w:lang w:val="ru-RU"/>
        </w:rPr>
        <w:t xml:space="preserve">М.К. Астафьева, исполнительный директор Международного союза педагогов-художников, главный редактор международного сетевого образовательного журнала </w:t>
      </w:r>
      <w:r w:rsidRPr="0017019D">
        <w:rPr>
          <w:sz w:val="24"/>
        </w:rPr>
        <w:t>Art</w:t>
      </w:r>
      <w:r w:rsidRPr="0017019D">
        <w:rPr>
          <w:sz w:val="24"/>
          <w:lang w:val="ru-RU"/>
        </w:rPr>
        <w:t xml:space="preserve"> </w:t>
      </w:r>
      <w:r w:rsidRPr="0017019D">
        <w:rPr>
          <w:sz w:val="24"/>
        </w:rPr>
        <w:t>Teacher</w:t>
      </w:r>
    </w:p>
    <w:p w:rsidR="0017019D" w:rsidRPr="0017019D" w:rsidRDefault="0017019D" w:rsidP="00725E8A">
      <w:pPr>
        <w:pStyle w:val="aa"/>
        <w:spacing w:after="0"/>
        <w:rPr>
          <w:rFonts w:eastAsia="Times New Roman"/>
          <w:b/>
          <w:bCs/>
          <w:color w:val="000000"/>
          <w:sz w:val="24"/>
          <w:lang w:val="ru-RU"/>
        </w:rPr>
      </w:pPr>
    </w:p>
    <w:p w:rsidR="0017019D" w:rsidRPr="0017019D" w:rsidRDefault="0017019D" w:rsidP="00725E8A">
      <w:pPr>
        <w:pStyle w:val="aa"/>
        <w:numPr>
          <w:ilvl w:val="0"/>
          <w:numId w:val="4"/>
        </w:numPr>
        <w:spacing w:after="0"/>
        <w:jc w:val="center"/>
        <w:rPr>
          <w:rFonts w:eastAsia="Times New Roman"/>
          <w:b/>
          <w:bCs/>
          <w:color w:val="000000"/>
          <w:sz w:val="24"/>
          <w:lang w:val="ru-RU"/>
        </w:rPr>
      </w:pPr>
      <w:r w:rsidRPr="0017019D">
        <w:rPr>
          <w:rFonts w:eastAsia="Times New Roman"/>
          <w:b/>
          <w:bCs/>
          <w:color w:val="000000"/>
          <w:sz w:val="24"/>
          <w:lang w:val="ru-RU"/>
        </w:rPr>
        <w:t xml:space="preserve">Цели и задачи конференции. </w:t>
      </w:r>
    </w:p>
    <w:p w:rsidR="0017019D" w:rsidRPr="0017019D" w:rsidRDefault="0017019D" w:rsidP="00725E8A">
      <w:pPr>
        <w:pStyle w:val="a7"/>
        <w:widowControl w:val="0"/>
        <w:numPr>
          <w:ilvl w:val="1"/>
          <w:numId w:val="4"/>
        </w:numPr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Целью Конференции является постановка и обсуждение основных проблем </w:t>
      </w:r>
      <w:r w:rsidRPr="0017019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br/>
        <w:t xml:space="preserve">и приоритетных направлений </w:t>
      </w:r>
      <w:r w:rsidRPr="0017019D">
        <w:rPr>
          <w:rFonts w:ascii="Times New Roman" w:hAnsi="Times New Roman" w:cs="Times New Roman"/>
          <w:bCs/>
          <w:sz w:val="24"/>
          <w:szCs w:val="24"/>
        </w:rPr>
        <w:t xml:space="preserve">художественного образования в контексте изменений образовательной системы и </w:t>
      </w:r>
      <w:r w:rsidRPr="0017019D">
        <w:rPr>
          <w:rFonts w:ascii="Times New Roman" w:eastAsiaTheme="minorEastAsia" w:hAnsi="Times New Roman" w:cs="Times New Roman"/>
          <w:sz w:val="24"/>
          <w:szCs w:val="24"/>
        </w:rPr>
        <w:t>социально-культурных трансформаций</w:t>
      </w:r>
      <w:r w:rsidRPr="0017019D">
        <w:rPr>
          <w:rFonts w:ascii="Times New Roman" w:hAnsi="Times New Roman" w:cs="Times New Roman"/>
          <w:bCs/>
          <w:sz w:val="24"/>
          <w:szCs w:val="24"/>
        </w:rPr>
        <w:t xml:space="preserve"> современного общества.</w:t>
      </w:r>
    </w:p>
    <w:p w:rsidR="0017019D" w:rsidRPr="0017019D" w:rsidRDefault="0017019D" w:rsidP="00725E8A">
      <w:pPr>
        <w:pStyle w:val="a7"/>
        <w:widowControl w:val="0"/>
        <w:numPr>
          <w:ilvl w:val="1"/>
          <w:numId w:val="4"/>
        </w:numPr>
        <w:shd w:val="clear" w:color="auto" w:fill="FFFFFF"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Задачи Конференции: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- обсуждение актуальных вопросов и проблем художественного образования, поиски новых путей их решения;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17019D">
        <w:rPr>
          <w:rFonts w:ascii="Times New Roman" w:hAnsi="Times New Roman" w:cs="Times New Roman"/>
          <w:sz w:val="24"/>
          <w:szCs w:val="24"/>
        </w:rPr>
        <w:t>ыявление и распространение передового творческого методического, организационного, управленческого опыта в художественном образовании;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>- развитие межрегиональной и международной образовательной проектной деятельности;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- </w:t>
      </w: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создание единой коммуникационной площадки для обсуждения и решения актуальных проблем и обмена опытом специалистов разных регионов России и зарубежных стран;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>- сбор и анализ научно-практической информации по актуальным проблемам художественного образования, подготовка резолютивных и аналитических материалов по работе каждой секции;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17019D">
        <w:rPr>
          <w:rFonts w:ascii="Times New Roman" w:hAnsi="Times New Roman" w:cs="Times New Roman"/>
          <w:sz w:val="24"/>
          <w:szCs w:val="24"/>
        </w:rPr>
        <w:t>аккумуляция практического и методического опыта педагогов по применению инновационных технологий в художественном образовании;</w:t>
      </w: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- приобретение педагогами-художниками навыков научных дискуссий и публичных выступлений; </w:t>
      </w:r>
    </w:p>
    <w:p w:rsid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- повышение престижности </w:t>
      </w:r>
      <w:r w:rsidR="00145B4E">
        <w:rPr>
          <w:rFonts w:ascii="Times New Roman" w:hAnsi="Times New Roman" w:cs="Times New Roman"/>
          <w:sz w:val="24"/>
          <w:szCs w:val="24"/>
        </w:rPr>
        <w:t>научно-практической</w:t>
      </w:r>
      <w:r w:rsidRPr="0017019D">
        <w:rPr>
          <w:rFonts w:ascii="Times New Roman" w:hAnsi="Times New Roman" w:cs="Times New Roman"/>
          <w:sz w:val="24"/>
          <w:szCs w:val="24"/>
        </w:rPr>
        <w:t>, научной и инновационной деятельности в области художественного образования.</w:t>
      </w:r>
    </w:p>
    <w:p w:rsidR="00700A7E" w:rsidRDefault="00700A7E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700A7E" w:rsidRPr="0017019D" w:rsidRDefault="00700A7E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17019D" w:rsidRPr="0017019D" w:rsidRDefault="0017019D" w:rsidP="00725E8A">
      <w:pPr>
        <w:spacing w:after="0" w:line="240" w:lineRule="auto"/>
        <w:ind w:left="630"/>
        <w:rPr>
          <w:rFonts w:ascii="Times New Roman" w:hAnsi="Times New Roman" w:cs="Times New Roman"/>
          <w:sz w:val="24"/>
          <w:szCs w:val="24"/>
        </w:rPr>
      </w:pPr>
    </w:p>
    <w:p w:rsidR="0017019D" w:rsidRPr="0017019D" w:rsidRDefault="0017019D" w:rsidP="00725E8A">
      <w:pPr>
        <w:pStyle w:val="a7"/>
        <w:widowControl w:val="0"/>
        <w:numPr>
          <w:ilvl w:val="0"/>
          <w:numId w:val="4"/>
        </w:num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Секции конференции. </w:t>
      </w:r>
    </w:p>
    <w:p w:rsidR="0017019D" w:rsidRPr="0017019D" w:rsidRDefault="0017019D" w:rsidP="00725E8A">
      <w:pPr>
        <w:pStyle w:val="a7"/>
        <w:numPr>
          <w:ilvl w:val="1"/>
          <w:numId w:val="4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019D">
        <w:rPr>
          <w:rFonts w:ascii="Times New Roman" w:hAnsi="Times New Roman" w:cs="Times New Roman"/>
          <w:sz w:val="24"/>
          <w:szCs w:val="24"/>
        </w:rPr>
        <w:t xml:space="preserve">Участниками Конференции могут быть представлены доклады на следующие секции конференции: </w:t>
      </w:r>
    </w:p>
    <w:p w:rsidR="00700A7E" w:rsidRPr="00700A7E" w:rsidRDefault="00700A7E" w:rsidP="00700A7E">
      <w:pPr>
        <w:pStyle w:val="a7"/>
        <w:numPr>
          <w:ilvl w:val="1"/>
          <w:numId w:val="13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700A7E">
        <w:rPr>
          <w:rFonts w:ascii="Times New Roman" w:hAnsi="Times New Roman" w:cs="Times New Roman"/>
          <w:bCs/>
          <w:sz w:val="24"/>
          <w:szCs w:val="24"/>
        </w:rPr>
        <w:t>«</w:t>
      </w:r>
      <w:r w:rsidRPr="00700A7E">
        <w:rPr>
          <w:rFonts w:ascii="Times New Roman" w:hAnsi="Times New Roman" w:cs="Times New Roman"/>
          <w:sz w:val="24"/>
          <w:szCs w:val="24"/>
        </w:rPr>
        <w:t>Высшее художественное образование: традиции и перспективы»</w:t>
      </w:r>
    </w:p>
    <w:p w:rsidR="00700A7E" w:rsidRPr="00700A7E" w:rsidRDefault="00700A7E" w:rsidP="00700A7E">
      <w:pPr>
        <w:pStyle w:val="a7"/>
        <w:numPr>
          <w:ilvl w:val="1"/>
          <w:numId w:val="13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700A7E">
        <w:rPr>
          <w:rFonts w:ascii="Times New Roman" w:hAnsi="Times New Roman" w:cs="Times New Roman"/>
          <w:sz w:val="24"/>
          <w:szCs w:val="24"/>
        </w:rPr>
        <w:t>«Дизайн, архитектура, ДПИ: совр</w:t>
      </w:r>
      <w:r>
        <w:rPr>
          <w:rFonts w:ascii="Times New Roman" w:hAnsi="Times New Roman" w:cs="Times New Roman"/>
          <w:sz w:val="24"/>
          <w:szCs w:val="24"/>
        </w:rPr>
        <w:t>еменные методики преподавания»</w:t>
      </w:r>
    </w:p>
    <w:p w:rsidR="00700A7E" w:rsidRPr="00700A7E" w:rsidRDefault="00700A7E" w:rsidP="00700A7E">
      <w:pPr>
        <w:pStyle w:val="a7"/>
        <w:numPr>
          <w:ilvl w:val="1"/>
          <w:numId w:val="13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700A7E">
        <w:rPr>
          <w:rFonts w:ascii="Times New Roman" w:hAnsi="Times New Roman" w:cs="Times New Roman"/>
          <w:sz w:val="24"/>
          <w:szCs w:val="24"/>
        </w:rPr>
        <w:t>«Стратегия современного образования: что важно знать педагогу-художнику»</w:t>
      </w:r>
    </w:p>
    <w:p w:rsidR="00700A7E" w:rsidRPr="00700A7E" w:rsidRDefault="00700A7E" w:rsidP="00700A7E">
      <w:pPr>
        <w:pStyle w:val="a7"/>
        <w:numPr>
          <w:ilvl w:val="1"/>
          <w:numId w:val="13"/>
        </w:numPr>
        <w:shd w:val="clear" w:color="auto" w:fill="FFFFFF"/>
        <w:suppressAutoHyphens w:val="0"/>
        <w:spacing w:after="0" w:line="240" w:lineRule="auto"/>
        <w:contextualSpacing/>
        <w:textAlignment w:val="baseline"/>
        <w:rPr>
          <w:rFonts w:ascii="Times New Roman" w:hAnsi="Times New Roman" w:cs="Times New Roman"/>
          <w:sz w:val="24"/>
          <w:szCs w:val="24"/>
        </w:rPr>
      </w:pPr>
      <w:r w:rsidRPr="00700A7E">
        <w:rPr>
          <w:rFonts w:ascii="Times New Roman" w:hAnsi="Times New Roman" w:cs="Times New Roman"/>
          <w:sz w:val="24"/>
          <w:szCs w:val="24"/>
        </w:rPr>
        <w:t>«Формирование композиционного мышления в современном художественном образовании».</w:t>
      </w:r>
    </w:p>
    <w:p w:rsidR="009A0780" w:rsidRPr="009A0780" w:rsidRDefault="009A0780" w:rsidP="009A0780">
      <w:pPr>
        <w:shd w:val="clear" w:color="auto" w:fill="FFFFFF"/>
        <w:spacing w:after="0" w:line="240" w:lineRule="auto"/>
        <w:ind w:left="630"/>
        <w:textAlignment w:val="baseline"/>
        <w:rPr>
          <w:rFonts w:ascii="Times New Roman" w:hAnsi="Times New Roman" w:cs="Times New Roman"/>
          <w:sz w:val="24"/>
        </w:rPr>
      </w:pPr>
    </w:p>
    <w:p w:rsidR="0017019D" w:rsidRPr="0017019D" w:rsidRDefault="0017019D" w:rsidP="00725E8A">
      <w:pPr>
        <w:shd w:val="clear" w:color="auto" w:fill="FFFFFF"/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019D" w:rsidRPr="0017019D" w:rsidRDefault="0017019D" w:rsidP="009A0780">
      <w:pPr>
        <w:pStyle w:val="a7"/>
        <w:widowControl w:val="0"/>
        <w:numPr>
          <w:ilvl w:val="0"/>
          <w:numId w:val="4"/>
        </w:numPr>
        <w:autoSpaceDE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7019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участия в конференции.</w:t>
      </w:r>
    </w:p>
    <w:p w:rsidR="009A0780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hAnsi="Times New Roman" w:cs="Times New Roman"/>
          <w:sz w:val="24"/>
          <w:szCs w:val="24"/>
        </w:rPr>
        <w:t>Участниками Конференции являются педагоги-художники и руководители организаций дошкольного, общего, предпрофессионального, профессионального, дополнительного, высшего, частного художественного образования, организаторы проектов художественной направленности.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>Темы докладов Конференции должны соответствовать ее целям и задачам,  базироваться на актуальной информации по проблемам художественного образования и практике их решения.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>Регламент: продолжительность выступлений с докладами – 5-7 минут, на обсуждение доклада – 5 минут. Выступления должны сопровождаться визуальными материалами (фотографиями, презентациями, видеоматериалами). Рабочий язык конференции – русский.</w:t>
      </w:r>
    </w:p>
    <w:p w:rsid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 xml:space="preserve">Требования к материалам: Формат MS </w:t>
      </w:r>
      <w:proofErr w:type="spellStart"/>
      <w:r w:rsidRPr="009A0780">
        <w:rPr>
          <w:rFonts w:ascii="Times New Roman" w:eastAsia="Corbel" w:hAnsi="Times New Roman" w:cs="Times New Roman"/>
          <w:sz w:val="24"/>
          <w:szCs w:val="24"/>
        </w:rPr>
        <w:t>Word</w:t>
      </w:r>
      <w:proofErr w:type="spellEnd"/>
      <w:r w:rsidRPr="009A0780">
        <w:rPr>
          <w:rFonts w:ascii="Times New Roman" w:eastAsia="Corbel" w:hAnsi="Times New Roman" w:cs="Times New Roman"/>
          <w:sz w:val="24"/>
          <w:szCs w:val="24"/>
        </w:rPr>
        <w:t xml:space="preserve"> (</w:t>
      </w:r>
      <w:proofErr w:type="spellStart"/>
      <w:r w:rsidRPr="009A0780">
        <w:rPr>
          <w:rFonts w:ascii="Times New Roman" w:eastAsia="Corbel" w:hAnsi="Times New Roman" w:cs="Times New Roman"/>
          <w:sz w:val="24"/>
          <w:szCs w:val="24"/>
        </w:rPr>
        <w:t>doc</w:t>
      </w:r>
      <w:proofErr w:type="spellEnd"/>
      <w:r w:rsidRPr="009A0780">
        <w:rPr>
          <w:rFonts w:ascii="Times New Roman" w:eastAsia="Corbel" w:hAnsi="Times New Roman" w:cs="Times New Roman"/>
          <w:sz w:val="24"/>
          <w:szCs w:val="24"/>
        </w:rPr>
        <w:t xml:space="preserve">, </w:t>
      </w:r>
      <w:proofErr w:type="spellStart"/>
      <w:r w:rsidRPr="009A0780">
        <w:rPr>
          <w:rFonts w:ascii="Times New Roman" w:eastAsia="Corbel" w:hAnsi="Times New Roman" w:cs="Times New Roman"/>
          <w:sz w:val="24"/>
          <w:szCs w:val="24"/>
        </w:rPr>
        <w:t>rtf</w:t>
      </w:r>
      <w:proofErr w:type="spellEnd"/>
      <w:r w:rsidRPr="009A0780">
        <w:rPr>
          <w:rFonts w:ascii="Times New Roman" w:eastAsia="Corbel" w:hAnsi="Times New Roman" w:cs="Times New Roman"/>
          <w:sz w:val="24"/>
          <w:szCs w:val="24"/>
        </w:rPr>
        <w:t>). Максимальный объём тезисов – 2 000 знаков. В правом верхнем углу ФИО автора, ученая степень, звание, город и организация, затем – название доклада на русском языке.</w:t>
      </w:r>
    </w:p>
    <w:p w:rsidR="003C4DBA" w:rsidRPr="003C4DBA" w:rsidRDefault="0017019D" w:rsidP="003C4DBA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hAnsi="Times New Roman" w:cs="Times New Roman"/>
          <w:sz w:val="24"/>
          <w:szCs w:val="24"/>
        </w:rPr>
        <w:t>Для участия в Конфе</w:t>
      </w:r>
      <w:r w:rsidR="003C4DBA">
        <w:rPr>
          <w:rFonts w:ascii="Times New Roman" w:hAnsi="Times New Roman" w:cs="Times New Roman"/>
          <w:sz w:val="24"/>
          <w:szCs w:val="24"/>
        </w:rPr>
        <w:t>ренции необходимо оформить заявку</w:t>
      </w:r>
      <w:r w:rsidRPr="009A0780">
        <w:rPr>
          <w:rFonts w:ascii="Times New Roman" w:hAnsi="Times New Roman" w:cs="Times New Roman"/>
          <w:sz w:val="24"/>
          <w:szCs w:val="24"/>
        </w:rPr>
        <w:t xml:space="preserve"> участника Международного форума педагогов-художников</w:t>
      </w:r>
      <w:r w:rsidR="003C4DBA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tgtFrame="_blank" w:history="1">
        <w:r w:rsidR="00700A7E">
          <w:rPr>
            <w:rStyle w:val="a6"/>
            <w:b/>
            <w:bCs/>
            <w:sz w:val="28"/>
            <w:szCs w:val="28"/>
          </w:rPr>
          <w:t>https://goo.gl/forms/Tyfsr7VxEz9cjVvh1</w:t>
        </w:r>
      </w:hyperlink>
    </w:p>
    <w:p w:rsidR="009A0780" w:rsidRPr="00700A7E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9A0780">
        <w:rPr>
          <w:rFonts w:ascii="Times New Roman" w:eastAsia="Corbel" w:hAnsi="Times New Roman" w:cs="Times New Roman"/>
          <w:sz w:val="24"/>
          <w:szCs w:val="24"/>
        </w:rPr>
        <w:t>Т</w:t>
      </w:r>
      <w:r w:rsidRPr="009A0780">
        <w:rPr>
          <w:rFonts w:ascii="Times New Roman" w:hAnsi="Times New Roman" w:cs="Times New Roman"/>
          <w:sz w:val="24"/>
          <w:szCs w:val="24"/>
        </w:rPr>
        <w:t xml:space="preserve">езисы выступлений присылаются в Оргкомитет заблаговременно по электронной почте </w:t>
      </w:r>
      <w:r w:rsidR="00700A7E" w:rsidRPr="00700A7E">
        <w:rPr>
          <w:rFonts w:ascii="Times New Roman" w:hAnsi="Times New Roman" w:cs="Times New Roman"/>
          <w:b/>
          <w:sz w:val="24"/>
          <w:szCs w:val="24"/>
        </w:rPr>
        <w:t>orgkomitetforum@yandex.ru</w:t>
      </w:r>
      <w:r w:rsidR="00700A7E" w:rsidRPr="00700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0A7E">
        <w:rPr>
          <w:rFonts w:ascii="Times New Roman" w:hAnsi="Times New Roman" w:cs="Times New Roman"/>
          <w:sz w:val="24"/>
          <w:szCs w:val="24"/>
          <w:u w:val="single"/>
        </w:rPr>
        <w:t xml:space="preserve">с </w:t>
      </w:r>
      <w:r w:rsidR="00700A7E" w:rsidRPr="00700A7E">
        <w:rPr>
          <w:rFonts w:ascii="Times New Roman" w:hAnsi="Times New Roman" w:cs="Times New Roman"/>
          <w:sz w:val="24"/>
          <w:szCs w:val="24"/>
          <w:u w:val="single"/>
        </w:rPr>
        <w:t>названием секции в теме письма</w:t>
      </w:r>
      <w:r w:rsidRPr="00700A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0A7E" w:rsidRPr="00700A7E">
        <w:rPr>
          <w:rFonts w:ascii="Times New Roman" w:hAnsi="Times New Roman" w:cs="Times New Roman"/>
          <w:b/>
          <w:sz w:val="24"/>
          <w:szCs w:val="24"/>
        </w:rPr>
        <w:t>до 2</w:t>
      </w:r>
      <w:r w:rsidRPr="00700A7E">
        <w:rPr>
          <w:rFonts w:ascii="Times New Roman" w:hAnsi="Times New Roman" w:cs="Times New Roman"/>
          <w:b/>
          <w:sz w:val="24"/>
          <w:szCs w:val="24"/>
        </w:rPr>
        <w:t>0 марта 201</w:t>
      </w:r>
      <w:r w:rsidR="00700A7E" w:rsidRPr="00700A7E">
        <w:rPr>
          <w:rFonts w:ascii="Times New Roman" w:hAnsi="Times New Roman" w:cs="Times New Roman"/>
          <w:b/>
          <w:sz w:val="24"/>
          <w:szCs w:val="24"/>
        </w:rPr>
        <w:t>9</w:t>
      </w:r>
      <w:r w:rsidRPr="00700A7E">
        <w:rPr>
          <w:rFonts w:ascii="Times New Roman" w:hAnsi="Times New Roman" w:cs="Times New Roman"/>
          <w:b/>
          <w:sz w:val="24"/>
          <w:szCs w:val="24"/>
        </w:rPr>
        <w:t xml:space="preserve"> г. (включительно). </w:t>
      </w:r>
    </w:p>
    <w:p w:rsidR="009A0780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hAnsi="Times New Roman" w:cs="Times New Roman"/>
          <w:sz w:val="24"/>
        </w:rPr>
        <w:t>Участие в Конференции не тре</w:t>
      </w:r>
      <w:bookmarkStart w:id="0" w:name="_GoBack"/>
      <w:bookmarkEnd w:id="0"/>
      <w:r w:rsidRPr="009A0780">
        <w:rPr>
          <w:rFonts w:ascii="Times New Roman" w:hAnsi="Times New Roman" w:cs="Times New Roman"/>
          <w:sz w:val="24"/>
        </w:rPr>
        <w:t>бует вступительных взносов. Оплата расходов, связанных с питанием, проживанием и экскурсионным обслуживанием участников Конференции за счет направляющей стороны.</w:t>
      </w:r>
    </w:p>
    <w:p w:rsidR="0017019D" w:rsidRPr="009A0780" w:rsidRDefault="0017019D" w:rsidP="009A0780">
      <w:pPr>
        <w:pStyle w:val="a7"/>
        <w:numPr>
          <w:ilvl w:val="1"/>
          <w:numId w:val="4"/>
        </w:numPr>
        <w:shd w:val="clear" w:color="auto" w:fill="FFFFFF"/>
        <w:spacing w:after="0" w:line="240" w:lineRule="auto"/>
        <w:contextualSpacing/>
        <w:textAlignment w:val="baseline"/>
        <w:rPr>
          <w:rFonts w:ascii="Times New Roman" w:eastAsia="Corbel" w:hAnsi="Times New Roman" w:cs="Times New Roman"/>
          <w:sz w:val="24"/>
          <w:szCs w:val="24"/>
        </w:rPr>
      </w:pPr>
      <w:r w:rsidRPr="009A07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Подтверждая своё участие, участники Конференции дают разрешение на проведение видеосъёмки и публикацию выступлений на порталах Организаторов Конференции. </w:t>
      </w:r>
    </w:p>
    <w:p w:rsidR="0017019D" w:rsidRPr="009A0780" w:rsidRDefault="009A0780" w:rsidP="009A0780">
      <w:pPr>
        <w:pStyle w:val="aa"/>
        <w:tabs>
          <w:tab w:val="left" w:pos="4120"/>
        </w:tabs>
        <w:spacing w:after="0"/>
        <w:ind w:firstLine="800"/>
        <w:jc w:val="left"/>
        <w:rPr>
          <w:sz w:val="24"/>
          <w:lang w:val="ru-RU"/>
        </w:rPr>
      </w:pPr>
      <w:r w:rsidRPr="009A0780">
        <w:rPr>
          <w:sz w:val="24"/>
          <w:lang w:val="ru-RU"/>
        </w:rPr>
        <w:tab/>
      </w:r>
    </w:p>
    <w:sectPr w:rsidR="0017019D" w:rsidRPr="009A0780" w:rsidSect="009A078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  <w:b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cs="Times New Roman"/>
      </w:rPr>
    </w:lvl>
  </w:abstractNum>
  <w:abstractNum w:abstractNumId="1">
    <w:nsid w:val="03D368FE"/>
    <w:multiLevelType w:val="hybridMultilevel"/>
    <w:tmpl w:val="58E0F3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E66E9"/>
    <w:multiLevelType w:val="hybridMultilevel"/>
    <w:tmpl w:val="6F5805AC"/>
    <w:lvl w:ilvl="0" w:tplc="E56288D2">
      <w:start w:val="1"/>
      <w:numFmt w:val="decimal"/>
      <w:lvlText w:val="%1."/>
      <w:lvlJc w:val="left"/>
      <w:pPr>
        <w:ind w:left="990" w:hanging="360"/>
      </w:pPr>
      <w:rPr>
        <w:rFonts w:eastAsia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>
    <w:nsid w:val="2C5F7F67"/>
    <w:multiLevelType w:val="hybridMultilevel"/>
    <w:tmpl w:val="C1E4ED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452185"/>
    <w:multiLevelType w:val="multilevel"/>
    <w:tmpl w:val="7E2E2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ED3D75"/>
    <w:multiLevelType w:val="hybridMultilevel"/>
    <w:tmpl w:val="FB8E3D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6D6003"/>
    <w:multiLevelType w:val="hybridMultilevel"/>
    <w:tmpl w:val="47ECB94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5675B8"/>
    <w:multiLevelType w:val="multilevel"/>
    <w:tmpl w:val="A4FA7D4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30" w:hanging="630"/>
      </w:pPr>
      <w:rPr>
        <w:rFonts w:ascii="Symbol" w:hAnsi="Symbol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8C1322A"/>
    <w:multiLevelType w:val="hybridMultilevel"/>
    <w:tmpl w:val="D3A4CC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00B1D"/>
    <w:multiLevelType w:val="hybridMultilevel"/>
    <w:tmpl w:val="22E07466"/>
    <w:lvl w:ilvl="0" w:tplc="B40CE3DC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0">
    <w:nsid w:val="5FF506DE"/>
    <w:multiLevelType w:val="hybridMultilevel"/>
    <w:tmpl w:val="2370C26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34086D"/>
    <w:multiLevelType w:val="multilevel"/>
    <w:tmpl w:val="465809A8"/>
    <w:lvl w:ilvl="0">
      <w:start w:val="1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30" w:hanging="63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76FF6EC1"/>
    <w:multiLevelType w:val="hybridMultilevel"/>
    <w:tmpl w:val="3F4A68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1"/>
  </w:num>
  <w:num w:numId="5">
    <w:abstractNumId w:val="9"/>
  </w:num>
  <w:num w:numId="6">
    <w:abstractNumId w:val="2"/>
  </w:num>
  <w:num w:numId="7">
    <w:abstractNumId w:val="3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5DD4"/>
    <w:rsid w:val="00135FDB"/>
    <w:rsid w:val="00145B4E"/>
    <w:rsid w:val="0017019D"/>
    <w:rsid w:val="00175F22"/>
    <w:rsid w:val="00181B83"/>
    <w:rsid w:val="00231AEC"/>
    <w:rsid w:val="00245116"/>
    <w:rsid w:val="00247392"/>
    <w:rsid w:val="0028697F"/>
    <w:rsid w:val="002B4028"/>
    <w:rsid w:val="00343DC2"/>
    <w:rsid w:val="003C4DBA"/>
    <w:rsid w:val="004D5937"/>
    <w:rsid w:val="0050630B"/>
    <w:rsid w:val="00546328"/>
    <w:rsid w:val="005A0DFA"/>
    <w:rsid w:val="00661798"/>
    <w:rsid w:val="00683CDB"/>
    <w:rsid w:val="00686612"/>
    <w:rsid w:val="006907F5"/>
    <w:rsid w:val="00696046"/>
    <w:rsid w:val="006E37B2"/>
    <w:rsid w:val="00700A7E"/>
    <w:rsid w:val="00725E8A"/>
    <w:rsid w:val="0074723C"/>
    <w:rsid w:val="00774F1C"/>
    <w:rsid w:val="007C76E6"/>
    <w:rsid w:val="00814CD0"/>
    <w:rsid w:val="00833DFD"/>
    <w:rsid w:val="00877AEC"/>
    <w:rsid w:val="008E733E"/>
    <w:rsid w:val="009A0780"/>
    <w:rsid w:val="009B26A0"/>
    <w:rsid w:val="009B5DD4"/>
    <w:rsid w:val="009B6483"/>
    <w:rsid w:val="00A026EA"/>
    <w:rsid w:val="00AA406C"/>
    <w:rsid w:val="00AE0E82"/>
    <w:rsid w:val="00AF7486"/>
    <w:rsid w:val="00B94424"/>
    <w:rsid w:val="00C92584"/>
    <w:rsid w:val="00CD3212"/>
    <w:rsid w:val="00CE0288"/>
    <w:rsid w:val="00D26C45"/>
    <w:rsid w:val="00DD705A"/>
    <w:rsid w:val="00E527B9"/>
    <w:rsid w:val="00EF7B62"/>
    <w:rsid w:val="00F64E03"/>
    <w:rsid w:val="00FA5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0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5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B5DD4"/>
    <w:rPr>
      <w:b/>
      <w:bCs/>
    </w:rPr>
  </w:style>
  <w:style w:type="character" w:styleId="a5">
    <w:name w:val="Emphasis"/>
    <w:basedOn w:val="a0"/>
    <w:uiPriority w:val="20"/>
    <w:qFormat/>
    <w:rsid w:val="009B5DD4"/>
    <w:rPr>
      <w:i/>
      <w:iCs/>
    </w:rPr>
  </w:style>
  <w:style w:type="character" w:customStyle="1" w:styleId="apple-converted-space">
    <w:name w:val="apple-converted-space"/>
    <w:basedOn w:val="a0"/>
    <w:rsid w:val="009B5DD4"/>
  </w:style>
  <w:style w:type="character" w:styleId="a6">
    <w:name w:val="Hyperlink"/>
    <w:basedOn w:val="a0"/>
    <w:uiPriority w:val="99"/>
    <w:unhideWhenUsed/>
    <w:rsid w:val="009B5DD4"/>
    <w:rPr>
      <w:color w:val="0000FF"/>
      <w:u w:val="single"/>
    </w:rPr>
  </w:style>
  <w:style w:type="paragraph" w:styleId="a7">
    <w:name w:val="List Paragraph"/>
    <w:basedOn w:val="a"/>
    <w:qFormat/>
    <w:rsid w:val="00EF7B62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5063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0630B"/>
    <w:rPr>
      <w:rFonts w:ascii="Tahoma" w:hAnsi="Tahoma" w:cs="Tahoma"/>
      <w:sz w:val="16"/>
      <w:szCs w:val="16"/>
    </w:rPr>
  </w:style>
  <w:style w:type="paragraph" w:styleId="aa">
    <w:name w:val="Body Text"/>
    <w:basedOn w:val="a"/>
    <w:link w:val="ab"/>
    <w:rsid w:val="0017019D"/>
    <w:pPr>
      <w:widowControl w:val="0"/>
      <w:suppressAutoHyphens/>
      <w:autoSpaceDE w:val="0"/>
      <w:spacing w:after="120" w:line="240" w:lineRule="auto"/>
      <w:jc w:val="both"/>
    </w:pPr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character" w:customStyle="1" w:styleId="ab">
    <w:name w:val="Основной текст Знак"/>
    <w:basedOn w:val="a0"/>
    <w:link w:val="aa"/>
    <w:rsid w:val="0017019D"/>
    <w:rPr>
      <w:rFonts w:ascii="Times New Roman" w:eastAsia="SimSun" w:hAnsi="Times New Roman" w:cs="Times New Roman"/>
      <w:kern w:val="1"/>
      <w:sz w:val="20"/>
      <w:szCs w:val="24"/>
      <w:lang w:val="en-US" w:eastAsia="ar-SA"/>
    </w:rPr>
  </w:style>
  <w:style w:type="table" w:customStyle="1" w:styleId="TableNormal">
    <w:name w:val="Table Normal"/>
    <w:rsid w:val="003C4DBA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9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oo.gl/forms/Tyfsr7VxEz9cjVvh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D2F7D-758F-48C2-A6E0-9C9B150CC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user123</dc:creator>
  <cp:lastModifiedBy>Ученик</cp:lastModifiedBy>
  <cp:revision>3</cp:revision>
  <cp:lastPrinted>2018-01-26T06:57:00Z</cp:lastPrinted>
  <dcterms:created xsi:type="dcterms:W3CDTF">2018-02-12T03:03:00Z</dcterms:created>
  <dcterms:modified xsi:type="dcterms:W3CDTF">2019-02-27T07:28:00Z</dcterms:modified>
</cp:coreProperties>
</file>