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F9FA4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261C4C71" w14:textId="77777777" w:rsidR="00144A73" w:rsidRDefault="00144A73" w:rsidP="003717C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ПОЛОЖЕНИЕ</w:t>
      </w:r>
    </w:p>
    <w:p w14:paraId="26AD5A2D" w14:textId="77777777" w:rsidR="00144A73" w:rsidRDefault="00144A73" w:rsidP="003717C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 xml:space="preserve">о реализации сетевого инновационного проекта </w:t>
      </w:r>
    </w:p>
    <w:p w14:paraId="636942FE" w14:textId="77777777" w:rsidR="00144A73" w:rsidRDefault="00144A73" w:rsidP="003717C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Выявление и поддержка молодых талантов в сфере изобразительного искусства</w:t>
      </w:r>
    </w:p>
    <w:p w14:paraId="583BF186" w14:textId="77777777" w:rsidR="00144A73" w:rsidRDefault="00144A73" w:rsidP="003717C3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рамках проведения</w:t>
      </w:r>
    </w:p>
    <w:p w14:paraId="0EAD8710" w14:textId="77777777" w:rsidR="00144A73" w:rsidRDefault="00144A73" w:rsidP="003717C3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ВСЕРОССИЙСКОГО ИЗОБРАЗИТЕЛЬНОГО ДИКТАНТА</w:t>
      </w:r>
      <w:r w:rsidRPr="003717C3">
        <w:rPr>
          <w:rFonts w:ascii="Times New Roman" w:eastAsia="Times New Roman" w:hAnsi="Times New Roman" w:cs="Times New Roman"/>
          <w:lang w:eastAsia="ru-RU"/>
        </w:rPr>
        <w:t>»</w:t>
      </w:r>
    </w:p>
    <w:p w14:paraId="32231B13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07D26C77" w14:textId="77777777" w:rsidR="00144A73" w:rsidRDefault="00144A73" w:rsidP="003717C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14:paraId="2E97CC6D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108A381C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1.1. Настоящее Положение определяет цель и задачи, сроки, порядок реализации сетевого инновационного проекта «</w:t>
      </w:r>
      <w:r>
        <w:rPr>
          <w:rFonts w:ascii="Times New Roman" w:eastAsia="Times New Roman" w:hAnsi="Times New Roman" w:cs="Times New Roman"/>
          <w:lang w:eastAsia="ru-RU"/>
        </w:rPr>
        <w:t>Выявление и поддержка молодых талантов в сфере изобразительного искусства в рамках проведения ВСЕРОССИЙСКОГО ИЗОБРАЗИТЕЛЬНОГО ДИКТАНТА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» (далее – Проект). </w:t>
      </w:r>
    </w:p>
    <w:p w14:paraId="21973ABA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 xml:space="preserve">1.2. Проект является </w:t>
      </w:r>
      <w:r>
        <w:rPr>
          <w:rFonts w:ascii="Times New Roman" w:eastAsia="Times New Roman" w:hAnsi="Times New Roman" w:cs="Times New Roman"/>
          <w:lang w:eastAsia="ru-RU"/>
        </w:rPr>
        <w:t xml:space="preserve">сетевой формой объединения образовательных организаций на некоммерческой основе. </w:t>
      </w:r>
    </w:p>
    <w:p w14:paraId="41B4C005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 xml:space="preserve">1.3. Организатором Проекта является </w:t>
      </w:r>
      <w:r>
        <w:rPr>
          <w:rFonts w:ascii="Times New Roman" w:eastAsia="Times New Roman" w:hAnsi="Times New Roman" w:cs="Times New Roman"/>
          <w:lang w:eastAsia="ru-RU"/>
        </w:rPr>
        <w:t>Международный союз педагогов-художников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 (далее – Организатор). </w:t>
      </w:r>
    </w:p>
    <w:p w14:paraId="4E376079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 xml:space="preserve">1.4. Проект реализуется в соответствии с Уставом Организатора. </w:t>
      </w:r>
    </w:p>
    <w:p w14:paraId="3D7CE7EF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 xml:space="preserve">1.5. Организатор Проекта определяет план реализации Проекта, осуществляет отбор и информационную поддержку участников реализации Проекта, организует и координирует реализацию Проекта. </w:t>
      </w:r>
    </w:p>
    <w:p w14:paraId="7BDA9DD4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 xml:space="preserve">1.6. Проект реализуется на территории Российской Федерации. </w:t>
      </w:r>
    </w:p>
    <w:p w14:paraId="0CE5BE56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1.7. Срок реализации проекта – до 31 декабря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 г. Изменение сроков реализации проекта возможно при условии внесения соответствующих изменений в настоящее Положение. </w:t>
      </w:r>
    </w:p>
    <w:p w14:paraId="64C3A781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40FDFDE5" w14:textId="77777777" w:rsidR="00144A73" w:rsidRDefault="00144A73" w:rsidP="003717C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2. Цель и задачи реализации Проекта</w:t>
      </w:r>
    </w:p>
    <w:p w14:paraId="6B020199" w14:textId="77777777" w:rsidR="00144A73" w:rsidRDefault="00144A73" w:rsidP="003717C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47042864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2.1. Цел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 Проекта – создание условий формирования новых педагогических и управленческих компетенций </w:t>
      </w:r>
      <w:r>
        <w:rPr>
          <w:rFonts w:ascii="Times New Roman" w:eastAsia="Times New Roman" w:hAnsi="Times New Roman" w:cs="Times New Roman"/>
          <w:lang w:eastAsia="ru-RU"/>
        </w:rPr>
        <w:t>в области выявления и поддержки молодых талантов в сфере изобразительного искусства в процессе проведения ВСЕРОССИЙСКОГО ИЗОБРАЗИТЕЛЬНОГО ДИКТАНТА:</w:t>
      </w:r>
    </w:p>
    <w:p w14:paraId="058E6E0E" w14:textId="77777777" w:rsidR="00144A73" w:rsidRDefault="00144A73" w:rsidP="00134BCF">
      <w:pPr>
        <w:rPr>
          <w:rFonts w:ascii="Times New Roman" w:eastAsia="Times New Roman" w:hAnsi="Times New Roman" w:cs="Times New Roman"/>
          <w:lang w:eastAsia="ru-RU"/>
        </w:rPr>
      </w:pPr>
      <w:r w:rsidRPr="006F1B53">
        <w:rPr>
          <w:rFonts w:ascii="Times New Roman" w:eastAsia="Times New Roman" w:hAnsi="Times New Roman" w:cs="Times New Roman"/>
          <w:lang w:eastAsia="ru-RU"/>
        </w:rPr>
        <w:t xml:space="preserve">− выявление и поддержка молодых талантов в области изобразительного искусства; </w:t>
      </w:r>
    </w:p>
    <w:p w14:paraId="4420CDE0" w14:textId="77777777" w:rsidR="00144A73" w:rsidRDefault="00144A73" w:rsidP="00134BCF">
      <w:pPr>
        <w:rPr>
          <w:rFonts w:ascii="Times New Roman" w:eastAsia="Times New Roman" w:hAnsi="Times New Roman" w:cs="Times New Roman"/>
          <w:lang w:eastAsia="ru-RU"/>
        </w:rPr>
      </w:pPr>
      <w:r w:rsidRPr="006F1B53">
        <w:rPr>
          <w:rFonts w:ascii="Times New Roman" w:eastAsia="Times New Roman" w:hAnsi="Times New Roman" w:cs="Times New Roman"/>
          <w:lang w:eastAsia="ru-RU"/>
        </w:rPr>
        <w:t xml:space="preserve">− создание условий для поддержки, развития и реализации творческого потенциала одарённых детей и их профессионального самоопределения; </w:t>
      </w:r>
    </w:p>
    <w:p w14:paraId="3986EC75" w14:textId="77777777" w:rsidR="00144A73" w:rsidRDefault="00144A73" w:rsidP="00134BCF">
      <w:pPr>
        <w:rPr>
          <w:rFonts w:ascii="Times New Roman" w:eastAsia="Times New Roman" w:hAnsi="Times New Roman" w:cs="Times New Roman"/>
          <w:lang w:eastAsia="ru-RU"/>
        </w:rPr>
      </w:pPr>
      <w:r w:rsidRPr="006F1B53">
        <w:rPr>
          <w:rFonts w:ascii="Times New Roman" w:eastAsia="Times New Roman" w:hAnsi="Times New Roman" w:cs="Times New Roman"/>
          <w:lang w:eastAsia="ru-RU"/>
        </w:rPr>
        <w:t xml:space="preserve">− повышение профессионального мастерства и квалификации педагогов изобразительного искусства общего, дополнительного и предпрофессионального образования по работе с одарёнными детьми, их выявления и поддержки; </w:t>
      </w:r>
    </w:p>
    <w:p w14:paraId="082A156E" w14:textId="77777777" w:rsidR="00144A73" w:rsidRDefault="00144A73" w:rsidP="00134BCF">
      <w:pPr>
        <w:rPr>
          <w:rFonts w:ascii="Times New Roman" w:eastAsia="Times New Roman" w:hAnsi="Times New Roman" w:cs="Times New Roman"/>
          <w:lang w:eastAsia="ru-RU"/>
        </w:rPr>
      </w:pPr>
      <w:r w:rsidRPr="006F1B53">
        <w:rPr>
          <w:rFonts w:ascii="Times New Roman" w:eastAsia="Times New Roman" w:hAnsi="Times New Roman" w:cs="Times New Roman"/>
          <w:lang w:eastAsia="ru-RU"/>
        </w:rPr>
        <w:t xml:space="preserve">− повышение социальной роли искусства и художественной педагогики в развитии гражданского общества: развитие межнационального сотрудничества, изучение культуры и самобытности народов России, проведение благотворительных социокультурных проектов; </w:t>
      </w:r>
    </w:p>
    <w:p w14:paraId="5184D708" w14:textId="77777777" w:rsidR="00144A73" w:rsidRPr="006F1B53" w:rsidRDefault="00144A73" w:rsidP="00134BCF">
      <w:pPr>
        <w:rPr>
          <w:rFonts w:ascii="Times New Roman" w:eastAsia="Times New Roman" w:hAnsi="Times New Roman" w:cs="Times New Roman"/>
          <w:lang w:eastAsia="ru-RU"/>
        </w:rPr>
      </w:pPr>
      <w:r w:rsidRPr="006F1B53">
        <w:rPr>
          <w:rFonts w:ascii="Times New Roman" w:eastAsia="Times New Roman" w:hAnsi="Times New Roman" w:cs="Times New Roman"/>
          <w:lang w:eastAsia="ru-RU"/>
        </w:rPr>
        <w:t>− сохранение и приумножение национальной культуры народов России, самобытного искусства, художественного образования, основанного на регионально-национальном компоненте; развитие у подрастающего поколения желания и способности вступать в диалог культур, формирование системы культурных ценностей в духе восприятия других культур как самобытных и равноправных.</w:t>
      </w:r>
    </w:p>
    <w:p w14:paraId="703A1EFA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00C34B32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 Задачи проекта:</w:t>
      </w:r>
    </w:p>
    <w:p w14:paraId="5F285FB4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>− проведение конкурсного отбора молодых талантов в области изобразительного искусства по результатам подготовительных и очных этапов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2AEC727B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lastRenderedPageBreak/>
        <w:t xml:space="preserve">− создание Всероссийского экспертного совета жюри конкурсов детского изобразительного творчества путём проведения открытых стажировок, курсов повышения квалификации «Международная школа жюри конкурсов детского изобразительного творчества» для преподавателей изобразительного и декоративно-прикладного искусства общего, дополнительного и предпрофессионального образования; </w:t>
      </w:r>
    </w:p>
    <w:p w14:paraId="4BF0A1D0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 xml:space="preserve">− проведение социокультурных акций </w:t>
      </w:r>
      <w:r>
        <w:rPr>
          <w:rFonts w:ascii="Times New Roman" w:eastAsia="Times New Roman" w:hAnsi="Times New Roman" w:cs="Times New Roman"/>
          <w:lang w:eastAsia="ru-RU"/>
        </w:rPr>
        <w:t xml:space="preserve">в ходе реализации и </w:t>
      </w:r>
      <w:r w:rsidRPr="00CF78FD">
        <w:rPr>
          <w:rFonts w:ascii="Times New Roman" w:eastAsia="Times New Roman" w:hAnsi="Times New Roman" w:cs="Times New Roman"/>
          <w:lang w:eastAsia="ru-RU"/>
        </w:rPr>
        <w:t xml:space="preserve">по итогам проекта. </w:t>
      </w:r>
    </w:p>
    <w:p w14:paraId="697C8D30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</w:p>
    <w:p w14:paraId="6A416877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 </w:t>
      </w:r>
      <w:r w:rsidRPr="00CF78FD">
        <w:rPr>
          <w:rFonts w:ascii="Times New Roman" w:eastAsia="Times New Roman" w:hAnsi="Times New Roman" w:cs="Times New Roman"/>
          <w:lang w:eastAsia="ru-RU"/>
        </w:rPr>
        <w:t xml:space="preserve">Для реализации целей и решения задач </w:t>
      </w:r>
      <w:r>
        <w:rPr>
          <w:rFonts w:ascii="Times New Roman" w:eastAsia="Times New Roman" w:hAnsi="Times New Roman" w:cs="Times New Roman"/>
          <w:lang w:eastAsia="ru-RU"/>
        </w:rPr>
        <w:t>Проекта</w:t>
      </w:r>
      <w:r w:rsidRPr="00CF78F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Организатор</w:t>
      </w:r>
      <w:r w:rsidRPr="00CF78FD">
        <w:rPr>
          <w:rFonts w:ascii="Times New Roman" w:eastAsia="Times New Roman" w:hAnsi="Times New Roman" w:cs="Times New Roman"/>
          <w:lang w:eastAsia="ru-RU"/>
        </w:rPr>
        <w:t xml:space="preserve"> осуществляет: </w:t>
      </w:r>
    </w:p>
    <w:p w14:paraId="6A518B00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>− методическое, организационно-техническое и информационно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CF78FD">
        <w:rPr>
          <w:rFonts w:ascii="Times New Roman" w:eastAsia="Times New Roman" w:hAnsi="Times New Roman" w:cs="Times New Roman"/>
          <w:lang w:eastAsia="ru-RU"/>
        </w:rPr>
        <w:t xml:space="preserve">технологическое обеспечение выявления молодых талантов в области изобразительного искусства в рамках </w:t>
      </w:r>
      <w:r>
        <w:rPr>
          <w:rFonts w:ascii="Times New Roman" w:eastAsia="Times New Roman" w:hAnsi="Times New Roman" w:cs="Times New Roman"/>
          <w:lang w:eastAsia="ru-RU"/>
        </w:rPr>
        <w:t>Проекта</w:t>
      </w:r>
      <w:r w:rsidRPr="00CF78FD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554E5CCF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 xml:space="preserve">− формирование Оргкомитета Конкурса, жюри, в состав которых входят члены Международного союза педагогов-художников, избранные Председатели региональных экспертных советов жюри конкурсов детского изобразительного творчества, модераторы площадок </w:t>
      </w:r>
      <w:r>
        <w:rPr>
          <w:rFonts w:ascii="Times New Roman" w:eastAsia="Times New Roman" w:hAnsi="Times New Roman" w:cs="Times New Roman"/>
          <w:lang w:eastAsia="ru-RU"/>
        </w:rPr>
        <w:t>Проекта</w:t>
      </w:r>
      <w:r w:rsidRPr="00CF78FD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3A4B5AEC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 xml:space="preserve">− формирование системы площадок Конкурса на базе научных организаций, образовательных организаций, осуществляющих образовательную деятельность в сфере среднего, общего и дополнительного образования, общественных организаций, осуществляющих деятельность в сфере образования; </w:t>
      </w:r>
    </w:p>
    <w:p w14:paraId="77EBF4E2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 xml:space="preserve">− формирование Всероссийской системы сетевого взаимодействия образовательных организаций и присвоение организациям-участникам проекта статуса инновационных площадок по направлению «Выявление и поддержка молодых талантов в области изобразительного искусства» путём заключения договоров о сетевом взаимодействии с организациями – площадками проведения Конкурса; </w:t>
      </w:r>
    </w:p>
    <w:p w14:paraId="321E8A8C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 xml:space="preserve">− формирование Всероссийского экспертного совета и сети региональных экспертных советов жюри конкурсов детского изобразительного творчества; </w:t>
      </w:r>
    </w:p>
    <w:p w14:paraId="58B5EDDB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 xml:space="preserve">− разработку образовательных программ для педагогов, работающих с одарёнными детьми, в том числе с использованием дистанционных образовательных технологий – совместно с организациями, имеющими лицензию на осуществление образовательной деятельности; </w:t>
      </w:r>
    </w:p>
    <w:p w14:paraId="5672D1F5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 xml:space="preserve">− организацию обучения выявленных в рамках Конкурса одарённых детей, в том числе с использованием дистанционных образовательных технологий; </w:t>
      </w:r>
    </w:p>
    <w:p w14:paraId="0DED9752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 xml:space="preserve">− организацию и проведение значимых социокультурных мероприятий в рамках проведения Конкурса; </w:t>
      </w:r>
    </w:p>
    <w:p w14:paraId="6ED2ED2B" w14:textId="77777777" w:rsidR="00144A73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 xml:space="preserve">− информирование общественности о результатах работы с одарёнными детьми; </w:t>
      </w:r>
    </w:p>
    <w:p w14:paraId="2CE1764B" w14:textId="77777777" w:rsidR="00144A73" w:rsidRPr="00CF78FD" w:rsidRDefault="00144A73" w:rsidP="00CF78FD">
      <w:pPr>
        <w:rPr>
          <w:rFonts w:ascii="Times New Roman" w:eastAsia="Times New Roman" w:hAnsi="Times New Roman" w:cs="Times New Roman"/>
          <w:lang w:eastAsia="ru-RU"/>
        </w:rPr>
      </w:pPr>
      <w:r w:rsidRPr="00CF78FD">
        <w:rPr>
          <w:rFonts w:ascii="Times New Roman" w:eastAsia="Times New Roman" w:hAnsi="Times New Roman" w:cs="Times New Roman"/>
          <w:lang w:eastAsia="ru-RU"/>
        </w:rPr>
        <w:t>− подготовку аналитического отчета о работе системы сетевого взаимодействия «Выявление и поддержка молодых талантов в области изобразительного искусства».</w:t>
      </w:r>
    </w:p>
    <w:p w14:paraId="6083F5D5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417ADD5F" w14:textId="77777777" w:rsidR="00144A73" w:rsidRDefault="00144A73" w:rsidP="003717C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3. Содержание Проекта и порядок его реализации</w:t>
      </w:r>
    </w:p>
    <w:p w14:paraId="218B5C0E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7A57570E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 xml:space="preserve">3.1. Формирование сети участников реализации Проекта осуществляется в соответствии с порядком, указанным в п.4 настоящего Положения. </w:t>
      </w:r>
    </w:p>
    <w:p w14:paraId="03B3A95A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 xml:space="preserve">3.2. Для реализации Проекта Организатор обеспечивает на безвозмездной основе: </w:t>
      </w:r>
    </w:p>
    <w:p w14:paraId="1E749F83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717C3">
        <w:rPr>
          <w:rFonts w:ascii="Times New Roman" w:eastAsia="Times New Roman" w:hAnsi="Times New Roman" w:cs="Times New Roman"/>
          <w:lang w:eastAsia="ru-RU"/>
        </w:rPr>
        <w:t>формирование сети участников реализации Проекта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7B1838CE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создание инновационных площадок на базе образовательных организаций – участников реализации Проекта; </w:t>
      </w:r>
    </w:p>
    <w:p w14:paraId="6B483D54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информационное освещение хода реализации Проекта; </w:t>
      </w:r>
    </w:p>
    <w:p w14:paraId="4D65C184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конференций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 по вопросам </w:t>
      </w:r>
      <w:r>
        <w:rPr>
          <w:rFonts w:ascii="Times New Roman" w:eastAsia="Times New Roman" w:hAnsi="Times New Roman" w:cs="Times New Roman"/>
          <w:lang w:eastAsia="ru-RU"/>
        </w:rPr>
        <w:t>выявления и поддержки молодых талантов в сфере изобразительного искусства в процессе проведения ВСЕРОССИЙСКОГО ИЗОБРАЗИТЕЛЬНОГО ДИКТАНТА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53BDC47C" w14:textId="77777777" w:rsidR="00144A73" w:rsidRPr="00442227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предоставление образовательным организациям – участникам реализации Проекта права </w:t>
      </w:r>
      <w:r>
        <w:rPr>
          <w:rFonts w:ascii="Times New Roman" w:eastAsia="Times New Roman" w:hAnsi="Times New Roman" w:cs="Times New Roman"/>
          <w:lang w:eastAsia="ru-RU"/>
        </w:rPr>
        <w:t xml:space="preserve">зарегистрировать Площадку на сетевом ресурсе </w:t>
      </w:r>
      <w:hyperlink r:id="rId5" w:history="1">
        <w:r w:rsidRPr="001476B7">
          <w:rPr>
            <w:rStyle w:val="a3"/>
            <w:rFonts w:ascii="Times New Roman" w:eastAsia="Times New Roman" w:hAnsi="Times New Roman" w:cs="Times New Roman"/>
            <w:lang w:val="en-US" w:eastAsia="ru-RU"/>
          </w:rPr>
          <w:t>www</w:t>
        </w:r>
        <w:r w:rsidRPr="001476B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1476B7">
          <w:rPr>
            <w:rStyle w:val="a3"/>
            <w:rFonts w:ascii="Times New Roman" w:eastAsia="Times New Roman" w:hAnsi="Times New Roman" w:cs="Times New Roman"/>
            <w:lang w:val="en-US" w:eastAsia="ru-RU"/>
          </w:rPr>
          <w:t>art</w:t>
        </w:r>
        <w:r w:rsidRPr="001476B7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Pr="001476B7">
          <w:rPr>
            <w:rStyle w:val="a3"/>
            <w:rFonts w:ascii="Times New Roman" w:eastAsia="Times New Roman" w:hAnsi="Times New Roman" w:cs="Times New Roman"/>
            <w:lang w:val="en-US" w:eastAsia="ru-RU"/>
          </w:rPr>
          <w:t>teacher</w:t>
        </w:r>
        <w:r w:rsidRPr="001476B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1476B7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lang w:eastAsia="ru-RU"/>
        </w:rPr>
        <w:t xml:space="preserve">, представлять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участникам сетевого взаимодействия свои проекты и программы (после прохождения экспертизы).</w:t>
      </w:r>
    </w:p>
    <w:p w14:paraId="3227B997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. Для реализации Проекта образовательные организации – участники проекта обеспечивают: </w:t>
      </w:r>
    </w:p>
    <w:p w14:paraId="3907A8F4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создание условий для проведения </w:t>
      </w:r>
      <w:r>
        <w:rPr>
          <w:rFonts w:ascii="Times New Roman" w:eastAsia="Times New Roman" w:hAnsi="Times New Roman" w:cs="Times New Roman"/>
          <w:lang w:eastAsia="ru-RU"/>
        </w:rPr>
        <w:t>ВСЕРОССИЙСКОГО ИЗОБРАЗИТЕЛЬНОГО ДИКТАНТА;</w:t>
      </w:r>
    </w:p>
    <w:p w14:paraId="75E95CF9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создание условий для участия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конференциях.</w:t>
      </w:r>
    </w:p>
    <w:p w14:paraId="14A0AF7A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737887E6" w14:textId="77777777" w:rsidR="00144A73" w:rsidRDefault="00144A73" w:rsidP="0044222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4. Порядок формирования сети участников реализации Проекта</w:t>
      </w:r>
    </w:p>
    <w:p w14:paraId="720285AD" w14:textId="77777777" w:rsidR="00144A73" w:rsidRDefault="00144A73" w:rsidP="0044222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65CF3941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 xml:space="preserve">4.1. Для присоединения к сети участников реализации Проекта и получения статуса инновационной площадки образовательной организации необходимо: </w:t>
      </w:r>
    </w:p>
    <w:p w14:paraId="59D452BF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717C3">
        <w:rPr>
          <w:rFonts w:ascii="Times New Roman" w:eastAsia="Times New Roman" w:hAnsi="Times New Roman" w:cs="Times New Roman"/>
          <w:lang w:eastAsia="ru-RU"/>
        </w:rPr>
        <w:t>ознакомиться с настоящим Положением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417744F3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заключить с Организатором </w:t>
      </w:r>
      <w:r>
        <w:rPr>
          <w:rFonts w:ascii="Times New Roman" w:eastAsia="Times New Roman" w:hAnsi="Times New Roman" w:cs="Times New Roman"/>
          <w:lang w:eastAsia="ru-RU"/>
        </w:rPr>
        <w:t>Договор сетевого взаимодействия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. Проект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 является неотъемлемой частью настоящего Положения (Приложение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). Согласование условий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 осуществляется по электронной почте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artteach</w:t>
      </w:r>
      <w:proofErr w:type="spellEnd"/>
      <w:r w:rsidRPr="00442227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44222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3717C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79CF6C5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  <w:r w:rsidRPr="003717C3">
        <w:rPr>
          <w:rFonts w:ascii="Times New Roman" w:eastAsia="Times New Roman" w:hAnsi="Times New Roman" w:cs="Times New Roman"/>
          <w:lang w:eastAsia="ru-RU"/>
        </w:rPr>
        <w:t>4.</w:t>
      </w:r>
      <w:r w:rsidRPr="00442227">
        <w:rPr>
          <w:rFonts w:ascii="Times New Roman" w:eastAsia="Times New Roman" w:hAnsi="Times New Roman" w:cs="Times New Roman"/>
          <w:lang w:eastAsia="ru-RU"/>
        </w:rPr>
        <w:t>2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. Организатор Проекта присваивает образовательной организации статус инновационной площадки после заключения </w:t>
      </w:r>
      <w:r>
        <w:rPr>
          <w:rFonts w:ascii="Times New Roman" w:eastAsia="Times New Roman" w:hAnsi="Times New Roman" w:cs="Times New Roman"/>
          <w:lang w:eastAsia="ru-RU"/>
        </w:rPr>
        <w:t>Договора сетевого взаимодействия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BB3AAE5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36B01066" w14:textId="77777777" w:rsidR="00144A73" w:rsidRDefault="00144A73" w:rsidP="002E16D1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Форматы</w:t>
      </w:r>
      <w:r w:rsidRPr="003717C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взаимодействия </w:t>
      </w:r>
      <w:r w:rsidRPr="003717C3">
        <w:rPr>
          <w:rFonts w:ascii="Times New Roman" w:eastAsia="Times New Roman" w:hAnsi="Times New Roman" w:cs="Times New Roman"/>
          <w:lang w:eastAsia="ru-RU"/>
        </w:rPr>
        <w:t>участников Проекта</w:t>
      </w:r>
    </w:p>
    <w:p w14:paraId="1B71E09D" w14:textId="77777777" w:rsidR="00144A73" w:rsidRDefault="00144A73" w:rsidP="00A67916">
      <w:pPr>
        <w:rPr>
          <w:rFonts w:ascii="Times New Roman" w:eastAsia="Times New Roman" w:hAnsi="Times New Roman" w:cs="Times New Roman"/>
          <w:lang w:eastAsia="ru-RU"/>
        </w:rPr>
      </w:pPr>
    </w:p>
    <w:p w14:paraId="7AC2AC6A" w14:textId="77777777" w:rsidR="00144A73" w:rsidRDefault="00144A73" w:rsidP="00A6791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 Для реализации поставленных целей Организатор приглашает участников проекта к взаимодействию в других форматах деятельности:</w:t>
      </w:r>
    </w:p>
    <w:p w14:paraId="195D665B" w14:textId="77777777" w:rsidR="00144A73" w:rsidRDefault="00144A73" w:rsidP="00A6791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международные конкурсы по изобразительному искусству для педагогов-художников и их учеников (на портале </w:t>
      </w:r>
      <w:hyperlink r:id="rId6" w:history="1">
        <w:r w:rsidRPr="001476B7">
          <w:rPr>
            <w:rStyle w:val="a3"/>
            <w:rFonts w:ascii="Times New Roman" w:eastAsia="Times New Roman" w:hAnsi="Times New Roman" w:cs="Times New Roman"/>
            <w:lang w:val="en-US" w:eastAsia="ru-RU"/>
          </w:rPr>
          <w:t>www</w:t>
        </w:r>
        <w:r w:rsidRPr="001476B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1476B7">
          <w:rPr>
            <w:rStyle w:val="a3"/>
            <w:rFonts w:ascii="Times New Roman" w:eastAsia="Times New Roman" w:hAnsi="Times New Roman" w:cs="Times New Roman"/>
            <w:lang w:val="en-US" w:eastAsia="ru-RU"/>
          </w:rPr>
          <w:t>art</w:t>
        </w:r>
        <w:r w:rsidRPr="001476B7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Pr="001476B7">
          <w:rPr>
            <w:rStyle w:val="a3"/>
            <w:rFonts w:ascii="Times New Roman" w:eastAsia="Times New Roman" w:hAnsi="Times New Roman" w:cs="Times New Roman"/>
            <w:lang w:val="en-US" w:eastAsia="ru-RU"/>
          </w:rPr>
          <w:t>teacher</w:t>
        </w:r>
        <w:r w:rsidRPr="001476B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1476B7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lang w:eastAsia="ru-RU"/>
        </w:rPr>
        <w:t>)</w:t>
      </w:r>
    </w:p>
    <w:p w14:paraId="2F2C70AD" w14:textId="77777777" w:rsidR="00144A73" w:rsidRPr="00A67916" w:rsidRDefault="00144A73" w:rsidP="00A67916">
      <w:r w:rsidRPr="00A67916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онлайн-практикумы Международного союза педагогов-художников (на канале </w:t>
      </w:r>
      <w:r>
        <w:rPr>
          <w:rFonts w:ascii="Times New Roman" w:eastAsia="Times New Roman" w:hAnsi="Times New Roman" w:cs="Times New Roman"/>
          <w:lang w:val="en-US" w:eastAsia="ru-RU"/>
        </w:rPr>
        <w:t>YouTube</w:t>
      </w:r>
      <w:r w:rsidRPr="00A6791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http://www.youtube.com/c/Союзпедагоговхудожников</w:t>
        </w:r>
      </w:hyperlink>
      <w:r>
        <w:rPr>
          <w:rFonts w:ascii="Times New Roman" w:eastAsia="Times New Roman" w:hAnsi="Times New Roman" w:cs="Times New Roman"/>
          <w:lang w:eastAsia="ru-RU"/>
        </w:rPr>
        <w:t>)</w:t>
      </w:r>
    </w:p>
    <w:p w14:paraId="56EB587D" w14:textId="77777777" w:rsidR="00144A73" w:rsidRPr="00DD5C41" w:rsidRDefault="00144A73" w:rsidP="00A67916">
      <w:pPr>
        <w:rPr>
          <w:rFonts w:ascii="Times New Roman" w:eastAsia="Times New Roman" w:hAnsi="Times New Roman" w:cs="Times New Roman"/>
          <w:lang w:eastAsia="ru-RU"/>
        </w:rPr>
      </w:pPr>
      <w:r w:rsidRPr="00DD5C41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очные пленэрные конкурсы, олимпиады,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программы (</w:t>
      </w:r>
      <w:hyperlink r:id="rId8" w:history="1">
        <w:r w:rsidRPr="001476B7">
          <w:rPr>
            <w:rStyle w:val="a3"/>
            <w:rFonts w:ascii="Times New Roman" w:eastAsia="Times New Roman" w:hAnsi="Times New Roman" w:cs="Times New Roman"/>
            <w:lang w:eastAsia="ru-RU"/>
          </w:rPr>
          <w:t>https://www.art-teachers.ru/planer/</w:t>
        </w:r>
      </w:hyperlink>
      <w:r>
        <w:rPr>
          <w:rFonts w:ascii="Times New Roman" w:eastAsia="Times New Roman" w:hAnsi="Times New Roman" w:cs="Times New Roman"/>
          <w:lang w:eastAsia="ru-RU"/>
        </w:rPr>
        <w:t>)</w:t>
      </w:r>
    </w:p>
    <w:p w14:paraId="1DAEA3BB" w14:textId="77777777" w:rsidR="00144A73" w:rsidRDefault="00144A73" w:rsidP="002E16D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CBFB20" w14:textId="77777777" w:rsidR="00144A73" w:rsidRDefault="00144A73" w:rsidP="003717C3">
      <w:pPr>
        <w:rPr>
          <w:rFonts w:ascii="Times New Roman" w:eastAsia="Times New Roman" w:hAnsi="Times New Roman" w:cs="Times New Roman"/>
          <w:lang w:eastAsia="ru-RU"/>
        </w:rPr>
      </w:pPr>
    </w:p>
    <w:p w14:paraId="5F6DCB52" w14:textId="77777777" w:rsidR="00144A73" w:rsidRDefault="00144A73"/>
    <w:p w14:paraId="121DFAAF" w14:textId="77777777" w:rsidR="00144A73" w:rsidRDefault="00144A73"/>
    <w:p w14:paraId="2326C2A6" w14:textId="77777777" w:rsidR="00144A73" w:rsidRDefault="00144A73"/>
    <w:p w14:paraId="21062130" w14:textId="77777777" w:rsidR="00144A73" w:rsidRDefault="00144A73"/>
    <w:p w14:paraId="033401D6" w14:textId="77777777" w:rsidR="00144A73" w:rsidRDefault="00144A73"/>
    <w:p w14:paraId="7D372895" w14:textId="77777777" w:rsidR="00144A73" w:rsidRDefault="00144A73"/>
    <w:p w14:paraId="481CE506" w14:textId="77777777" w:rsidR="00144A73" w:rsidRDefault="00144A73"/>
    <w:p w14:paraId="178B028E" w14:textId="77777777" w:rsidR="00144A73" w:rsidRDefault="00144A73"/>
    <w:p w14:paraId="4AEDC03A" w14:textId="77777777" w:rsidR="00144A73" w:rsidRDefault="00144A73"/>
    <w:p w14:paraId="1DF44538" w14:textId="77777777" w:rsidR="00144A73" w:rsidRDefault="00144A73"/>
    <w:p w14:paraId="3F102825" w14:textId="77777777" w:rsidR="00144A73" w:rsidRDefault="00144A73"/>
    <w:p w14:paraId="69E0F31F" w14:textId="77777777" w:rsidR="00144A73" w:rsidRDefault="00144A73"/>
    <w:p w14:paraId="75DBEABD" w14:textId="77777777" w:rsidR="00144A73" w:rsidRDefault="00144A73"/>
    <w:p w14:paraId="10C945E1" w14:textId="77777777" w:rsidR="00144A73" w:rsidRDefault="00144A73"/>
    <w:p w14:paraId="148A8DE6" w14:textId="77777777" w:rsidR="00144A73" w:rsidRDefault="00144A73"/>
    <w:p w14:paraId="22727D22" w14:textId="77777777" w:rsidR="00144A73" w:rsidRDefault="00144A73"/>
    <w:p w14:paraId="1D374D42" w14:textId="77777777" w:rsidR="00144A73" w:rsidRDefault="00144A73"/>
    <w:p w14:paraId="6D9B9086" w14:textId="77777777" w:rsidR="00144A73" w:rsidRDefault="00144A73"/>
    <w:p w14:paraId="040463B0" w14:textId="77777777" w:rsidR="00144A73" w:rsidRPr="00DD5C41" w:rsidRDefault="00144A73"/>
    <w:p w14:paraId="377105EB" w14:textId="77777777" w:rsidR="00144A73" w:rsidRDefault="00144A73"/>
    <w:p w14:paraId="05FCDDF1" w14:textId="79614A0F" w:rsidR="00144A73" w:rsidRPr="008E051A" w:rsidRDefault="00144A73" w:rsidP="00706CD8">
      <w:pPr>
        <w:jc w:val="center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lastRenderedPageBreak/>
        <w:t>ДОГОВОР О СЕТЕВОМ ВЗАИМОДЕЙСТВИИ №</w:t>
      </w:r>
      <w:r>
        <w:rPr>
          <w:rFonts w:ascii="Times New Roman" w:hAnsi="Times New Roman" w:cs="Times New Roman"/>
        </w:rPr>
        <w:t xml:space="preserve"> </w:t>
      </w:r>
    </w:p>
    <w:p w14:paraId="50DB2AA9" w14:textId="77777777" w:rsidR="00144A73" w:rsidRPr="008E051A" w:rsidRDefault="00144A73" w:rsidP="00706CD8">
      <w:pPr>
        <w:jc w:val="center"/>
        <w:rPr>
          <w:rFonts w:ascii="Times New Roman" w:hAnsi="Times New Roman" w:cs="Times New Roman"/>
        </w:rPr>
      </w:pPr>
    </w:p>
    <w:p w14:paraId="03007382" w14:textId="3CC76294" w:rsidR="00144A73" w:rsidRPr="008E051A" w:rsidRDefault="00144A73" w:rsidP="00706CD8">
      <w:pPr>
        <w:contextualSpacing/>
        <w:jc w:val="center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г. Москва</w:t>
      </w:r>
      <w:r w:rsidRPr="008E051A">
        <w:rPr>
          <w:rFonts w:ascii="Times New Roman" w:hAnsi="Times New Roman" w:cs="Times New Roman"/>
        </w:rPr>
        <w:tab/>
      </w:r>
      <w:r w:rsidRPr="008E051A">
        <w:rPr>
          <w:rFonts w:ascii="Times New Roman" w:hAnsi="Times New Roman" w:cs="Times New Roman"/>
        </w:rPr>
        <w:tab/>
      </w:r>
      <w:r w:rsidRPr="008E051A">
        <w:rPr>
          <w:rFonts w:ascii="Times New Roman" w:hAnsi="Times New Roman" w:cs="Times New Roman"/>
        </w:rPr>
        <w:tab/>
      </w:r>
      <w:r w:rsidRPr="008E051A">
        <w:rPr>
          <w:rFonts w:ascii="Times New Roman" w:hAnsi="Times New Roman" w:cs="Times New Roman"/>
        </w:rPr>
        <w:tab/>
      </w:r>
      <w:r w:rsidRPr="008E051A">
        <w:rPr>
          <w:rFonts w:ascii="Times New Roman" w:hAnsi="Times New Roman" w:cs="Times New Roman"/>
        </w:rPr>
        <w:tab/>
      </w:r>
      <w:r w:rsidRPr="008E051A">
        <w:rPr>
          <w:rFonts w:ascii="Times New Roman" w:hAnsi="Times New Roman" w:cs="Times New Roman"/>
        </w:rPr>
        <w:tab/>
      </w:r>
      <w:r w:rsidRPr="008E051A">
        <w:rPr>
          <w:rFonts w:ascii="Times New Roman" w:hAnsi="Times New Roman" w:cs="Times New Roman"/>
        </w:rPr>
        <w:tab/>
        <w:t xml:space="preserve">«» </w:t>
      </w:r>
      <w:r w:rsidR="005D0E5A">
        <w:rPr>
          <w:rFonts w:ascii="Times New Roman" w:hAnsi="Times New Roman" w:cs="Times New Roman"/>
        </w:rPr>
        <w:t>февраля</w:t>
      </w:r>
      <w:r w:rsidRPr="008E051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5D0E5A">
        <w:rPr>
          <w:rFonts w:ascii="Times New Roman" w:hAnsi="Times New Roman" w:cs="Times New Roman"/>
        </w:rPr>
        <w:t>1</w:t>
      </w:r>
      <w:r w:rsidRPr="008E051A">
        <w:rPr>
          <w:rFonts w:ascii="Times New Roman" w:hAnsi="Times New Roman" w:cs="Times New Roman"/>
        </w:rPr>
        <w:t xml:space="preserve"> г.</w:t>
      </w:r>
    </w:p>
    <w:p w14:paraId="435BFB19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</w:p>
    <w:p w14:paraId="3ABCC2C1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ab/>
      </w:r>
      <w:r w:rsidRPr="008E051A">
        <w:rPr>
          <w:rFonts w:ascii="Times New Roman" w:hAnsi="Times New Roman" w:cs="Times New Roman"/>
          <w:b/>
        </w:rPr>
        <w:t xml:space="preserve">Международный союз педагогов-художников </w:t>
      </w:r>
      <w:r w:rsidRPr="008E051A">
        <w:rPr>
          <w:rFonts w:ascii="Times New Roman" w:hAnsi="Times New Roman" w:cs="Times New Roman"/>
        </w:rPr>
        <w:t>в лице М.К. Астафьевой (</w:t>
      </w:r>
      <w:r>
        <w:rPr>
          <w:rFonts w:ascii="Times New Roman" w:hAnsi="Times New Roman" w:cs="Times New Roman"/>
        </w:rPr>
        <w:t>И</w:t>
      </w:r>
      <w:r w:rsidRPr="008E051A">
        <w:rPr>
          <w:rFonts w:ascii="Times New Roman" w:hAnsi="Times New Roman" w:cs="Times New Roman"/>
        </w:rPr>
        <w:t xml:space="preserve">сполнительный директор), действующего на основании Устава, именуемый в дальнейшем </w:t>
      </w:r>
      <w:r w:rsidRPr="008E051A">
        <w:rPr>
          <w:rFonts w:ascii="Times New Roman" w:hAnsi="Times New Roman" w:cs="Times New Roman"/>
          <w:b/>
        </w:rPr>
        <w:t>«Союз»</w:t>
      </w:r>
      <w:r w:rsidRPr="008E051A">
        <w:rPr>
          <w:rFonts w:ascii="Times New Roman" w:hAnsi="Times New Roman" w:cs="Times New Roman"/>
        </w:rPr>
        <w:t xml:space="preserve">, и образовательная организация </w:t>
      </w:r>
      <w:r w:rsidRPr="002B0FB8">
        <w:rPr>
          <w:rFonts w:ascii="Times New Roman" w:hAnsi="Times New Roman" w:cs="Times New Roman"/>
          <w:b/>
          <w:bCs/>
          <w:noProof/>
        </w:rPr>
        <w:t>Муниципальное бюджетное общеобразовательное учреждение «Средняя общеобразовательная школа №25 им. 70-летия нефти Татарстана»</w:t>
      </w:r>
      <w:r w:rsidRPr="0077112A">
        <w:rPr>
          <w:rFonts w:ascii="Times New Roman" w:hAnsi="Times New Roman" w:cs="Times New Roman"/>
          <w:b/>
          <w:bCs/>
        </w:rPr>
        <w:t xml:space="preserve"> (</w:t>
      </w:r>
      <w:r w:rsidRPr="002B0FB8">
        <w:rPr>
          <w:rFonts w:ascii="Times New Roman" w:hAnsi="Times New Roman" w:cs="Times New Roman"/>
          <w:b/>
          <w:bCs/>
          <w:noProof/>
        </w:rPr>
        <w:t>МБОУ "СОШ № 25 им. 70-летия нефти Татарстана"</w:t>
      </w:r>
      <w:r w:rsidRPr="0077112A">
        <w:rPr>
          <w:rFonts w:ascii="Times New Roman" w:hAnsi="Times New Roman" w:cs="Times New Roman"/>
          <w:b/>
          <w:bCs/>
        </w:rPr>
        <w:t>),</w:t>
      </w:r>
      <w:r w:rsidRPr="008E051A">
        <w:rPr>
          <w:rFonts w:ascii="Times New Roman" w:hAnsi="Times New Roman" w:cs="Times New Roman"/>
        </w:rPr>
        <w:t xml:space="preserve"> в лице </w:t>
      </w:r>
      <w:r w:rsidRPr="002B0FB8">
        <w:rPr>
          <w:rFonts w:ascii="Times New Roman" w:hAnsi="Times New Roman" w:cs="Times New Roman"/>
          <w:noProof/>
        </w:rPr>
        <w:t>Гульнары Нилевны Сагдиевой</w:t>
      </w:r>
      <w:r w:rsidRPr="008E051A">
        <w:rPr>
          <w:rFonts w:ascii="Times New Roman" w:hAnsi="Times New Roman" w:cs="Times New Roman"/>
        </w:rPr>
        <w:t xml:space="preserve"> (</w:t>
      </w:r>
      <w:r w:rsidRPr="002B0FB8">
        <w:rPr>
          <w:rFonts w:ascii="Times New Roman" w:hAnsi="Times New Roman" w:cs="Times New Roman"/>
          <w:noProof/>
        </w:rPr>
        <w:t>Директор</w:t>
      </w:r>
      <w:r w:rsidRPr="008E051A">
        <w:rPr>
          <w:rFonts w:ascii="Times New Roman" w:hAnsi="Times New Roman" w:cs="Times New Roman"/>
        </w:rPr>
        <w:t xml:space="preserve">), действующего  на  основании </w:t>
      </w:r>
      <w:r w:rsidRPr="002B0FB8">
        <w:rPr>
          <w:rFonts w:ascii="Times New Roman" w:hAnsi="Times New Roman" w:cs="Times New Roman"/>
          <w:noProof/>
        </w:rPr>
        <w:t>Устава</w:t>
      </w:r>
      <w:r w:rsidRPr="008E051A">
        <w:rPr>
          <w:rFonts w:ascii="Times New Roman" w:hAnsi="Times New Roman" w:cs="Times New Roman"/>
        </w:rPr>
        <w:t>,</w:t>
      </w:r>
      <w:r w:rsidRPr="008E051A">
        <w:rPr>
          <w:rFonts w:ascii="Times New Roman" w:eastAsia="Courier New" w:hAnsi="Times New Roman" w:cs="Times New Roman"/>
        </w:rPr>
        <w:t xml:space="preserve"> </w:t>
      </w:r>
      <w:r w:rsidRPr="008E051A">
        <w:rPr>
          <w:rFonts w:ascii="Times New Roman" w:hAnsi="Times New Roman" w:cs="Times New Roman"/>
        </w:rPr>
        <w:t xml:space="preserve">именуемый в дальнейшем </w:t>
      </w:r>
      <w:r w:rsidRPr="008E051A">
        <w:rPr>
          <w:rFonts w:ascii="Times New Roman" w:hAnsi="Times New Roman" w:cs="Times New Roman"/>
          <w:b/>
        </w:rPr>
        <w:t>«Организация»</w:t>
      </w:r>
      <w:r w:rsidRPr="008E051A">
        <w:rPr>
          <w:rFonts w:ascii="Times New Roman" w:hAnsi="Times New Roman" w:cs="Times New Roman"/>
        </w:rPr>
        <w:t xml:space="preserve">, вместе именуемые </w:t>
      </w:r>
      <w:r w:rsidRPr="008E051A">
        <w:rPr>
          <w:rFonts w:ascii="Times New Roman" w:hAnsi="Times New Roman" w:cs="Times New Roman"/>
          <w:b/>
        </w:rPr>
        <w:t>«Стороны»</w:t>
      </w:r>
      <w:r w:rsidRPr="008E051A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76883A54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</w:p>
    <w:p w14:paraId="6332AF03" w14:textId="77777777" w:rsidR="00144A73" w:rsidRPr="008E051A" w:rsidRDefault="00144A73" w:rsidP="00706CD8">
      <w:pPr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8E051A">
        <w:rPr>
          <w:rFonts w:ascii="Times New Roman" w:hAnsi="Times New Roman" w:cs="Times New Roman"/>
          <w:b/>
        </w:rPr>
        <w:t>1. ПРЕДМЕТ ДОГОВОРА</w:t>
      </w:r>
    </w:p>
    <w:p w14:paraId="2A70E1BB" w14:textId="77777777" w:rsidR="00144A73" w:rsidRPr="008E051A" w:rsidRDefault="00144A73" w:rsidP="00706CD8">
      <w:pPr>
        <w:ind w:left="360"/>
        <w:contextualSpacing/>
        <w:jc w:val="center"/>
        <w:rPr>
          <w:rFonts w:ascii="Times New Roman" w:hAnsi="Times New Roman" w:cs="Times New Roman"/>
        </w:rPr>
      </w:pPr>
    </w:p>
    <w:p w14:paraId="47907C07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1.1. Сотрудничество Сторон с целью разработки эффективных форм партнерского взаимодействия в области общего и дополнительного художественного образования, направленного на:</w:t>
      </w:r>
    </w:p>
    <w:p w14:paraId="0CF3021F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 xml:space="preserve">- организацию и </w:t>
      </w:r>
      <w:proofErr w:type="gramStart"/>
      <w:r w:rsidRPr="008E051A">
        <w:rPr>
          <w:rFonts w:ascii="Times New Roman" w:hAnsi="Times New Roman" w:cs="Times New Roman"/>
        </w:rPr>
        <w:t>проведение  Международного</w:t>
      </w:r>
      <w:proofErr w:type="gramEnd"/>
      <w:r w:rsidRPr="008E051A">
        <w:rPr>
          <w:rFonts w:ascii="Times New Roman" w:hAnsi="Times New Roman" w:cs="Times New Roman"/>
        </w:rPr>
        <w:t xml:space="preserve"> благотворительного конкурса «Каждый народ - художник» и его очного этапа «Всероссийский изобразительный диктант»;</w:t>
      </w:r>
    </w:p>
    <w:p w14:paraId="61A5101D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- формирование Всероссийской системы сетевого взаимодействия образовательных организаций и присвоение организациям-участникам проекта статуса инновационных площадок по направлению «Выявление и поддержка молодых талантов в области изобразительного искусства»</w:t>
      </w:r>
    </w:p>
    <w:p w14:paraId="146812DD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- реализацию других совместных художественно-педагогических проектов, мероприятий, обмена информацией и других форм художественно-педагогической деятельности.</w:t>
      </w:r>
    </w:p>
    <w:p w14:paraId="77A85218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1.2. Настоящий договор является рамочным и определяет общие правила отношения Сторон. В рамках настоящего Договора Стороны дополнительно заключают договоры и соглашения, предусматривающие детальные условия и процедуры взаимодействия Сторон. Такие дополнительные договоры и соглашения являются конкретизацией намерений взаимодействия и становятся неотъемлемой частью настоящего Договора и должны содержать ссылку на него.</w:t>
      </w:r>
    </w:p>
    <w:p w14:paraId="0F624A33" w14:textId="77777777" w:rsidR="00144A73" w:rsidRPr="008E051A" w:rsidRDefault="00144A73" w:rsidP="00706CD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51A">
        <w:rPr>
          <w:rFonts w:ascii="Times New Roman" w:hAnsi="Times New Roman"/>
          <w:sz w:val="24"/>
          <w:szCs w:val="24"/>
        </w:rPr>
        <w:t>1.3. Настоящий договор не несет для Сторон имущественных и финансовых обязательств.</w:t>
      </w:r>
    </w:p>
    <w:p w14:paraId="48C53429" w14:textId="77777777" w:rsidR="00144A73" w:rsidRPr="008E051A" w:rsidRDefault="00144A73" w:rsidP="00706CD8">
      <w:pPr>
        <w:contextualSpacing/>
        <w:jc w:val="center"/>
        <w:rPr>
          <w:rFonts w:ascii="Times New Roman" w:hAnsi="Times New Roman" w:cs="Times New Roman"/>
          <w:b/>
        </w:rPr>
      </w:pPr>
    </w:p>
    <w:p w14:paraId="506ED41F" w14:textId="77777777" w:rsidR="00144A73" w:rsidRPr="008E051A" w:rsidRDefault="00144A73" w:rsidP="00706CD8">
      <w:pPr>
        <w:contextualSpacing/>
        <w:jc w:val="center"/>
        <w:rPr>
          <w:rFonts w:ascii="Times New Roman" w:hAnsi="Times New Roman" w:cs="Times New Roman"/>
          <w:b/>
        </w:rPr>
      </w:pPr>
      <w:r w:rsidRPr="008E051A">
        <w:rPr>
          <w:rFonts w:ascii="Times New Roman" w:hAnsi="Times New Roman" w:cs="Times New Roman"/>
          <w:b/>
        </w:rPr>
        <w:t>2. ПРАВА И ОБЯЗАННОСТИ СТОРОН.</w:t>
      </w:r>
    </w:p>
    <w:p w14:paraId="46CC9130" w14:textId="77777777" w:rsidR="00144A73" w:rsidRPr="008E051A" w:rsidRDefault="00144A73" w:rsidP="00706CD8">
      <w:pPr>
        <w:contextualSpacing/>
        <w:rPr>
          <w:rFonts w:ascii="Times New Roman" w:hAnsi="Times New Roman" w:cs="Times New Roman"/>
        </w:rPr>
      </w:pPr>
    </w:p>
    <w:p w14:paraId="30EAB5CE" w14:textId="77777777" w:rsidR="00144A73" w:rsidRPr="008E051A" w:rsidRDefault="00144A73" w:rsidP="00706CD8">
      <w:pPr>
        <w:pStyle w:val="a5"/>
        <w:numPr>
          <w:ilvl w:val="1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 w:rsidRPr="008E051A">
        <w:rPr>
          <w:rFonts w:ascii="Times New Roman" w:hAnsi="Times New Roman"/>
          <w:sz w:val="24"/>
          <w:szCs w:val="24"/>
        </w:rPr>
        <w:t xml:space="preserve">Стороны назначают координаторов (кураторов), ответственных за взаимодействие в рамках настоящего договора. </w:t>
      </w:r>
    </w:p>
    <w:p w14:paraId="374D71BC" w14:textId="77777777" w:rsidR="00144A73" w:rsidRPr="008E051A" w:rsidRDefault="00144A73" w:rsidP="00706CD8">
      <w:pPr>
        <w:pStyle w:val="a5"/>
        <w:numPr>
          <w:ilvl w:val="1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 w:rsidRPr="008E051A">
        <w:rPr>
          <w:rFonts w:ascii="Times New Roman" w:hAnsi="Times New Roman"/>
          <w:sz w:val="24"/>
          <w:szCs w:val="24"/>
        </w:rPr>
        <w:t>Стороны содействуют информационному, консультационному, научному и учебно-методическому обеспечению деятельности партнера в рамках совместных проектов.</w:t>
      </w:r>
    </w:p>
    <w:p w14:paraId="3111013B" w14:textId="77777777" w:rsidR="00144A73" w:rsidRPr="008E051A" w:rsidRDefault="00144A73" w:rsidP="00706CD8">
      <w:pPr>
        <w:pStyle w:val="a5"/>
        <w:numPr>
          <w:ilvl w:val="1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 w:rsidRPr="008E051A">
        <w:rPr>
          <w:rFonts w:ascii="Times New Roman" w:hAnsi="Times New Roman"/>
          <w:sz w:val="24"/>
          <w:szCs w:val="24"/>
        </w:rPr>
        <w:t xml:space="preserve">Стороны устанавливают прямое взаимодействие специалистов, направленных на совместное планирование и проведение различных мероприятий. </w:t>
      </w:r>
    </w:p>
    <w:p w14:paraId="7468F64B" w14:textId="77777777" w:rsidR="00144A73" w:rsidRPr="008E051A" w:rsidRDefault="00144A73" w:rsidP="00706CD8">
      <w:pPr>
        <w:pStyle w:val="a5"/>
        <w:numPr>
          <w:ilvl w:val="1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 w:rsidRPr="008E051A">
        <w:rPr>
          <w:rFonts w:ascii="Times New Roman" w:hAnsi="Times New Roman"/>
          <w:sz w:val="24"/>
          <w:szCs w:val="24"/>
        </w:rPr>
        <w:t>Стороны договорились, что вся информация, ставшая доступной для Сторон в ходе исполнения настоящего Соглашения, является конфиденциальной и разглашению для третьих лиц не подлежит. Каждая из Сторон обязана обеспечить защиту конфиденциальной информации, ставшей доступной ей в рамках исполнения обязательств по настоящему Соглашению и заключаемым в рамках него договорам, от несанкционированного использования, распространения или опубликования.</w:t>
      </w:r>
    </w:p>
    <w:p w14:paraId="79BD8E7C" w14:textId="77777777" w:rsidR="00144A73" w:rsidRPr="008E051A" w:rsidRDefault="00144A73" w:rsidP="00706CD8">
      <w:pPr>
        <w:pStyle w:val="a5"/>
        <w:numPr>
          <w:ilvl w:val="1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 w:rsidRPr="008E051A">
        <w:rPr>
          <w:rFonts w:ascii="Times New Roman" w:hAnsi="Times New Roman"/>
          <w:sz w:val="24"/>
          <w:szCs w:val="24"/>
        </w:rPr>
        <w:t xml:space="preserve">В ходе проведения совместных мероприятий, с целью их организационно-технического сопровождения и в соответствии с установленном планом мероприятия, Стороны на безвозмездной основе взаимно используют имущество друг друга, включая необходимое оборудование и услуги связи, с соблюдением требований и процедур, </w:t>
      </w:r>
      <w:r w:rsidRPr="008E051A">
        <w:rPr>
          <w:rFonts w:ascii="Times New Roman" w:hAnsi="Times New Roman"/>
          <w:sz w:val="24"/>
          <w:szCs w:val="24"/>
        </w:rPr>
        <w:lastRenderedPageBreak/>
        <w:t xml:space="preserve">установленных законодательством Российской Федерации и Уставом принимающей стороны. Стороны, используя помещения, оборудование, иное имущество партнера по договору, обеспечивают его сохранность, технику безопасности и гарантируют его целевое использование. </w:t>
      </w:r>
    </w:p>
    <w:p w14:paraId="781012F8" w14:textId="77777777" w:rsidR="00144A73" w:rsidRPr="008E051A" w:rsidRDefault="00144A73" w:rsidP="00706CD8">
      <w:pPr>
        <w:ind w:hanging="360"/>
        <w:contextualSpacing/>
        <w:jc w:val="center"/>
        <w:rPr>
          <w:rFonts w:ascii="Times New Roman" w:hAnsi="Times New Roman" w:cs="Times New Roman"/>
          <w:b/>
        </w:rPr>
      </w:pPr>
    </w:p>
    <w:p w14:paraId="1BB4B1E7" w14:textId="77777777" w:rsidR="00144A73" w:rsidRPr="008E051A" w:rsidRDefault="00144A73" w:rsidP="00706CD8">
      <w:pPr>
        <w:ind w:hanging="360"/>
        <w:contextualSpacing/>
        <w:jc w:val="center"/>
        <w:rPr>
          <w:rFonts w:ascii="Times New Roman" w:hAnsi="Times New Roman" w:cs="Times New Roman"/>
          <w:b/>
        </w:rPr>
      </w:pPr>
      <w:r w:rsidRPr="008E051A">
        <w:rPr>
          <w:rFonts w:ascii="Times New Roman" w:hAnsi="Times New Roman" w:cs="Times New Roman"/>
          <w:b/>
        </w:rPr>
        <w:t>3. ОТВЕТСТВЕННОСТЬ СТОРОН</w:t>
      </w:r>
    </w:p>
    <w:p w14:paraId="7E199D7E" w14:textId="77777777" w:rsidR="00144A73" w:rsidRPr="008E051A" w:rsidRDefault="00144A73" w:rsidP="00706CD8">
      <w:pPr>
        <w:ind w:hanging="360"/>
        <w:contextualSpacing/>
        <w:jc w:val="center"/>
        <w:rPr>
          <w:rFonts w:ascii="Times New Roman" w:hAnsi="Times New Roman" w:cs="Times New Roman"/>
        </w:rPr>
      </w:pPr>
    </w:p>
    <w:p w14:paraId="37BBDBEA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3.1 Договор может быть прекращен по обоюдному соглашению.</w:t>
      </w:r>
    </w:p>
    <w:p w14:paraId="3CF084A3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3.2. В случае неисполнения обязательств по данному Договору одной из Сторон другая может расторгнуть его досрочно. При этом Сторона, желающая расторгнуть Договор, должна сообщить о своих намерениях другой стороне не менее чем за две недели до его расторжения.</w:t>
      </w:r>
    </w:p>
    <w:p w14:paraId="721D38E1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3.3. Спорные вопросы разрешаются Сторонами в процессе переговоров или иного согласования.</w:t>
      </w:r>
    </w:p>
    <w:p w14:paraId="661BFD82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3.4. В случае непринятия единого решения споры, возникающие между Сторонами, разрешаются в соответствии с действующим Законодательством РФ.</w:t>
      </w:r>
    </w:p>
    <w:p w14:paraId="5AD9421C" w14:textId="77777777" w:rsidR="00144A73" w:rsidRPr="008E051A" w:rsidRDefault="00144A73" w:rsidP="00706CD8">
      <w:pPr>
        <w:contextualSpacing/>
        <w:jc w:val="center"/>
        <w:rPr>
          <w:rFonts w:ascii="Times New Roman" w:hAnsi="Times New Roman" w:cs="Times New Roman"/>
          <w:b/>
        </w:rPr>
      </w:pPr>
    </w:p>
    <w:p w14:paraId="5BCA1CDD" w14:textId="77777777" w:rsidR="00144A73" w:rsidRPr="008E051A" w:rsidRDefault="00144A73" w:rsidP="00706CD8">
      <w:pPr>
        <w:contextualSpacing/>
        <w:jc w:val="center"/>
        <w:rPr>
          <w:rFonts w:ascii="Times New Roman" w:hAnsi="Times New Roman" w:cs="Times New Roman"/>
          <w:b/>
        </w:rPr>
      </w:pPr>
      <w:r w:rsidRPr="008E051A">
        <w:rPr>
          <w:rFonts w:ascii="Times New Roman" w:hAnsi="Times New Roman" w:cs="Times New Roman"/>
          <w:b/>
        </w:rPr>
        <w:t>4. СРОК ДЕЙСТВИЯ ДОГОВОРА</w:t>
      </w:r>
    </w:p>
    <w:p w14:paraId="73C22B51" w14:textId="77777777" w:rsidR="00144A73" w:rsidRPr="008E051A" w:rsidRDefault="00144A73" w:rsidP="00706CD8">
      <w:pPr>
        <w:contextualSpacing/>
        <w:jc w:val="center"/>
        <w:rPr>
          <w:rFonts w:ascii="Times New Roman" w:hAnsi="Times New Roman" w:cs="Times New Roman"/>
        </w:rPr>
      </w:pPr>
    </w:p>
    <w:p w14:paraId="7B04A4E1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4.1. Договор составлен в двух экземплярах, по одному для каждой Стороны.</w:t>
      </w:r>
    </w:p>
    <w:p w14:paraId="7C363FA6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  <w:b/>
        </w:rPr>
      </w:pPr>
      <w:r w:rsidRPr="008E051A">
        <w:rPr>
          <w:rFonts w:ascii="Times New Roman" w:hAnsi="Times New Roman" w:cs="Times New Roman"/>
        </w:rPr>
        <w:t>4.2. Договор вступает в силу с момента его подписания и действует бессрочно.</w:t>
      </w:r>
    </w:p>
    <w:p w14:paraId="4834C382" w14:textId="77777777" w:rsidR="00144A73" w:rsidRPr="008E051A" w:rsidRDefault="00144A73" w:rsidP="00706CD8">
      <w:pPr>
        <w:contextualSpacing/>
        <w:jc w:val="both"/>
        <w:rPr>
          <w:rFonts w:ascii="Times New Roman" w:hAnsi="Times New Roman" w:cs="Times New Roman"/>
        </w:rPr>
      </w:pPr>
      <w:r w:rsidRPr="008E051A">
        <w:rPr>
          <w:rFonts w:ascii="Times New Roman" w:hAnsi="Times New Roman" w:cs="Times New Roman"/>
        </w:rPr>
        <w:t>4.3. Все изменения и дополнения вносятся в настоящий договор путем подписания Сторонами дополнительных соглашений.</w:t>
      </w:r>
    </w:p>
    <w:p w14:paraId="2B3D23FA" w14:textId="77777777" w:rsidR="00144A73" w:rsidRPr="008E051A" w:rsidRDefault="00144A73" w:rsidP="00706CD8">
      <w:pPr>
        <w:contextualSpacing/>
        <w:jc w:val="center"/>
        <w:rPr>
          <w:rFonts w:ascii="Times New Roman" w:hAnsi="Times New Roman" w:cs="Times New Roman"/>
          <w:b/>
        </w:rPr>
      </w:pPr>
    </w:p>
    <w:p w14:paraId="6399E7D0" w14:textId="77777777" w:rsidR="00144A73" w:rsidRPr="008E051A" w:rsidRDefault="00144A73" w:rsidP="00706CD8">
      <w:pPr>
        <w:contextualSpacing/>
        <w:jc w:val="center"/>
        <w:rPr>
          <w:rFonts w:ascii="Times New Roman" w:hAnsi="Times New Roman" w:cs="Times New Roman"/>
          <w:b/>
        </w:rPr>
      </w:pPr>
      <w:r w:rsidRPr="008E051A">
        <w:rPr>
          <w:rFonts w:ascii="Times New Roman" w:hAnsi="Times New Roman" w:cs="Times New Roman"/>
          <w:b/>
        </w:rPr>
        <w:t>5. ЮРИДИЧЕСКИЕ АДРЕСА</w:t>
      </w:r>
    </w:p>
    <w:p w14:paraId="225F0708" w14:textId="77777777" w:rsidR="00144A73" w:rsidRPr="000E1568" w:rsidRDefault="00144A73" w:rsidP="00706CD8">
      <w:pPr>
        <w:ind w:left="360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2"/>
      </w:tblGrid>
      <w:tr w:rsidR="00144A73" w:rsidRPr="000E1568" w14:paraId="1AAB9631" w14:textId="77777777" w:rsidTr="0077112A">
        <w:tc>
          <w:tcPr>
            <w:tcW w:w="4687" w:type="dxa"/>
            <w:shd w:val="clear" w:color="auto" w:fill="auto"/>
          </w:tcPr>
          <w:p w14:paraId="329D8A09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>Международный союз педагогов-художников</w:t>
            </w:r>
          </w:p>
          <w:p w14:paraId="60C543B9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>ОГРН 1165000054383</w:t>
            </w:r>
          </w:p>
          <w:p w14:paraId="0AC402DA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>ИНН 5044106726 КПП 504401001</w:t>
            </w:r>
          </w:p>
          <w:p w14:paraId="1CAE153A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>ОКПО 05027624</w:t>
            </w:r>
          </w:p>
          <w:p w14:paraId="5D71161B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 xml:space="preserve">Адрес: 141508, Московская область, </w:t>
            </w:r>
          </w:p>
          <w:p w14:paraId="5669E0F3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>г. Солнечногорск, ул. Юности, д. 4, кв. 113</w:t>
            </w:r>
          </w:p>
          <w:p w14:paraId="36E7ADA2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>тел.: +79037132544</w:t>
            </w:r>
          </w:p>
          <w:p w14:paraId="70FCF425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 xml:space="preserve">р/с № 40703810702160000019 в АО «Альфа-Банк» </w:t>
            </w:r>
          </w:p>
          <w:p w14:paraId="332F168B" w14:textId="1D75CD48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>к/с 30101810200000000593 БИК 044525593</w:t>
            </w:r>
          </w:p>
          <w:p w14:paraId="3080A9F0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>Исполнительный директор</w:t>
            </w:r>
          </w:p>
          <w:p w14:paraId="5304350D" w14:textId="77777777" w:rsidR="00144A73" w:rsidRPr="000E1568" w:rsidRDefault="00144A73" w:rsidP="009A1B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before="0" w:line="240" w:lineRule="auto"/>
              <w:ind w:right="316"/>
              <w:jc w:val="left"/>
              <w:rPr>
                <w:rFonts w:cs="Times New Roman"/>
              </w:rPr>
            </w:pPr>
            <w:r w:rsidRPr="000E1568">
              <w:rPr>
                <w:rFonts w:cs="Times New Roman"/>
              </w:rPr>
              <w:t>Астафьева М.К.____________</w:t>
            </w:r>
          </w:p>
          <w:p w14:paraId="63741DE5" w14:textId="77777777" w:rsidR="00144A73" w:rsidRPr="000E1568" w:rsidRDefault="00144A73" w:rsidP="009A1B56">
            <w:pPr>
              <w:contextualSpacing/>
              <w:jc w:val="both"/>
            </w:pPr>
          </w:p>
        </w:tc>
        <w:tc>
          <w:tcPr>
            <w:tcW w:w="4662" w:type="dxa"/>
            <w:shd w:val="clear" w:color="auto" w:fill="auto"/>
          </w:tcPr>
          <w:p w14:paraId="78ABC2CA" w14:textId="77777777" w:rsidR="00144A73" w:rsidRPr="005D0E5A" w:rsidRDefault="00144A73" w:rsidP="0077112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D0E5A">
              <w:rPr>
                <w:rFonts w:ascii="Times New Roman" w:hAnsi="Times New Roman" w:cs="Times New Roman"/>
                <w:b/>
                <w:bCs/>
                <w:noProof/>
              </w:rPr>
              <w:t>Муниципальное бюджетное общеобразовательное учреждение «Средняя общеобразовательная школа №25 им. 70-летия нефти Татарстана»</w:t>
            </w:r>
            <w:r w:rsidRPr="005D0E5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5D0E5A">
              <w:rPr>
                <w:rFonts w:ascii="Times New Roman" w:hAnsi="Times New Roman" w:cs="Times New Roman"/>
                <w:b/>
                <w:bCs/>
                <w:noProof/>
              </w:rPr>
              <w:t>МБОУ "СОШ № 25 им. 70-летия нефти Татарстана"</w:t>
            </w:r>
            <w:r w:rsidRPr="005D0E5A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05CAF19" w14:textId="77777777" w:rsidR="00144A73" w:rsidRPr="005D0E5A" w:rsidRDefault="00144A73" w:rsidP="0077112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D0E5A">
              <w:rPr>
                <w:rFonts w:ascii="Times New Roman" w:hAnsi="Times New Roman" w:cs="Times New Roman"/>
                <w:b/>
                <w:bCs/>
                <w:noProof/>
              </w:rPr>
              <w:t>ИНН:1644068560,  КПП:164401001, ОГРН: 1131644001818, ОКПО: 42148426</w:t>
            </w:r>
          </w:p>
          <w:p w14:paraId="2EB64BB1" w14:textId="77777777" w:rsidR="00144A73" w:rsidRPr="005D0E5A" w:rsidRDefault="00144A73" w:rsidP="0077112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D0E5A">
              <w:rPr>
                <w:rFonts w:ascii="Times New Roman" w:hAnsi="Times New Roman" w:cs="Times New Roman"/>
                <w:b/>
                <w:bCs/>
                <w:noProof/>
              </w:rPr>
              <w:t>423455, РТ, г. Альметьевск, ул. Шевченко, д. 174</w:t>
            </w:r>
          </w:p>
          <w:p w14:paraId="228297A6" w14:textId="77777777" w:rsidR="00144A73" w:rsidRPr="005D0E5A" w:rsidRDefault="00144A73" w:rsidP="0077112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D0E5A">
              <w:rPr>
                <w:rFonts w:ascii="Times New Roman" w:hAnsi="Times New Roman" w:cs="Times New Roman"/>
                <w:b/>
                <w:bCs/>
                <w:noProof/>
              </w:rPr>
              <w:t>+7(855)-344-13-34</w:t>
            </w:r>
            <w:r w:rsidRPr="005D0E5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D0E5A">
              <w:rPr>
                <w:rFonts w:ascii="Times New Roman" w:hAnsi="Times New Roman" w:cs="Times New Roman"/>
                <w:b/>
                <w:bCs/>
                <w:noProof/>
              </w:rPr>
              <w:t>Shkola-25.alm@tatar.ru</w:t>
            </w:r>
          </w:p>
          <w:p w14:paraId="070086B0" w14:textId="77777777" w:rsidR="00144A73" w:rsidRPr="005D0E5A" w:rsidRDefault="00144A73" w:rsidP="0077112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D0E5A">
              <w:rPr>
                <w:rFonts w:ascii="Times New Roman" w:hAnsi="Times New Roman" w:cs="Times New Roman"/>
                <w:b/>
                <w:bCs/>
                <w:noProof/>
              </w:rPr>
              <w:t>Директор</w:t>
            </w:r>
          </w:p>
          <w:p w14:paraId="3A3BB713" w14:textId="77777777" w:rsidR="00144A73" w:rsidRPr="005D0E5A" w:rsidRDefault="00144A73" w:rsidP="0077112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D0E5A">
              <w:rPr>
                <w:rFonts w:ascii="Times New Roman" w:hAnsi="Times New Roman" w:cs="Times New Roman"/>
                <w:b/>
                <w:bCs/>
                <w:noProof/>
              </w:rPr>
              <w:t>Г.Н. Сагдиева</w:t>
            </w:r>
            <w:r w:rsidRPr="005D0E5A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1FEB2307" w14:textId="77777777" w:rsidR="00144A73" w:rsidRPr="000E1568" w:rsidRDefault="00144A73" w:rsidP="0077112A">
            <w:pPr>
              <w:contextualSpacing/>
            </w:pPr>
          </w:p>
        </w:tc>
      </w:tr>
    </w:tbl>
    <w:p w14:paraId="43AD96B0" w14:textId="77777777" w:rsidR="00144A73" w:rsidRPr="000E1568" w:rsidRDefault="00144A73" w:rsidP="00706CD8">
      <w:pPr>
        <w:ind w:left="720"/>
        <w:contextualSpacing/>
      </w:pPr>
      <w:r w:rsidRPr="000E1568">
        <w:t xml:space="preserve">                                         </w:t>
      </w:r>
    </w:p>
    <w:p w14:paraId="757AC350" w14:textId="77777777" w:rsidR="00144A73" w:rsidRPr="002B1705" w:rsidRDefault="00144A73"/>
    <w:p w14:paraId="01A3CB0E" w14:textId="77777777" w:rsidR="00144A73" w:rsidRDefault="00144A73"/>
    <w:p w14:paraId="03B17649" w14:textId="77777777" w:rsidR="00144A73" w:rsidRDefault="00144A73">
      <w:pPr>
        <w:sectPr w:rsidR="00144A73" w:rsidSect="00144A73">
          <w:pgSz w:w="11900" w:h="16840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4A1389B7" w14:textId="77777777" w:rsidR="00144A73" w:rsidRDefault="00144A73"/>
    <w:sectPr w:rsidR="00144A73" w:rsidSect="00144A73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998160F"/>
    <w:multiLevelType w:val="multilevel"/>
    <w:tmpl w:val="2B4A0CD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C3"/>
    <w:rsid w:val="00134BCF"/>
    <w:rsid w:val="00144A73"/>
    <w:rsid w:val="002B1705"/>
    <w:rsid w:val="002E16D1"/>
    <w:rsid w:val="003717C3"/>
    <w:rsid w:val="00442227"/>
    <w:rsid w:val="005D0E5A"/>
    <w:rsid w:val="00674443"/>
    <w:rsid w:val="00693B51"/>
    <w:rsid w:val="00706CD8"/>
    <w:rsid w:val="00730127"/>
    <w:rsid w:val="0077112A"/>
    <w:rsid w:val="007A158A"/>
    <w:rsid w:val="008E051A"/>
    <w:rsid w:val="008E5B91"/>
    <w:rsid w:val="00916A84"/>
    <w:rsid w:val="009A1B56"/>
    <w:rsid w:val="00A26C27"/>
    <w:rsid w:val="00A67916"/>
    <w:rsid w:val="00A963C1"/>
    <w:rsid w:val="00B1321A"/>
    <w:rsid w:val="00BA7C53"/>
    <w:rsid w:val="00CC1EA1"/>
    <w:rsid w:val="00CF78FD"/>
    <w:rsid w:val="00D262D6"/>
    <w:rsid w:val="00DD5C41"/>
    <w:rsid w:val="00E73D53"/>
    <w:rsid w:val="00E75320"/>
    <w:rsid w:val="00E93737"/>
    <w:rsid w:val="00F10AA5"/>
    <w:rsid w:val="00F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0317"/>
  <w15:chartTrackingRefBased/>
  <w15:docId w15:val="{1D5124FF-592C-D84E-8F29-AF5425FC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2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222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06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2">
    <w:name w:val="Основной текст (2)"/>
    <w:uiPriority w:val="99"/>
    <w:rsid w:val="00706CD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before="360" w:line="274" w:lineRule="exact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bold">
    <w:name w:val="bold"/>
    <w:basedOn w:val="a0"/>
    <w:rsid w:val="00A67916"/>
  </w:style>
  <w:style w:type="character" w:styleId="a6">
    <w:name w:val="FollowedHyperlink"/>
    <w:basedOn w:val="a0"/>
    <w:uiPriority w:val="99"/>
    <w:semiHidden/>
    <w:unhideWhenUsed/>
    <w:rsid w:val="00A67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eachers.ru/plan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c/%D0%A1%D0%BE%D1%8E%D0%B7%D0%BF%D0%B5%D0%B4%D0%B0%D0%B3%D0%BE%D0%B3%D0%BE%D0%B2%D1%85%D1%83%D0%B4%D0%BE%D0%B6%D0%BD%D0%B8%D0%BA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teacher.ru" TargetMode="External"/><Relationship Id="rId5" Type="http://schemas.openxmlformats.org/officeDocument/2006/relationships/hyperlink" Target="http://www.art-teach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Astafev</dc:creator>
  <cp:keywords/>
  <dc:description/>
  <cp:lastModifiedBy>NIKOLAI Astafev</cp:lastModifiedBy>
  <cp:revision>3</cp:revision>
  <cp:lastPrinted>2020-12-15T16:07:00Z</cp:lastPrinted>
  <dcterms:created xsi:type="dcterms:W3CDTF">2021-01-28T09:20:00Z</dcterms:created>
  <dcterms:modified xsi:type="dcterms:W3CDTF">2021-01-28T09:22:00Z</dcterms:modified>
</cp:coreProperties>
</file>