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5D0" w:rsidRPr="00AF5229" w:rsidRDefault="00A635D0" w:rsidP="00A635D0">
      <w:pPr>
        <w:pStyle w:val="10"/>
        <w:keepNext/>
        <w:keepLines/>
        <w:shd w:val="clear" w:color="auto" w:fill="auto"/>
        <w:spacing w:after="0" w:line="240" w:lineRule="auto"/>
        <w:rPr>
          <w:sz w:val="20"/>
          <w:szCs w:val="20"/>
          <w:lang w:val="ru-RU"/>
        </w:rPr>
      </w:pPr>
      <w:bookmarkStart w:id="0" w:name="bookmark0"/>
      <w:bookmarkStart w:id="1" w:name="bookmark8"/>
      <w:r w:rsidRPr="004A2DDA">
        <w:rPr>
          <w:sz w:val="20"/>
          <w:szCs w:val="20"/>
        </w:rPr>
        <w:t xml:space="preserve">Договор № </w:t>
      </w:r>
      <w:bookmarkEnd w:id="0"/>
      <w:r w:rsidR="00750049">
        <w:rPr>
          <w:sz w:val="20"/>
          <w:szCs w:val="20"/>
          <w:lang w:val="ru-RU"/>
        </w:rPr>
        <w:t>__</w:t>
      </w:r>
    </w:p>
    <w:p w:rsidR="00414036" w:rsidRPr="004A2DDA" w:rsidRDefault="00414036" w:rsidP="00A635D0">
      <w:pPr>
        <w:pStyle w:val="10"/>
        <w:keepNext/>
        <w:keepLines/>
        <w:shd w:val="clear" w:color="auto" w:fill="auto"/>
        <w:spacing w:after="0" w:line="240" w:lineRule="auto"/>
        <w:rPr>
          <w:sz w:val="20"/>
          <w:szCs w:val="20"/>
          <w:lang w:val="ru-RU"/>
        </w:rPr>
      </w:pPr>
    </w:p>
    <w:p w:rsidR="00A635D0" w:rsidRPr="004A2DDA" w:rsidRDefault="00A635D0" w:rsidP="00A635D0">
      <w:pPr>
        <w:pStyle w:val="30"/>
        <w:shd w:val="clear" w:color="auto" w:fill="auto"/>
        <w:spacing w:before="0" w:after="0" w:line="240" w:lineRule="auto"/>
        <w:jc w:val="left"/>
        <w:rPr>
          <w:sz w:val="20"/>
          <w:szCs w:val="20"/>
        </w:rPr>
      </w:pPr>
    </w:p>
    <w:p w:rsidR="00A635D0" w:rsidRPr="00E37EBF" w:rsidRDefault="00A635D0" w:rsidP="00414036">
      <w:pPr>
        <w:pStyle w:val="30"/>
        <w:shd w:val="clear" w:color="auto" w:fill="auto"/>
        <w:spacing w:before="0" w:after="0" w:line="240" w:lineRule="auto"/>
        <w:jc w:val="left"/>
        <w:rPr>
          <w:sz w:val="20"/>
          <w:szCs w:val="20"/>
          <w:lang w:val="ru-RU"/>
        </w:rPr>
      </w:pPr>
      <w:r w:rsidRPr="00E37EBF">
        <w:rPr>
          <w:sz w:val="20"/>
          <w:szCs w:val="20"/>
        </w:rPr>
        <w:t xml:space="preserve">г. Москва                                                                                    </w:t>
      </w:r>
      <w:r w:rsidR="00414036" w:rsidRPr="00E37EBF">
        <w:rPr>
          <w:sz w:val="20"/>
          <w:szCs w:val="20"/>
        </w:rPr>
        <w:t xml:space="preserve">                           </w:t>
      </w:r>
      <w:r w:rsidR="00E37EBF">
        <w:rPr>
          <w:sz w:val="20"/>
          <w:szCs w:val="20"/>
          <w:lang w:val="ru-RU"/>
        </w:rPr>
        <w:t xml:space="preserve">                          </w:t>
      </w:r>
      <w:r w:rsidR="00414036" w:rsidRPr="00E37EBF">
        <w:rPr>
          <w:sz w:val="20"/>
          <w:szCs w:val="20"/>
        </w:rPr>
        <w:t xml:space="preserve">  «</w:t>
      </w:r>
      <w:r w:rsidR="00750049">
        <w:rPr>
          <w:sz w:val="20"/>
          <w:szCs w:val="20"/>
          <w:lang w:val="ru-RU"/>
        </w:rPr>
        <w:t>5</w:t>
      </w:r>
      <w:r w:rsidR="00414036" w:rsidRPr="00E37EBF">
        <w:rPr>
          <w:sz w:val="20"/>
          <w:szCs w:val="20"/>
        </w:rPr>
        <w:t xml:space="preserve">» </w:t>
      </w:r>
      <w:r w:rsidR="00750049">
        <w:rPr>
          <w:sz w:val="20"/>
          <w:szCs w:val="20"/>
          <w:lang w:val="ru-RU"/>
        </w:rPr>
        <w:t>марта</w:t>
      </w:r>
      <w:r w:rsidR="00414036" w:rsidRPr="00E37EBF">
        <w:rPr>
          <w:sz w:val="20"/>
          <w:szCs w:val="20"/>
        </w:rPr>
        <w:t xml:space="preserve"> 201</w:t>
      </w:r>
      <w:r w:rsidR="00750049">
        <w:rPr>
          <w:sz w:val="20"/>
          <w:szCs w:val="20"/>
          <w:lang w:val="ru-RU"/>
        </w:rPr>
        <w:t>9</w:t>
      </w:r>
      <w:r w:rsidRPr="00E37EBF">
        <w:rPr>
          <w:sz w:val="20"/>
          <w:szCs w:val="20"/>
        </w:rPr>
        <w:t xml:space="preserve"> г.</w:t>
      </w:r>
    </w:p>
    <w:p w:rsidR="00A635D0" w:rsidRPr="00E37EBF" w:rsidRDefault="00750049" w:rsidP="00A635D0">
      <w:pPr>
        <w:ind w:firstLine="708"/>
        <w:rPr>
          <w:rFonts w:ascii="Times New Roman" w:hAnsi="Times New Roman" w:cs="Times New Roman"/>
          <w:color w:val="auto"/>
          <w:sz w:val="20"/>
          <w:szCs w:val="20"/>
        </w:rPr>
      </w:pPr>
      <w:r>
        <w:rPr>
          <w:rFonts w:ascii="Times New Roman" w:hAnsi="Times New Roman" w:cs="Times New Roman"/>
          <w:color w:val="auto"/>
          <w:sz w:val="20"/>
          <w:szCs w:val="20"/>
        </w:rPr>
        <w:t>____________________________________________________________________________________________________</w:t>
      </w:r>
      <w:r w:rsidR="00A635D0" w:rsidRPr="00E37EBF">
        <w:rPr>
          <w:rFonts w:ascii="Times New Roman" w:hAnsi="Times New Roman" w:cs="Times New Roman"/>
          <w:color w:val="auto"/>
          <w:sz w:val="20"/>
          <w:szCs w:val="20"/>
        </w:rPr>
        <w:t xml:space="preserve">, в лице директора </w:t>
      </w:r>
      <w:r>
        <w:rPr>
          <w:rFonts w:ascii="Times New Roman" w:hAnsi="Times New Roman" w:cs="Times New Roman"/>
          <w:color w:val="auto"/>
          <w:sz w:val="20"/>
          <w:szCs w:val="20"/>
        </w:rPr>
        <w:t>______________________________________________</w:t>
      </w:r>
      <w:r w:rsidR="00A635D0" w:rsidRPr="00E37EBF">
        <w:rPr>
          <w:rFonts w:ascii="Times New Roman" w:hAnsi="Times New Roman" w:cs="Times New Roman"/>
          <w:color w:val="auto"/>
          <w:sz w:val="20"/>
          <w:szCs w:val="20"/>
        </w:rPr>
        <w:t>, действующей на</w:t>
      </w:r>
      <w:r w:rsidR="00414036" w:rsidRPr="00E37EBF">
        <w:rPr>
          <w:rFonts w:ascii="Times New Roman" w:hAnsi="Times New Roman" w:cs="Times New Roman"/>
          <w:color w:val="auto"/>
          <w:sz w:val="20"/>
          <w:szCs w:val="20"/>
        </w:rPr>
        <w:t xml:space="preserve"> основании Устава, именуемый</w:t>
      </w:r>
      <w:r w:rsidR="00A635D0" w:rsidRPr="00E37EBF">
        <w:rPr>
          <w:rFonts w:ascii="Times New Roman" w:hAnsi="Times New Roman" w:cs="Times New Roman"/>
          <w:color w:val="auto"/>
          <w:sz w:val="20"/>
          <w:szCs w:val="20"/>
        </w:rPr>
        <w:t xml:space="preserve"> в дальнейшем «Заказчик» и Международный союз педагогов-художников, в дальнейшем именуемый «Организатор», в лице Исполнительного директора Астафьевой Марины Константиновны, заключили настоящий договор о нижеследующем:</w:t>
      </w:r>
    </w:p>
    <w:p w:rsidR="00A635D0" w:rsidRPr="00E37EBF" w:rsidRDefault="00A635D0" w:rsidP="00A635D0">
      <w:pPr>
        <w:pStyle w:val="20"/>
        <w:shd w:val="clear" w:color="auto" w:fill="auto"/>
        <w:tabs>
          <w:tab w:val="left" w:leader="underscore" w:pos="3945"/>
        </w:tabs>
        <w:spacing w:before="0" w:line="240" w:lineRule="auto"/>
        <w:rPr>
          <w:sz w:val="20"/>
          <w:szCs w:val="20"/>
        </w:rPr>
      </w:pPr>
    </w:p>
    <w:p w:rsidR="00A635D0" w:rsidRPr="00E37EBF" w:rsidRDefault="00A635D0" w:rsidP="00A635D0">
      <w:pPr>
        <w:pStyle w:val="32"/>
        <w:keepNext/>
        <w:keepLines/>
        <w:numPr>
          <w:ilvl w:val="0"/>
          <w:numId w:val="1"/>
        </w:numPr>
        <w:shd w:val="clear" w:color="auto" w:fill="auto"/>
        <w:spacing w:before="0" w:line="240" w:lineRule="auto"/>
        <w:jc w:val="center"/>
        <w:rPr>
          <w:sz w:val="20"/>
          <w:szCs w:val="20"/>
        </w:rPr>
      </w:pPr>
      <w:r w:rsidRPr="00E37EBF">
        <w:rPr>
          <w:sz w:val="20"/>
          <w:szCs w:val="20"/>
        </w:rPr>
        <w:t>Предмет договора.</w:t>
      </w:r>
    </w:p>
    <w:p w:rsidR="00A635D0" w:rsidRPr="00E37EBF" w:rsidRDefault="00A635D0" w:rsidP="00A635D0">
      <w:pPr>
        <w:pStyle w:val="a4"/>
        <w:numPr>
          <w:ilvl w:val="1"/>
          <w:numId w:val="1"/>
        </w:numPr>
        <w:spacing w:after="0" w:line="240" w:lineRule="auto"/>
        <w:ind w:left="0"/>
        <w:jc w:val="both"/>
        <w:rPr>
          <w:rFonts w:ascii="Times New Roman" w:hAnsi="Times New Roman" w:cs="Times New Roman"/>
          <w:sz w:val="20"/>
          <w:szCs w:val="20"/>
        </w:rPr>
      </w:pPr>
      <w:r w:rsidRPr="00E37EBF">
        <w:rPr>
          <w:rFonts w:ascii="Times New Roman" w:hAnsi="Times New Roman" w:cs="Times New Roman"/>
          <w:sz w:val="20"/>
          <w:szCs w:val="20"/>
        </w:rPr>
        <w:t xml:space="preserve"> Предметом договора </w:t>
      </w:r>
      <w:r w:rsidR="00414036" w:rsidRPr="00E37EBF">
        <w:rPr>
          <w:rFonts w:ascii="Times New Roman" w:hAnsi="Times New Roman" w:cs="Times New Roman"/>
          <w:sz w:val="20"/>
          <w:szCs w:val="20"/>
        </w:rPr>
        <w:t xml:space="preserve">является организация участия  </w:t>
      </w:r>
      <w:r w:rsidRPr="00E37EBF">
        <w:rPr>
          <w:rFonts w:ascii="Times New Roman" w:hAnsi="Times New Roman" w:cs="Times New Roman"/>
          <w:sz w:val="20"/>
          <w:szCs w:val="20"/>
        </w:rPr>
        <w:t>«Заказчика» в проекте «</w:t>
      </w:r>
      <w:r w:rsidR="00750049" w:rsidRPr="00750049">
        <w:rPr>
          <w:rFonts w:ascii="Times New Roman" w:hAnsi="Times New Roman" w:cs="Times New Roman"/>
          <w:sz w:val="20"/>
          <w:szCs w:val="20"/>
        </w:rPr>
        <w:t>Международная выставка-презентация ведущих организаций системы художественного образования</w:t>
      </w:r>
      <w:r w:rsidR="00414036" w:rsidRPr="00E37EBF">
        <w:rPr>
          <w:rFonts w:ascii="Times New Roman" w:hAnsi="Times New Roman" w:cs="Times New Roman"/>
          <w:sz w:val="20"/>
          <w:szCs w:val="20"/>
        </w:rPr>
        <w:t xml:space="preserve">», проводимого с </w:t>
      </w:r>
      <w:r w:rsidR="00750049">
        <w:rPr>
          <w:rFonts w:ascii="Times New Roman" w:hAnsi="Times New Roman" w:cs="Times New Roman"/>
          <w:sz w:val="20"/>
          <w:szCs w:val="20"/>
        </w:rPr>
        <w:t xml:space="preserve">26 марта 2019 г. в г. Москва (по </w:t>
      </w:r>
      <w:r w:rsidR="00750049" w:rsidRPr="00750049">
        <w:rPr>
          <w:rFonts w:ascii="Times New Roman" w:hAnsi="Times New Roman" w:cs="Times New Roman"/>
          <w:sz w:val="20"/>
          <w:szCs w:val="20"/>
        </w:rPr>
        <w:t xml:space="preserve">адресу </w:t>
      </w:r>
      <w:r w:rsidR="00750049" w:rsidRPr="00750049">
        <w:rPr>
          <w:rFonts w:ascii="Times New Roman" w:hAnsi="Times New Roman" w:cs="Times New Roman"/>
          <w:color w:val="333333"/>
          <w:sz w:val="20"/>
          <w:szCs w:val="20"/>
          <w:shd w:val="clear" w:color="auto" w:fill="FFFFFF"/>
        </w:rPr>
        <w:t>проспект Мира, 119, </w:t>
      </w:r>
      <w:r w:rsidR="00750049" w:rsidRPr="00750049">
        <w:rPr>
          <w:rFonts w:ascii="Times New Roman" w:hAnsi="Times New Roman" w:cs="Times New Roman"/>
          <w:bCs/>
          <w:color w:val="333333"/>
          <w:sz w:val="20"/>
          <w:szCs w:val="20"/>
          <w:shd w:val="clear" w:color="auto" w:fill="FFFFFF"/>
        </w:rPr>
        <w:t>павильон</w:t>
      </w:r>
      <w:r w:rsidR="00750049" w:rsidRPr="00750049">
        <w:rPr>
          <w:rFonts w:ascii="Times New Roman" w:hAnsi="Times New Roman" w:cs="Times New Roman"/>
          <w:color w:val="333333"/>
          <w:sz w:val="20"/>
          <w:szCs w:val="20"/>
          <w:shd w:val="clear" w:color="auto" w:fill="FFFFFF"/>
        </w:rPr>
        <w:t> № 57</w:t>
      </w:r>
      <w:r w:rsidR="00750049" w:rsidRPr="00750049">
        <w:rPr>
          <w:rFonts w:ascii="Times New Roman" w:hAnsi="Times New Roman" w:cs="Times New Roman"/>
          <w:sz w:val="20"/>
          <w:szCs w:val="20"/>
        </w:rPr>
        <w:t>)</w:t>
      </w:r>
      <w:r w:rsidRPr="00750049">
        <w:rPr>
          <w:rFonts w:ascii="Times New Roman" w:hAnsi="Times New Roman" w:cs="Times New Roman"/>
          <w:sz w:val="20"/>
          <w:szCs w:val="20"/>
        </w:rPr>
        <w:t xml:space="preserve"> </w:t>
      </w:r>
      <w:r w:rsidRPr="00E37EBF">
        <w:rPr>
          <w:rFonts w:ascii="Times New Roman" w:hAnsi="Times New Roman" w:cs="Times New Roman"/>
          <w:sz w:val="20"/>
          <w:szCs w:val="20"/>
        </w:rPr>
        <w:t xml:space="preserve">в целях </w:t>
      </w:r>
      <w:r w:rsidR="00750049">
        <w:rPr>
          <w:rFonts w:ascii="Times New Roman" w:hAnsi="Times New Roman" w:cs="Times New Roman"/>
          <w:sz w:val="20"/>
          <w:szCs w:val="20"/>
        </w:rPr>
        <w:t xml:space="preserve">презентации лучших организаций сферы художественного образования, </w:t>
      </w:r>
      <w:r w:rsidRPr="00E37EBF">
        <w:rPr>
          <w:rFonts w:ascii="Times New Roman" w:hAnsi="Times New Roman" w:cs="Times New Roman"/>
          <w:sz w:val="20"/>
          <w:szCs w:val="20"/>
        </w:rPr>
        <w:t>расширения профессиональных и культурных связей членов</w:t>
      </w:r>
      <w:r w:rsidR="00750049">
        <w:rPr>
          <w:rFonts w:ascii="Times New Roman" w:hAnsi="Times New Roman" w:cs="Times New Roman"/>
          <w:sz w:val="20"/>
          <w:szCs w:val="20"/>
        </w:rPr>
        <w:t xml:space="preserve"> Международного союза педагогов-художников</w:t>
      </w:r>
      <w:r w:rsidRPr="00E37EBF">
        <w:rPr>
          <w:rFonts w:ascii="Times New Roman" w:hAnsi="Times New Roman" w:cs="Times New Roman"/>
          <w:sz w:val="20"/>
          <w:szCs w:val="20"/>
        </w:rPr>
        <w:t>, поддержки творчества учеников и педагог</w:t>
      </w:r>
      <w:r w:rsidR="00750049">
        <w:rPr>
          <w:rFonts w:ascii="Times New Roman" w:hAnsi="Times New Roman" w:cs="Times New Roman"/>
          <w:sz w:val="20"/>
          <w:szCs w:val="20"/>
        </w:rPr>
        <w:t>ов-художников.</w:t>
      </w:r>
    </w:p>
    <w:p w:rsidR="00A635D0" w:rsidRPr="00E37EBF" w:rsidRDefault="00A635D0" w:rsidP="00A635D0">
      <w:pPr>
        <w:pStyle w:val="32"/>
        <w:keepNext/>
        <w:keepLines/>
        <w:numPr>
          <w:ilvl w:val="0"/>
          <w:numId w:val="1"/>
        </w:numPr>
        <w:shd w:val="clear" w:color="auto" w:fill="auto"/>
        <w:spacing w:before="0" w:line="240" w:lineRule="auto"/>
        <w:jc w:val="center"/>
        <w:rPr>
          <w:sz w:val="20"/>
          <w:szCs w:val="20"/>
        </w:rPr>
      </w:pPr>
      <w:bookmarkStart w:id="2" w:name="bookmark2"/>
      <w:r w:rsidRPr="00E37EBF">
        <w:rPr>
          <w:sz w:val="20"/>
          <w:szCs w:val="20"/>
        </w:rPr>
        <w:t>Права и обязанности сторон</w:t>
      </w:r>
      <w:bookmarkEnd w:id="2"/>
    </w:p>
    <w:p w:rsidR="00A635D0" w:rsidRPr="00E37EBF" w:rsidRDefault="00A635D0" w:rsidP="00A635D0">
      <w:pPr>
        <w:pStyle w:val="a4"/>
        <w:numPr>
          <w:ilvl w:val="1"/>
          <w:numId w:val="1"/>
        </w:numPr>
        <w:spacing w:after="0" w:line="240" w:lineRule="auto"/>
        <w:ind w:left="0"/>
        <w:jc w:val="both"/>
        <w:rPr>
          <w:rFonts w:ascii="Times New Roman" w:hAnsi="Times New Roman" w:cs="Times New Roman"/>
          <w:sz w:val="20"/>
          <w:szCs w:val="20"/>
        </w:rPr>
      </w:pPr>
      <w:r w:rsidRPr="00E37EBF">
        <w:rPr>
          <w:rFonts w:ascii="Times New Roman" w:hAnsi="Times New Roman" w:cs="Times New Roman"/>
          <w:sz w:val="20"/>
          <w:szCs w:val="20"/>
        </w:rPr>
        <w:t xml:space="preserve">«Организатор» обязуется обеспечить участие «Заказчика» в проекте </w:t>
      </w:r>
      <w:r w:rsidR="00750049" w:rsidRPr="00E37EBF">
        <w:rPr>
          <w:rFonts w:ascii="Times New Roman" w:hAnsi="Times New Roman" w:cs="Times New Roman"/>
          <w:sz w:val="20"/>
          <w:szCs w:val="20"/>
        </w:rPr>
        <w:t>в проекте «</w:t>
      </w:r>
      <w:r w:rsidR="00750049" w:rsidRPr="00750049">
        <w:rPr>
          <w:rFonts w:ascii="Times New Roman" w:hAnsi="Times New Roman" w:cs="Times New Roman"/>
          <w:sz w:val="20"/>
          <w:szCs w:val="20"/>
        </w:rPr>
        <w:t>Международная выставка-презентация ведущих организаций системы художественного образования</w:t>
      </w:r>
      <w:r w:rsidR="00750049" w:rsidRPr="00E37EBF">
        <w:rPr>
          <w:rFonts w:ascii="Times New Roman" w:hAnsi="Times New Roman" w:cs="Times New Roman"/>
          <w:sz w:val="20"/>
          <w:szCs w:val="20"/>
        </w:rPr>
        <w:t xml:space="preserve">», проводимого с </w:t>
      </w:r>
      <w:r w:rsidR="00750049">
        <w:rPr>
          <w:rFonts w:ascii="Times New Roman" w:hAnsi="Times New Roman" w:cs="Times New Roman"/>
          <w:sz w:val="20"/>
          <w:szCs w:val="20"/>
        </w:rPr>
        <w:t xml:space="preserve">26 марта 2019 г. в г. Москва (по </w:t>
      </w:r>
      <w:r w:rsidR="00750049" w:rsidRPr="00750049">
        <w:rPr>
          <w:rFonts w:ascii="Times New Roman" w:hAnsi="Times New Roman" w:cs="Times New Roman"/>
          <w:sz w:val="20"/>
          <w:szCs w:val="20"/>
        </w:rPr>
        <w:t xml:space="preserve">адресу </w:t>
      </w:r>
      <w:r w:rsidR="00750049" w:rsidRPr="00750049">
        <w:rPr>
          <w:rFonts w:ascii="Times New Roman" w:hAnsi="Times New Roman" w:cs="Times New Roman"/>
          <w:color w:val="333333"/>
          <w:sz w:val="20"/>
          <w:szCs w:val="20"/>
          <w:shd w:val="clear" w:color="auto" w:fill="FFFFFF"/>
        </w:rPr>
        <w:t>проспект Мира, 119, </w:t>
      </w:r>
      <w:r w:rsidR="00750049" w:rsidRPr="00750049">
        <w:rPr>
          <w:rFonts w:ascii="Times New Roman" w:hAnsi="Times New Roman" w:cs="Times New Roman"/>
          <w:bCs/>
          <w:color w:val="333333"/>
          <w:sz w:val="20"/>
          <w:szCs w:val="20"/>
          <w:shd w:val="clear" w:color="auto" w:fill="FFFFFF"/>
        </w:rPr>
        <w:t>павильон</w:t>
      </w:r>
      <w:r w:rsidR="00750049" w:rsidRPr="00750049">
        <w:rPr>
          <w:rFonts w:ascii="Times New Roman" w:hAnsi="Times New Roman" w:cs="Times New Roman"/>
          <w:color w:val="333333"/>
          <w:sz w:val="20"/>
          <w:szCs w:val="20"/>
          <w:shd w:val="clear" w:color="auto" w:fill="FFFFFF"/>
        </w:rPr>
        <w:t> № 57</w:t>
      </w:r>
      <w:r w:rsidR="00750049" w:rsidRPr="00750049">
        <w:rPr>
          <w:rFonts w:ascii="Times New Roman" w:hAnsi="Times New Roman" w:cs="Times New Roman"/>
          <w:sz w:val="20"/>
          <w:szCs w:val="20"/>
        </w:rPr>
        <w:t>)</w:t>
      </w:r>
      <w:r w:rsidRPr="00E37EBF">
        <w:rPr>
          <w:rFonts w:ascii="Times New Roman" w:hAnsi="Times New Roman" w:cs="Times New Roman"/>
          <w:sz w:val="20"/>
          <w:szCs w:val="20"/>
        </w:rPr>
        <w:t xml:space="preserve">, а «Заказчик» обязуется оплатить стоимость участия в проекте в порядке и на условиях, указанных в разделе 3 настоящего договора. </w:t>
      </w:r>
    </w:p>
    <w:p w:rsidR="003E7107" w:rsidRPr="00E37EBF" w:rsidRDefault="003E7107" w:rsidP="003E7107">
      <w:pPr>
        <w:pStyle w:val="a4"/>
        <w:spacing w:after="0" w:line="240" w:lineRule="auto"/>
        <w:ind w:left="0"/>
        <w:jc w:val="both"/>
        <w:rPr>
          <w:rFonts w:ascii="Times New Roman" w:hAnsi="Times New Roman" w:cs="Times New Roman"/>
          <w:sz w:val="20"/>
          <w:szCs w:val="20"/>
        </w:rPr>
      </w:pPr>
    </w:p>
    <w:p w:rsidR="00A635D0" w:rsidRPr="00E37EBF" w:rsidRDefault="00A635D0" w:rsidP="00750049">
      <w:pPr>
        <w:pStyle w:val="a4"/>
        <w:numPr>
          <w:ilvl w:val="0"/>
          <w:numId w:val="1"/>
        </w:numPr>
        <w:spacing w:after="0" w:line="240" w:lineRule="auto"/>
        <w:ind w:left="0"/>
        <w:jc w:val="center"/>
        <w:rPr>
          <w:rFonts w:ascii="Times New Roman" w:hAnsi="Times New Roman" w:cs="Times New Roman"/>
          <w:b/>
          <w:sz w:val="20"/>
          <w:szCs w:val="20"/>
        </w:rPr>
      </w:pPr>
      <w:r w:rsidRPr="00E37EBF">
        <w:rPr>
          <w:rFonts w:ascii="Times New Roman" w:hAnsi="Times New Roman" w:cs="Times New Roman"/>
          <w:b/>
          <w:sz w:val="20"/>
          <w:szCs w:val="20"/>
        </w:rPr>
        <w:t>Порядок оплаты.</w:t>
      </w:r>
    </w:p>
    <w:p w:rsidR="00A635D0" w:rsidRPr="00E37EBF" w:rsidRDefault="00A635D0" w:rsidP="00A635D0">
      <w:pPr>
        <w:pStyle w:val="ConsPlusNonformat"/>
        <w:widowControl/>
        <w:numPr>
          <w:ilvl w:val="1"/>
          <w:numId w:val="1"/>
        </w:numPr>
        <w:jc w:val="both"/>
        <w:rPr>
          <w:rFonts w:ascii="Times New Roman" w:hAnsi="Times New Roman" w:cs="Times New Roman"/>
        </w:rPr>
      </w:pPr>
      <w:r w:rsidRPr="00E37EBF">
        <w:rPr>
          <w:rFonts w:ascii="Times New Roman" w:hAnsi="Times New Roman" w:cs="Times New Roman"/>
        </w:rPr>
        <w:t xml:space="preserve">Стоимость </w:t>
      </w:r>
      <w:r w:rsidR="00750049">
        <w:rPr>
          <w:rFonts w:ascii="Times New Roman" w:hAnsi="Times New Roman" w:cs="Times New Roman"/>
        </w:rPr>
        <w:t xml:space="preserve">участия </w:t>
      </w:r>
      <w:r w:rsidR="00750049" w:rsidRPr="00E37EBF">
        <w:rPr>
          <w:rFonts w:ascii="Times New Roman" w:hAnsi="Times New Roman" w:cs="Times New Roman"/>
        </w:rPr>
        <w:t>в проекте «</w:t>
      </w:r>
      <w:r w:rsidR="00750049" w:rsidRPr="00750049">
        <w:rPr>
          <w:rFonts w:ascii="Times New Roman" w:hAnsi="Times New Roman" w:cs="Times New Roman"/>
        </w:rPr>
        <w:t>Международная выставка-презентация ведущих организаций системы художественного образования</w:t>
      </w:r>
      <w:r w:rsidR="00750049" w:rsidRPr="00E37EBF">
        <w:rPr>
          <w:rFonts w:ascii="Times New Roman" w:hAnsi="Times New Roman" w:cs="Times New Roman"/>
        </w:rPr>
        <w:t xml:space="preserve">», проводимого с </w:t>
      </w:r>
      <w:r w:rsidR="00750049">
        <w:rPr>
          <w:rFonts w:ascii="Times New Roman" w:hAnsi="Times New Roman" w:cs="Times New Roman"/>
        </w:rPr>
        <w:t xml:space="preserve">26 марта 2019 г. в г. Москва (по </w:t>
      </w:r>
      <w:r w:rsidR="00750049" w:rsidRPr="00750049">
        <w:rPr>
          <w:rFonts w:ascii="Times New Roman" w:hAnsi="Times New Roman" w:cs="Times New Roman"/>
        </w:rPr>
        <w:t xml:space="preserve">адресу </w:t>
      </w:r>
      <w:r w:rsidR="00750049" w:rsidRPr="00750049">
        <w:rPr>
          <w:rFonts w:ascii="Times New Roman" w:hAnsi="Times New Roman" w:cs="Times New Roman"/>
          <w:color w:val="333333"/>
          <w:shd w:val="clear" w:color="auto" w:fill="FFFFFF"/>
        </w:rPr>
        <w:t>проспект Мира, 119, </w:t>
      </w:r>
      <w:r w:rsidR="00750049" w:rsidRPr="00750049">
        <w:rPr>
          <w:rFonts w:ascii="Times New Roman" w:hAnsi="Times New Roman" w:cs="Times New Roman"/>
          <w:bCs/>
          <w:color w:val="333333"/>
          <w:shd w:val="clear" w:color="auto" w:fill="FFFFFF"/>
        </w:rPr>
        <w:t>павильон</w:t>
      </w:r>
      <w:r w:rsidR="00750049" w:rsidRPr="00750049">
        <w:rPr>
          <w:rFonts w:ascii="Times New Roman" w:hAnsi="Times New Roman" w:cs="Times New Roman"/>
          <w:color w:val="333333"/>
          <w:shd w:val="clear" w:color="auto" w:fill="FFFFFF"/>
        </w:rPr>
        <w:t> № 57</w:t>
      </w:r>
      <w:r w:rsidR="00750049" w:rsidRPr="00750049">
        <w:rPr>
          <w:rFonts w:ascii="Times New Roman" w:hAnsi="Times New Roman" w:cs="Times New Roman"/>
        </w:rPr>
        <w:t>)</w:t>
      </w:r>
      <w:r w:rsidR="00750049">
        <w:rPr>
          <w:rFonts w:ascii="Times New Roman" w:hAnsi="Times New Roman" w:cs="Times New Roman"/>
        </w:rPr>
        <w:t xml:space="preserve"> составляет 3000 (три тысячи) рублей.</w:t>
      </w:r>
    </w:p>
    <w:p w:rsidR="00A635D0" w:rsidRPr="00E37EBF" w:rsidRDefault="00A635D0" w:rsidP="00A635D0">
      <w:pPr>
        <w:pStyle w:val="a4"/>
        <w:numPr>
          <w:ilvl w:val="1"/>
          <w:numId w:val="1"/>
        </w:numPr>
        <w:spacing w:after="0" w:line="240" w:lineRule="auto"/>
        <w:ind w:left="0"/>
        <w:jc w:val="both"/>
        <w:rPr>
          <w:rFonts w:ascii="Times New Roman" w:hAnsi="Times New Roman" w:cs="Times New Roman"/>
          <w:sz w:val="20"/>
          <w:szCs w:val="20"/>
        </w:rPr>
      </w:pPr>
      <w:r w:rsidRPr="00E37EBF">
        <w:rPr>
          <w:rFonts w:ascii="Times New Roman" w:hAnsi="Times New Roman" w:cs="Times New Roman"/>
          <w:sz w:val="20"/>
          <w:szCs w:val="20"/>
        </w:rPr>
        <w:t>Заказчик обязуется в срок до «</w:t>
      </w:r>
      <w:r w:rsidR="00750049">
        <w:rPr>
          <w:rFonts w:ascii="Times New Roman" w:hAnsi="Times New Roman" w:cs="Times New Roman"/>
          <w:sz w:val="20"/>
          <w:szCs w:val="20"/>
        </w:rPr>
        <w:t>20</w:t>
      </w:r>
      <w:r w:rsidR="004A2DDA" w:rsidRPr="00E37EBF">
        <w:rPr>
          <w:rFonts w:ascii="Times New Roman" w:hAnsi="Times New Roman" w:cs="Times New Roman"/>
          <w:sz w:val="20"/>
          <w:szCs w:val="20"/>
        </w:rPr>
        <w:t xml:space="preserve">» </w:t>
      </w:r>
      <w:r w:rsidR="00750049">
        <w:rPr>
          <w:rFonts w:ascii="Times New Roman" w:hAnsi="Times New Roman" w:cs="Times New Roman"/>
          <w:sz w:val="20"/>
          <w:szCs w:val="20"/>
        </w:rPr>
        <w:t>марта 2019</w:t>
      </w:r>
      <w:r w:rsidRPr="00E37EBF">
        <w:rPr>
          <w:rFonts w:ascii="Times New Roman" w:hAnsi="Times New Roman" w:cs="Times New Roman"/>
          <w:sz w:val="20"/>
          <w:szCs w:val="20"/>
        </w:rPr>
        <w:t xml:space="preserve"> г. перечислить определенную в пункте 3.1 настоящего договора сумму денежных средств на расчетный счет Организатора:</w:t>
      </w:r>
    </w:p>
    <w:p w:rsidR="00A635D0" w:rsidRPr="00E37EBF" w:rsidRDefault="00A635D0" w:rsidP="00A635D0">
      <w:pPr>
        <w:pStyle w:val="20"/>
        <w:shd w:val="clear" w:color="auto" w:fill="auto"/>
        <w:spacing w:before="0" w:line="240" w:lineRule="auto"/>
        <w:rPr>
          <w:sz w:val="20"/>
          <w:szCs w:val="20"/>
        </w:rPr>
      </w:pPr>
      <w:r w:rsidRPr="00E37EBF">
        <w:rPr>
          <w:sz w:val="20"/>
          <w:szCs w:val="20"/>
        </w:rPr>
        <w:t>Банк получателя: АО «Альфа-Банк»</w:t>
      </w:r>
    </w:p>
    <w:p w:rsidR="00A635D0" w:rsidRPr="00E37EBF" w:rsidRDefault="00A635D0" w:rsidP="00A635D0">
      <w:pPr>
        <w:pStyle w:val="20"/>
        <w:shd w:val="clear" w:color="auto" w:fill="auto"/>
        <w:tabs>
          <w:tab w:val="left" w:pos="2029"/>
        </w:tabs>
        <w:spacing w:before="0" w:line="240" w:lineRule="auto"/>
        <w:rPr>
          <w:sz w:val="20"/>
          <w:szCs w:val="20"/>
        </w:rPr>
      </w:pPr>
      <w:r w:rsidRPr="00E37EBF">
        <w:rPr>
          <w:sz w:val="20"/>
          <w:szCs w:val="20"/>
        </w:rPr>
        <w:t>Расчетный счет: 40703810702160000019</w:t>
      </w:r>
    </w:p>
    <w:p w:rsidR="00A635D0" w:rsidRPr="00E37EBF" w:rsidRDefault="00A635D0" w:rsidP="00A635D0">
      <w:pPr>
        <w:pStyle w:val="20"/>
        <w:shd w:val="clear" w:color="auto" w:fill="auto"/>
        <w:tabs>
          <w:tab w:val="left" w:pos="2029"/>
        </w:tabs>
        <w:spacing w:before="0" w:line="240" w:lineRule="auto"/>
        <w:rPr>
          <w:sz w:val="20"/>
          <w:szCs w:val="20"/>
        </w:rPr>
      </w:pPr>
      <w:r w:rsidRPr="00E37EBF">
        <w:rPr>
          <w:bCs/>
          <w:sz w:val="20"/>
          <w:szCs w:val="20"/>
        </w:rPr>
        <w:t>Корреспондентский</w:t>
      </w:r>
      <w:r w:rsidRPr="00E37EBF">
        <w:rPr>
          <w:sz w:val="20"/>
          <w:szCs w:val="20"/>
        </w:rPr>
        <w:t> </w:t>
      </w:r>
      <w:r w:rsidRPr="00E37EBF">
        <w:rPr>
          <w:bCs/>
          <w:sz w:val="20"/>
          <w:szCs w:val="20"/>
        </w:rPr>
        <w:t>счет: 30101810200000000593</w:t>
      </w:r>
    </w:p>
    <w:p w:rsidR="00A635D0" w:rsidRPr="00E37EBF" w:rsidRDefault="00A635D0" w:rsidP="00A635D0">
      <w:pPr>
        <w:pStyle w:val="20"/>
        <w:shd w:val="clear" w:color="auto" w:fill="auto"/>
        <w:tabs>
          <w:tab w:val="left" w:pos="2029"/>
        </w:tabs>
        <w:spacing w:before="0" w:line="240" w:lineRule="auto"/>
        <w:rPr>
          <w:sz w:val="20"/>
          <w:szCs w:val="20"/>
        </w:rPr>
      </w:pPr>
      <w:r w:rsidRPr="00E37EBF">
        <w:rPr>
          <w:sz w:val="20"/>
          <w:szCs w:val="20"/>
        </w:rPr>
        <w:t>БИК:044525593</w:t>
      </w:r>
    </w:p>
    <w:p w:rsidR="00A635D0" w:rsidRPr="00E37EBF" w:rsidRDefault="00A635D0" w:rsidP="00A635D0">
      <w:pPr>
        <w:pStyle w:val="30"/>
        <w:shd w:val="clear" w:color="auto" w:fill="auto"/>
        <w:spacing w:before="0" w:after="0" w:line="240" w:lineRule="auto"/>
        <w:jc w:val="both"/>
        <w:rPr>
          <w:b w:val="0"/>
          <w:sz w:val="20"/>
          <w:szCs w:val="20"/>
        </w:rPr>
      </w:pPr>
      <w:r w:rsidRPr="00E37EBF">
        <w:rPr>
          <w:b w:val="0"/>
          <w:sz w:val="20"/>
          <w:szCs w:val="20"/>
        </w:rPr>
        <w:t xml:space="preserve">Назначение платежа: Целевой взнос за участие в проекте </w:t>
      </w:r>
      <w:r w:rsidR="00750049" w:rsidRPr="00E37EBF">
        <w:rPr>
          <w:sz w:val="20"/>
          <w:szCs w:val="20"/>
        </w:rPr>
        <w:t>«</w:t>
      </w:r>
      <w:r w:rsidR="00750049" w:rsidRPr="00750049">
        <w:rPr>
          <w:sz w:val="20"/>
          <w:szCs w:val="20"/>
          <w:lang w:val="ru-RU"/>
        </w:rPr>
        <w:t>Международная выставка-презентация ведущих организаций системы художественного образования</w:t>
      </w:r>
      <w:r w:rsidR="00750049" w:rsidRPr="00E37EBF">
        <w:rPr>
          <w:sz w:val="20"/>
          <w:szCs w:val="20"/>
        </w:rPr>
        <w:t>»</w:t>
      </w:r>
      <w:r w:rsidRPr="00E37EBF">
        <w:rPr>
          <w:b w:val="0"/>
          <w:sz w:val="20"/>
          <w:szCs w:val="20"/>
        </w:rPr>
        <w:t>, 100% предоплата.</w:t>
      </w:r>
    </w:p>
    <w:p w:rsidR="00750049" w:rsidRPr="00750049" w:rsidRDefault="00A635D0" w:rsidP="00A635D0">
      <w:pPr>
        <w:pStyle w:val="20"/>
        <w:numPr>
          <w:ilvl w:val="1"/>
          <w:numId w:val="1"/>
        </w:numPr>
        <w:shd w:val="clear" w:color="auto" w:fill="auto"/>
        <w:tabs>
          <w:tab w:val="left" w:pos="567"/>
        </w:tabs>
        <w:spacing w:before="0" w:line="240" w:lineRule="auto"/>
        <w:rPr>
          <w:sz w:val="20"/>
          <w:szCs w:val="20"/>
        </w:rPr>
      </w:pPr>
      <w:r w:rsidRPr="00750049">
        <w:rPr>
          <w:sz w:val="20"/>
          <w:szCs w:val="20"/>
        </w:rPr>
        <w:t>Стоимость участия включает расходы по о</w:t>
      </w:r>
      <w:r w:rsidR="00750049">
        <w:rPr>
          <w:sz w:val="20"/>
          <w:szCs w:val="20"/>
        </w:rPr>
        <w:t>рганизации и проведению проекта</w:t>
      </w:r>
      <w:r w:rsidR="00750049">
        <w:rPr>
          <w:sz w:val="20"/>
          <w:szCs w:val="20"/>
          <w:lang w:val="ru-RU"/>
        </w:rPr>
        <w:t>, предоставление организации стола для презентации, Сертификата участника.</w:t>
      </w:r>
    </w:p>
    <w:p w:rsidR="00A635D0" w:rsidRPr="00750049" w:rsidRDefault="00750049" w:rsidP="00A635D0">
      <w:pPr>
        <w:pStyle w:val="20"/>
        <w:numPr>
          <w:ilvl w:val="1"/>
          <w:numId w:val="1"/>
        </w:numPr>
        <w:shd w:val="clear" w:color="auto" w:fill="auto"/>
        <w:tabs>
          <w:tab w:val="left" w:pos="567"/>
        </w:tabs>
        <w:spacing w:before="0" w:line="240" w:lineRule="auto"/>
        <w:rPr>
          <w:sz w:val="20"/>
          <w:szCs w:val="20"/>
        </w:rPr>
      </w:pPr>
      <w:r>
        <w:rPr>
          <w:sz w:val="20"/>
          <w:szCs w:val="20"/>
          <w:lang w:val="ru-RU"/>
        </w:rPr>
        <w:t xml:space="preserve"> </w:t>
      </w:r>
      <w:r w:rsidR="00A635D0" w:rsidRPr="00750049">
        <w:rPr>
          <w:sz w:val="20"/>
          <w:szCs w:val="20"/>
        </w:rPr>
        <w:t>В случае не поступления, на расчетный счет, либо в кассу организации суммы, указанной в п.3.1 н</w:t>
      </w:r>
      <w:r w:rsidR="004A2DDA" w:rsidRPr="00750049">
        <w:rPr>
          <w:sz w:val="20"/>
          <w:szCs w:val="20"/>
        </w:rPr>
        <w:t xml:space="preserve">астоящего договора до </w:t>
      </w:r>
      <w:r>
        <w:rPr>
          <w:sz w:val="20"/>
          <w:szCs w:val="20"/>
          <w:lang w:val="ru-RU"/>
        </w:rPr>
        <w:t>20.03.2019 г.</w:t>
      </w:r>
      <w:r w:rsidR="00A635D0" w:rsidRPr="00750049">
        <w:rPr>
          <w:sz w:val="20"/>
          <w:szCs w:val="20"/>
        </w:rPr>
        <w:t>. «Организатор» не допускает к участию участников проекта.</w:t>
      </w:r>
    </w:p>
    <w:p w:rsidR="00A635D0" w:rsidRPr="00E37EBF" w:rsidRDefault="00A635D0" w:rsidP="00A635D0">
      <w:pPr>
        <w:pStyle w:val="20"/>
        <w:numPr>
          <w:ilvl w:val="1"/>
          <w:numId w:val="1"/>
        </w:numPr>
        <w:shd w:val="clear" w:color="auto" w:fill="auto"/>
        <w:tabs>
          <w:tab w:val="left" w:pos="567"/>
        </w:tabs>
        <w:spacing w:before="0" w:line="240" w:lineRule="auto"/>
        <w:rPr>
          <w:sz w:val="20"/>
          <w:szCs w:val="20"/>
        </w:rPr>
      </w:pPr>
      <w:r w:rsidRPr="00E37EBF">
        <w:rPr>
          <w:sz w:val="20"/>
          <w:szCs w:val="20"/>
        </w:rPr>
        <w:t>«Заказчик», оплативший стоимость участия, но в силу объективных обстоятельств лишенный возможности прибыть на проект, обязан не позднее, чем за 15 дней уведомить «Организатора» и подтвердить отказ в письменной форме.</w:t>
      </w:r>
    </w:p>
    <w:p w:rsidR="00A635D0" w:rsidRPr="00E37EBF" w:rsidRDefault="00A635D0" w:rsidP="00A635D0">
      <w:pPr>
        <w:pStyle w:val="ConsPlusNonformat"/>
        <w:widowControl/>
        <w:jc w:val="both"/>
        <w:rPr>
          <w:rFonts w:ascii="Times New Roman" w:hAnsi="Times New Roman" w:cs="Times New Roman"/>
        </w:rPr>
      </w:pPr>
      <w:r w:rsidRPr="00E37EBF">
        <w:rPr>
          <w:rFonts w:ascii="Times New Roman" w:hAnsi="Times New Roman" w:cs="Times New Roman"/>
          <w:b/>
        </w:rPr>
        <w:t>3.6.</w:t>
      </w:r>
      <w:r w:rsidRPr="00E37EBF">
        <w:rPr>
          <w:rFonts w:ascii="Times New Roman" w:hAnsi="Times New Roman" w:cs="Times New Roman"/>
        </w:rPr>
        <w:t xml:space="preserve"> Общая стоимость услуг включает в себя все затраты, издержки и иные расходы «Исполнителя», связанные с исполнением настоящего договора.</w:t>
      </w:r>
    </w:p>
    <w:p w:rsidR="00A635D0" w:rsidRPr="00E37EBF" w:rsidRDefault="00A635D0" w:rsidP="00E37EBF">
      <w:pPr>
        <w:pStyle w:val="ConsNormal"/>
        <w:widowControl/>
        <w:ind w:right="0" w:firstLine="0"/>
        <w:jc w:val="both"/>
        <w:rPr>
          <w:rFonts w:ascii="Times New Roman" w:hAnsi="Times New Roman" w:cs="Times New Roman"/>
        </w:rPr>
      </w:pPr>
      <w:r w:rsidRPr="00E37EBF">
        <w:rPr>
          <w:rFonts w:ascii="Times New Roman" w:hAnsi="Times New Roman" w:cs="Times New Roman"/>
          <w:b/>
        </w:rPr>
        <w:t>3.8.</w:t>
      </w:r>
      <w:r w:rsidRPr="00E37EBF">
        <w:rPr>
          <w:rFonts w:ascii="Times New Roman" w:hAnsi="Times New Roman" w:cs="Times New Roman"/>
        </w:rPr>
        <w:t xml:space="preserve">  Сумма договора на период действия</w:t>
      </w:r>
      <w:r w:rsidR="006A5DB2">
        <w:rPr>
          <w:rFonts w:ascii="Times New Roman" w:hAnsi="Times New Roman" w:cs="Times New Roman"/>
        </w:rPr>
        <w:t xml:space="preserve"> договора является твердой</w:t>
      </w:r>
      <w:r w:rsidRPr="00E37EBF">
        <w:rPr>
          <w:rFonts w:ascii="Times New Roman" w:hAnsi="Times New Roman" w:cs="Times New Roman"/>
        </w:rPr>
        <w:t xml:space="preserve"> и пересмотру не подлежит.</w:t>
      </w:r>
    </w:p>
    <w:p w:rsidR="00A635D0" w:rsidRPr="00E37EBF" w:rsidRDefault="00A635D0" w:rsidP="00A635D0">
      <w:pPr>
        <w:pStyle w:val="20"/>
        <w:shd w:val="clear" w:color="auto" w:fill="auto"/>
        <w:tabs>
          <w:tab w:val="left" w:pos="567"/>
        </w:tabs>
        <w:spacing w:before="0" w:line="240" w:lineRule="auto"/>
        <w:rPr>
          <w:sz w:val="20"/>
          <w:szCs w:val="20"/>
        </w:rPr>
      </w:pPr>
    </w:p>
    <w:p w:rsidR="00A635D0" w:rsidRPr="00E37EBF" w:rsidRDefault="00A635D0" w:rsidP="00A635D0">
      <w:pPr>
        <w:pStyle w:val="32"/>
        <w:keepNext/>
        <w:keepLines/>
        <w:numPr>
          <w:ilvl w:val="0"/>
          <w:numId w:val="1"/>
        </w:numPr>
        <w:shd w:val="clear" w:color="auto" w:fill="auto"/>
        <w:tabs>
          <w:tab w:val="left" w:pos="0"/>
          <w:tab w:val="left" w:pos="284"/>
        </w:tabs>
        <w:spacing w:before="0" w:line="240" w:lineRule="auto"/>
        <w:jc w:val="center"/>
        <w:rPr>
          <w:sz w:val="20"/>
          <w:szCs w:val="20"/>
        </w:rPr>
      </w:pPr>
      <w:bookmarkStart w:id="3" w:name="bookmark3"/>
      <w:r w:rsidRPr="00E37EBF">
        <w:rPr>
          <w:sz w:val="20"/>
          <w:szCs w:val="20"/>
        </w:rPr>
        <w:t>Особые условия</w:t>
      </w:r>
      <w:bookmarkEnd w:id="3"/>
    </w:p>
    <w:p w:rsidR="00A635D0" w:rsidRPr="00E37EBF" w:rsidRDefault="00A635D0" w:rsidP="00A635D0">
      <w:pPr>
        <w:pStyle w:val="20"/>
        <w:numPr>
          <w:ilvl w:val="1"/>
          <w:numId w:val="1"/>
        </w:numPr>
        <w:shd w:val="clear" w:color="auto" w:fill="auto"/>
        <w:tabs>
          <w:tab w:val="left" w:pos="567"/>
        </w:tabs>
        <w:spacing w:before="0" w:line="240" w:lineRule="auto"/>
        <w:rPr>
          <w:sz w:val="20"/>
          <w:szCs w:val="20"/>
        </w:rPr>
      </w:pPr>
      <w:r w:rsidRPr="00E37EBF">
        <w:rPr>
          <w:sz w:val="20"/>
          <w:szCs w:val="20"/>
        </w:rPr>
        <w:t>В случае нарушения одной из сторон условий настоящего договора по независящим от нее обстоятельствам (стихийные бедствия, принятие законодательных актов, мешающих выполнению обязательств), эта сторона обязана предупредить другую сторону, а выполнение обязательств по договору откладывается на срок действия указанных обстоятельств.</w:t>
      </w:r>
    </w:p>
    <w:p w:rsidR="00A635D0" w:rsidRPr="00E37EBF" w:rsidRDefault="00A635D0" w:rsidP="00A635D0">
      <w:pPr>
        <w:pStyle w:val="20"/>
        <w:numPr>
          <w:ilvl w:val="1"/>
          <w:numId w:val="1"/>
        </w:numPr>
        <w:shd w:val="clear" w:color="auto" w:fill="auto"/>
        <w:tabs>
          <w:tab w:val="left" w:pos="567"/>
        </w:tabs>
        <w:spacing w:before="0" w:line="240" w:lineRule="auto"/>
        <w:rPr>
          <w:sz w:val="20"/>
          <w:szCs w:val="20"/>
        </w:rPr>
      </w:pPr>
      <w:r w:rsidRPr="00E37EBF">
        <w:rPr>
          <w:sz w:val="20"/>
          <w:szCs w:val="20"/>
        </w:rPr>
        <w:t>Внесение изменений и дополнений в настоящий договор производится по согласованию сторон.</w:t>
      </w:r>
    </w:p>
    <w:p w:rsidR="00A635D0" w:rsidRPr="00E37EBF" w:rsidRDefault="00A635D0" w:rsidP="00A635D0">
      <w:pPr>
        <w:pStyle w:val="32"/>
        <w:keepNext/>
        <w:keepLines/>
        <w:numPr>
          <w:ilvl w:val="0"/>
          <w:numId w:val="1"/>
        </w:numPr>
        <w:shd w:val="clear" w:color="auto" w:fill="auto"/>
        <w:tabs>
          <w:tab w:val="left" w:pos="0"/>
          <w:tab w:val="left" w:pos="284"/>
        </w:tabs>
        <w:spacing w:before="0" w:line="240" w:lineRule="auto"/>
        <w:jc w:val="center"/>
        <w:rPr>
          <w:sz w:val="20"/>
          <w:szCs w:val="20"/>
        </w:rPr>
      </w:pPr>
      <w:bookmarkStart w:id="4" w:name="bookmark4"/>
      <w:r w:rsidRPr="00E37EBF">
        <w:rPr>
          <w:sz w:val="20"/>
          <w:szCs w:val="20"/>
        </w:rPr>
        <w:t>Ответственность сторон, порядок разрешения споров</w:t>
      </w:r>
      <w:bookmarkEnd w:id="4"/>
    </w:p>
    <w:p w:rsidR="00A635D0" w:rsidRPr="00E37EBF" w:rsidRDefault="00A635D0" w:rsidP="00A635D0">
      <w:pPr>
        <w:pStyle w:val="ConsPlusNormal"/>
        <w:widowControl/>
        <w:ind w:firstLine="0"/>
        <w:jc w:val="both"/>
        <w:rPr>
          <w:rFonts w:ascii="Times New Roman" w:hAnsi="Times New Roman" w:cs="Times New Roman"/>
        </w:rPr>
      </w:pPr>
      <w:r w:rsidRPr="00E37EBF">
        <w:rPr>
          <w:rFonts w:ascii="Times New Roman" w:hAnsi="Times New Roman" w:cs="Times New Roman"/>
          <w:b/>
        </w:rPr>
        <w:t>5.1.</w:t>
      </w:r>
      <w:r w:rsidRPr="00E37EBF">
        <w:rPr>
          <w:rFonts w:ascii="Times New Roman" w:hAnsi="Times New Roman" w:cs="Times New Roman"/>
        </w:rPr>
        <w:t xml:space="preserve">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rsidR="00A635D0" w:rsidRPr="00E37EBF" w:rsidRDefault="00A635D0" w:rsidP="00A635D0">
      <w:pPr>
        <w:pStyle w:val="ConsPlusNormal"/>
        <w:widowControl/>
        <w:ind w:firstLine="0"/>
        <w:jc w:val="both"/>
        <w:rPr>
          <w:rFonts w:ascii="Times New Roman" w:hAnsi="Times New Roman" w:cs="Times New Roman"/>
        </w:rPr>
      </w:pPr>
      <w:r w:rsidRPr="00E37EBF">
        <w:rPr>
          <w:rFonts w:ascii="Times New Roman" w:hAnsi="Times New Roman" w:cs="Times New Roman"/>
          <w:b/>
        </w:rPr>
        <w:t>5.2.</w:t>
      </w:r>
      <w:r w:rsidRPr="00E37EBF">
        <w:rPr>
          <w:rFonts w:ascii="Times New Roman" w:hAnsi="Times New Roman" w:cs="Times New Roman"/>
        </w:rPr>
        <w:t xml:space="preserve"> В случае просрочки исполнения Участником обязательства, предусмотренного договором, Исполнитель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в размере одной трехсотой действующей на день уплаты неустойки (пеней) ставки рефинансирования </w:t>
      </w:r>
      <w:r w:rsidRPr="00E37EBF">
        <w:rPr>
          <w:rFonts w:ascii="Times New Roman" w:hAnsi="Times New Roman" w:cs="Times New Roman"/>
        </w:rPr>
        <w:lastRenderedPageBreak/>
        <w:t>Центрального банка Российской Федерации от неуплаченной суммы. Заказчик освобождается от уплаты неустойки (пени), если докажет, что просрочка исполнения указанного обязательства произошла вследствие непреодолимой силы или по вине Исполнителя.</w:t>
      </w:r>
    </w:p>
    <w:p w:rsidR="00A635D0" w:rsidRPr="00E37EBF" w:rsidRDefault="00A635D0" w:rsidP="00A635D0">
      <w:pPr>
        <w:pStyle w:val="ConsPlusNonformat"/>
        <w:widowControl/>
        <w:jc w:val="both"/>
        <w:rPr>
          <w:rFonts w:ascii="Times New Roman" w:hAnsi="Times New Roman" w:cs="Times New Roman"/>
        </w:rPr>
      </w:pPr>
      <w:r w:rsidRPr="00E37EBF">
        <w:rPr>
          <w:rFonts w:ascii="Times New Roman" w:hAnsi="Times New Roman" w:cs="Times New Roman"/>
          <w:b/>
        </w:rPr>
        <w:t>5.3.</w:t>
      </w:r>
      <w:r w:rsidRPr="00E37EBF">
        <w:rPr>
          <w:rFonts w:ascii="Times New Roman" w:hAnsi="Times New Roman" w:cs="Times New Roman"/>
        </w:rPr>
        <w:t xml:space="preserve"> В случае неисполнения или ненадлежащего исполнения Исполнителем обязательств, предусмотренных договором, Участник  вправе потребовать уплату неустойки (пени). Неустойка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(пени) устанавливается в размере одной трехсотой  действующей на день уплаты неустойки (пеней) ставки рефинансирования Центрального банка Российской Федерации от суммы договора. Исполнитель освобождается от уплаты неустойки (пени), если докажет, что просрочка исполнения указанного обязательства произошла вследствие непреодолимой силы или не по его вине.</w:t>
      </w:r>
    </w:p>
    <w:p w:rsidR="00A635D0" w:rsidRPr="00E37EBF" w:rsidRDefault="00A635D0" w:rsidP="00A635D0">
      <w:pPr>
        <w:pStyle w:val="ConsPlusNormal"/>
        <w:widowControl/>
        <w:ind w:firstLine="0"/>
        <w:jc w:val="both"/>
        <w:rPr>
          <w:rFonts w:ascii="Times New Roman" w:hAnsi="Times New Roman" w:cs="Times New Roman"/>
        </w:rPr>
      </w:pPr>
      <w:r w:rsidRPr="00E37EBF">
        <w:rPr>
          <w:rFonts w:ascii="Times New Roman" w:hAnsi="Times New Roman" w:cs="Times New Roman"/>
          <w:b/>
        </w:rPr>
        <w:t>5.4.</w:t>
      </w:r>
      <w:r w:rsidRPr="00E37EBF">
        <w:rPr>
          <w:rFonts w:ascii="Times New Roman" w:hAnsi="Times New Roman" w:cs="Times New Roman"/>
        </w:rPr>
        <w:t xml:space="preserve"> Уплата неустойки или применение иной формы ответственности не освобождает Стороны от исполнения обязательств по настоящему договору.</w:t>
      </w:r>
    </w:p>
    <w:p w:rsidR="00A635D0" w:rsidRPr="00E37EBF" w:rsidRDefault="00A635D0" w:rsidP="00A635D0">
      <w:pPr>
        <w:pStyle w:val="ConsPlusNormal"/>
        <w:widowControl/>
        <w:ind w:firstLine="0"/>
        <w:jc w:val="both"/>
        <w:rPr>
          <w:rFonts w:ascii="Times New Roman" w:hAnsi="Times New Roman" w:cs="Times New Roman"/>
        </w:rPr>
      </w:pPr>
      <w:r w:rsidRPr="00E37EBF">
        <w:rPr>
          <w:rFonts w:ascii="Times New Roman" w:hAnsi="Times New Roman" w:cs="Times New Roman"/>
          <w:b/>
        </w:rPr>
        <w:t>5.5.</w:t>
      </w:r>
      <w:r w:rsidRPr="00E37EBF">
        <w:rPr>
          <w:rFonts w:ascii="Times New Roman" w:hAnsi="Times New Roman" w:cs="Times New Roman"/>
        </w:rPr>
        <w:t xml:space="preserve"> 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(война, волнения, общественные беспорядки, землетрясение, пожар, взрыв, буря, наводнение или другие неблагоприятные метеорологические условия, забастовки, локауты или другие события в промышленности, конфискация или другие действия государственных органов).</w:t>
      </w:r>
    </w:p>
    <w:p w:rsidR="00A635D0" w:rsidRPr="00E37EBF" w:rsidRDefault="00A635D0" w:rsidP="00A635D0">
      <w:pPr>
        <w:pStyle w:val="220"/>
        <w:keepNext/>
        <w:keepLines/>
        <w:shd w:val="clear" w:color="auto" w:fill="auto"/>
        <w:spacing w:before="0" w:line="240" w:lineRule="auto"/>
        <w:jc w:val="left"/>
        <w:rPr>
          <w:sz w:val="20"/>
          <w:szCs w:val="20"/>
        </w:rPr>
      </w:pPr>
      <w:bookmarkStart w:id="5" w:name="bookmark5"/>
    </w:p>
    <w:p w:rsidR="00A635D0" w:rsidRPr="00E37EBF" w:rsidRDefault="00A635D0" w:rsidP="00A635D0">
      <w:pPr>
        <w:pStyle w:val="220"/>
        <w:keepNext/>
        <w:keepLines/>
        <w:numPr>
          <w:ilvl w:val="0"/>
          <w:numId w:val="1"/>
        </w:numPr>
        <w:shd w:val="clear" w:color="auto" w:fill="auto"/>
        <w:spacing w:before="0" w:line="240" w:lineRule="auto"/>
        <w:rPr>
          <w:sz w:val="20"/>
          <w:szCs w:val="20"/>
        </w:rPr>
      </w:pPr>
      <w:r w:rsidRPr="00E37EBF">
        <w:rPr>
          <w:sz w:val="20"/>
          <w:szCs w:val="20"/>
        </w:rPr>
        <w:t>Обстоятельства непреодолимой силы.</w:t>
      </w:r>
      <w:bookmarkEnd w:id="5"/>
    </w:p>
    <w:p w:rsidR="00A635D0" w:rsidRPr="00E37EBF" w:rsidRDefault="00A635D0" w:rsidP="00A635D0">
      <w:pPr>
        <w:pStyle w:val="20"/>
        <w:numPr>
          <w:ilvl w:val="1"/>
          <w:numId w:val="1"/>
        </w:numPr>
        <w:shd w:val="clear" w:color="auto" w:fill="auto"/>
        <w:tabs>
          <w:tab w:val="left" w:pos="567"/>
        </w:tabs>
        <w:spacing w:before="0" w:line="240" w:lineRule="auto"/>
        <w:rPr>
          <w:sz w:val="20"/>
          <w:szCs w:val="20"/>
        </w:rPr>
      </w:pPr>
      <w:r w:rsidRPr="00E37EBF">
        <w:rPr>
          <w:sz w:val="20"/>
          <w:szCs w:val="20"/>
        </w:rPr>
        <w:t>Организатор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w:t>
      </w:r>
    </w:p>
    <w:p w:rsidR="00A635D0" w:rsidRPr="00E37EBF" w:rsidRDefault="00A635D0" w:rsidP="00A635D0">
      <w:pPr>
        <w:pStyle w:val="20"/>
        <w:shd w:val="clear" w:color="auto" w:fill="auto"/>
        <w:spacing w:before="0" w:line="240" w:lineRule="auto"/>
        <w:rPr>
          <w:sz w:val="20"/>
          <w:szCs w:val="20"/>
        </w:rPr>
      </w:pPr>
      <w:r w:rsidRPr="00E37EBF">
        <w:rPr>
          <w:sz w:val="20"/>
          <w:szCs w:val="20"/>
        </w:rPr>
        <w:t>Такими обстоятельствами считаются стихийные бедствия, вооруженные конфликты, издание органами государственной власти и управления нормативных актов, препятствующих исполнению настоящего договора, а также другие события, находящиеся вне разумного контроля Организатора.</w:t>
      </w:r>
    </w:p>
    <w:p w:rsidR="00A635D0" w:rsidRPr="00E37EBF" w:rsidRDefault="00A635D0" w:rsidP="00A635D0">
      <w:pPr>
        <w:pStyle w:val="20"/>
        <w:numPr>
          <w:ilvl w:val="1"/>
          <w:numId w:val="1"/>
        </w:numPr>
        <w:shd w:val="clear" w:color="auto" w:fill="auto"/>
        <w:tabs>
          <w:tab w:val="left" w:pos="567"/>
        </w:tabs>
        <w:spacing w:before="0" w:line="240" w:lineRule="auto"/>
        <w:rPr>
          <w:sz w:val="20"/>
          <w:szCs w:val="20"/>
        </w:rPr>
      </w:pPr>
      <w:r w:rsidRPr="00E37EBF">
        <w:rPr>
          <w:sz w:val="20"/>
          <w:szCs w:val="20"/>
        </w:rPr>
        <w:t>Организатор, для которого сложилась невозможность исполнения своих обязательств в следствие обстоятельств непреодолимой силы, должен в течение 2(двух) дней с момента, когда он узнал или должен был узнать о наступлении таких обстоятельств, направить письменное уведомление Заказчику с указанием характера события и предположительного срока его действия.</w:t>
      </w:r>
    </w:p>
    <w:p w:rsidR="00A635D0" w:rsidRPr="00E37EBF" w:rsidRDefault="00A635D0" w:rsidP="00A635D0">
      <w:pPr>
        <w:pStyle w:val="20"/>
        <w:shd w:val="clear" w:color="auto" w:fill="auto"/>
        <w:tabs>
          <w:tab w:val="left" w:pos="567"/>
        </w:tabs>
        <w:spacing w:before="0" w:line="240" w:lineRule="auto"/>
        <w:rPr>
          <w:sz w:val="20"/>
          <w:szCs w:val="20"/>
        </w:rPr>
      </w:pPr>
    </w:p>
    <w:p w:rsidR="00A635D0" w:rsidRPr="00E37EBF" w:rsidRDefault="00A635D0" w:rsidP="00A635D0">
      <w:pPr>
        <w:pStyle w:val="20"/>
        <w:shd w:val="clear" w:color="auto" w:fill="auto"/>
        <w:tabs>
          <w:tab w:val="left" w:pos="567"/>
        </w:tabs>
        <w:spacing w:before="0" w:line="240" w:lineRule="auto"/>
        <w:rPr>
          <w:b/>
          <w:sz w:val="20"/>
          <w:szCs w:val="20"/>
        </w:rPr>
      </w:pPr>
      <w:r w:rsidRPr="00E37EBF">
        <w:rPr>
          <w:sz w:val="20"/>
          <w:szCs w:val="20"/>
        </w:rPr>
        <w:t xml:space="preserve">                                            </w:t>
      </w:r>
      <w:r w:rsidRPr="00E37EBF">
        <w:rPr>
          <w:b/>
          <w:sz w:val="20"/>
          <w:szCs w:val="20"/>
        </w:rPr>
        <w:t>7.      Срок действия договора</w:t>
      </w:r>
    </w:p>
    <w:p w:rsidR="00A635D0" w:rsidRPr="00E37EBF" w:rsidRDefault="00A635D0" w:rsidP="00A635D0">
      <w:pPr>
        <w:pStyle w:val="20"/>
        <w:shd w:val="clear" w:color="auto" w:fill="auto"/>
        <w:tabs>
          <w:tab w:val="left" w:pos="567"/>
        </w:tabs>
        <w:spacing w:before="0" w:line="240" w:lineRule="auto"/>
        <w:rPr>
          <w:sz w:val="20"/>
          <w:szCs w:val="20"/>
        </w:rPr>
      </w:pPr>
      <w:r w:rsidRPr="00E37EBF">
        <w:rPr>
          <w:b/>
          <w:sz w:val="20"/>
          <w:szCs w:val="20"/>
        </w:rPr>
        <w:t xml:space="preserve">7.1 </w:t>
      </w:r>
      <w:r w:rsidRPr="00E37EBF">
        <w:rPr>
          <w:sz w:val="20"/>
          <w:szCs w:val="20"/>
        </w:rPr>
        <w:t>Настоящий договор вступает в силу с момента его подписани</w:t>
      </w:r>
      <w:r w:rsidR="004A2DDA" w:rsidRPr="00E37EBF">
        <w:rPr>
          <w:sz w:val="20"/>
          <w:szCs w:val="20"/>
        </w:rPr>
        <w:t xml:space="preserve">я и действует до 31 </w:t>
      </w:r>
      <w:r w:rsidR="00750049">
        <w:rPr>
          <w:sz w:val="20"/>
          <w:szCs w:val="20"/>
          <w:lang w:val="ru-RU"/>
        </w:rPr>
        <w:t>марта</w:t>
      </w:r>
      <w:r w:rsidR="004A2DDA" w:rsidRPr="00E37EBF">
        <w:rPr>
          <w:sz w:val="20"/>
          <w:szCs w:val="20"/>
        </w:rPr>
        <w:t xml:space="preserve"> 201</w:t>
      </w:r>
      <w:r w:rsidR="00750049">
        <w:rPr>
          <w:sz w:val="20"/>
          <w:szCs w:val="20"/>
          <w:lang w:val="ru-RU"/>
        </w:rPr>
        <w:t xml:space="preserve">9 </w:t>
      </w:r>
      <w:r w:rsidRPr="00E37EBF">
        <w:rPr>
          <w:sz w:val="20"/>
          <w:szCs w:val="20"/>
        </w:rPr>
        <w:t>г. или до полного исполнения сторонами своих обязательств.</w:t>
      </w:r>
    </w:p>
    <w:p w:rsidR="00A635D0" w:rsidRPr="00E37EBF" w:rsidRDefault="00A635D0" w:rsidP="00A635D0">
      <w:pPr>
        <w:pStyle w:val="20"/>
        <w:shd w:val="clear" w:color="auto" w:fill="auto"/>
        <w:tabs>
          <w:tab w:val="left" w:pos="567"/>
        </w:tabs>
        <w:spacing w:before="0" w:line="240" w:lineRule="auto"/>
        <w:rPr>
          <w:b/>
          <w:sz w:val="20"/>
          <w:szCs w:val="20"/>
        </w:rPr>
      </w:pPr>
    </w:p>
    <w:p w:rsidR="00A635D0" w:rsidRPr="00E37EBF" w:rsidRDefault="00A635D0" w:rsidP="00A635D0">
      <w:pPr>
        <w:pStyle w:val="220"/>
        <w:keepNext/>
        <w:keepLines/>
        <w:shd w:val="clear" w:color="auto" w:fill="auto"/>
        <w:spacing w:before="0" w:line="240" w:lineRule="auto"/>
        <w:rPr>
          <w:sz w:val="20"/>
          <w:szCs w:val="20"/>
        </w:rPr>
      </w:pPr>
      <w:bookmarkStart w:id="6" w:name="bookmark6"/>
      <w:r w:rsidRPr="00E37EBF">
        <w:rPr>
          <w:sz w:val="20"/>
          <w:szCs w:val="20"/>
        </w:rPr>
        <w:t>8. Заключительные положения.</w:t>
      </w:r>
      <w:bookmarkEnd w:id="6"/>
    </w:p>
    <w:p w:rsidR="00A635D0" w:rsidRPr="00E37EBF" w:rsidRDefault="00A635D0" w:rsidP="00A635D0">
      <w:pPr>
        <w:pStyle w:val="20"/>
        <w:numPr>
          <w:ilvl w:val="1"/>
          <w:numId w:val="1"/>
        </w:numPr>
        <w:shd w:val="clear" w:color="auto" w:fill="auto"/>
        <w:tabs>
          <w:tab w:val="left" w:pos="512"/>
        </w:tabs>
        <w:spacing w:before="0" w:line="240" w:lineRule="auto"/>
        <w:rPr>
          <w:sz w:val="20"/>
          <w:szCs w:val="20"/>
        </w:rPr>
      </w:pPr>
      <w:r w:rsidRPr="00E37EBF">
        <w:rPr>
          <w:sz w:val="20"/>
          <w:szCs w:val="20"/>
        </w:rPr>
        <w:t>Настоящий договор составлен в двух экземплярах, имеющих равную юридическую силу, по одному для каждой из Сторон.</w:t>
      </w:r>
    </w:p>
    <w:p w:rsidR="00A635D0" w:rsidRPr="00E37EBF" w:rsidRDefault="00A635D0" w:rsidP="00A635D0">
      <w:pPr>
        <w:pStyle w:val="20"/>
        <w:numPr>
          <w:ilvl w:val="1"/>
          <w:numId w:val="1"/>
        </w:numPr>
        <w:shd w:val="clear" w:color="auto" w:fill="auto"/>
        <w:tabs>
          <w:tab w:val="left" w:pos="512"/>
        </w:tabs>
        <w:spacing w:before="0" w:line="240" w:lineRule="auto"/>
        <w:rPr>
          <w:sz w:val="20"/>
          <w:szCs w:val="20"/>
        </w:rPr>
      </w:pPr>
      <w:r w:rsidRPr="00E37EBF">
        <w:rPr>
          <w:sz w:val="20"/>
          <w:szCs w:val="20"/>
        </w:rPr>
        <w:t>Все дополнения и изменения к настоящему договору действительны лишь в том случае, если они совершены в письменной форме и подписаны обеими Сторонами.</w:t>
      </w:r>
    </w:p>
    <w:p w:rsidR="00A635D0" w:rsidRPr="00E37EBF" w:rsidRDefault="00A635D0" w:rsidP="00A635D0">
      <w:pPr>
        <w:pStyle w:val="220"/>
        <w:keepNext/>
        <w:keepLines/>
        <w:shd w:val="clear" w:color="auto" w:fill="auto"/>
        <w:spacing w:before="0" w:line="240" w:lineRule="auto"/>
        <w:ind w:left="1700"/>
        <w:jc w:val="both"/>
        <w:rPr>
          <w:sz w:val="20"/>
          <w:szCs w:val="20"/>
        </w:rPr>
      </w:pPr>
      <w:bookmarkStart w:id="7" w:name="bookmark7"/>
    </w:p>
    <w:p w:rsidR="005518DC" w:rsidRPr="00E37EBF" w:rsidRDefault="00A635D0" w:rsidP="00AF5229">
      <w:pPr>
        <w:pStyle w:val="220"/>
        <w:keepNext/>
        <w:keepLines/>
        <w:shd w:val="clear" w:color="auto" w:fill="auto"/>
        <w:spacing w:before="0" w:line="240" w:lineRule="auto"/>
        <w:jc w:val="both"/>
        <w:rPr>
          <w:b w:val="0"/>
          <w:bCs w:val="0"/>
          <w:sz w:val="20"/>
          <w:szCs w:val="20"/>
        </w:rPr>
      </w:pPr>
      <w:r w:rsidRPr="00E37EBF">
        <w:rPr>
          <w:sz w:val="20"/>
          <w:szCs w:val="20"/>
        </w:rPr>
        <w:t xml:space="preserve">                                   9.   Юридические адреса и банковские реквизиты сторон</w:t>
      </w:r>
      <w:bookmarkEnd w:id="7"/>
      <w:r w:rsidRPr="00E37EBF">
        <w:rPr>
          <w:sz w:val="20"/>
          <w:szCs w:val="20"/>
        </w:rPr>
        <w:t>.</w:t>
      </w:r>
    </w:p>
    <w:tbl>
      <w:tblPr>
        <w:tblStyle w:val="a3"/>
        <w:tblW w:w="0" w:type="auto"/>
        <w:tblLook w:val="04A0"/>
      </w:tblPr>
      <w:tblGrid>
        <w:gridCol w:w="4595"/>
        <w:gridCol w:w="4976"/>
      </w:tblGrid>
      <w:tr w:rsidR="00AF5229" w:rsidTr="00AF5229">
        <w:tc>
          <w:tcPr>
            <w:tcW w:w="5012" w:type="dxa"/>
          </w:tcPr>
          <w:p w:rsidR="00AF5229" w:rsidRPr="00E37EBF" w:rsidRDefault="00AF5229" w:rsidP="00AF5229">
            <w:pPr>
              <w:pStyle w:val="220"/>
              <w:keepNext/>
              <w:keepLines/>
              <w:shd w:val="clear" w:color="auto" w:fill="auto"/>
              <w:tabs>
                <w:tab w:val="left" w:pos="6500"/>
              </w:tabs>
              <w:spacing w:before="0" w:line="240" w:lineRule="auto"/>
              <w:ind w:left="1700"/>
              <w:jc w:val="both"/>
              <w:rPr>
                <w:sz w:val="20"/>
                <w:szCs w:val="20"/>
              </w:rPr>
            </w:pPr>
            <w:r w:rsidRPr="00E37EBF">
              <w:rPr>
                <w:sz w:val="20"/>
                <w:szCs w:val="20"/>
              </w:rPr>
              <w:t>Заказчик</w:t>
            </w:r>
          </w:p>
          <w:p w:rsidR="00AF5229" w:rsidRDefault="00AF5229" w:rsidP="00750049">
            <w:pPr>
              <w:rPr>
                <w:rFonts w:ascii="Times New Roman" w:eastAsia="Times New Roman" w:hAnsi="Times New Roman" w:cs="Times New Roman"/>
                <w:b/>
                <w:bCs/>
                <w:color w:val="auto"/>
                <w:sz w:val="20"/>
                <w:szCs w:val="20"/>
              </w:rPr>
            </w:pPr>
          </w:p>
        </w:tc>
        <w:tc>
          <w:tcPr>
            <w:tcW w:w="5012" w:type="dxa"/>
          </w:tcPr>
          <w:p w:rsidR="00AF5229" w:rsidRPr="00E37EBF" w:rsidRDefault="00AF5229" w:rsidP="00AF5229">
            <w:pPr>
              <w:pStyle w:val="220"/>
              <w:keepNext/>
              <w:keepLines/>
              <w:shd w:val="clear" w:color="auto" w:fill="auto"/>
              <w:tabs>
                <w:tab w:val="left" w:pos="1701"/>
              </w:tabs>
              <w:spacing w:before="0" w:line="240" w:lineRule="auto"/>
              <w:rPr>
                <w:sz w:val="20"/>
                <w:szCs w:val="20"/>
                <w:lang w:val="ru-RU"/>
              </w:rPr>
            </w:pPr>
            <w:r w:rsidRPr="00E37EBF">
              <w:rPr>
                <w:sz w:val="20"/>
                <w:szCs w:val="20"/>
              </w:rPr>
              <w:t>Организатор</w:t>
            </w:r>
          </w:p>
          <w:p w:rsidR="00AF5229" w:rsidRPr="00E37EBF" w:rsidRDefault="00AF5229" w:rsidP="00AF5229">
            <w:pPr>
              <w:pStyle w:val="220"/>
              <w:keepNext/>
              <w:keepLines/>
              <w:shd w:val="clear" w:color="auto" w:fill="auto"/>
              <w:tabs>
                <w:tab w:val="left" w:pos="1701"/>
              </w:tabs>
              <w:spacing w:before="0" w:line="240" w:lineRule="auto"/>
              <w:rPr>
                <w:sz w:val="20"/>
                <w:szCs w:val="20"/>
                <w:lang w:val="ru-RU"/>
              </w:rPr>
            </w:pP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Международный союз педагогов-художников</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ОГРН 1165000054383</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 xml:space="preserve">ИНН 5044106726 </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КПП 504401001</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 xml:space="preserve">Адрес: 141508, Московская область, </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г. Солнечногорск, ул. Юности, д. 4, кв. 113</w:t>
            </w:r>
          </w:p>
          <w:p w:rsidR="00AF5229" w:rsidRPr="00E37EBF" w:rsidRDefault="00AF5229" w:rsidP="00AF5229">
            <w:pPr>
              <w:pStyle w:val="20"/>
              <w:shd w:val="clear" w:color="auto" w:fill="auto"/>
              <w:tabs>
                <w:tab w:val="left" w:pos="1701"/>
              </w:tabs>
              <w:spacing w:before="0" w:line="240" w:lineRule="auto"/>
              <w:jc w:val="left"/>
              <w:rPr>
                <w:sz w:val="20"/>
                <w:szCs w:val="20"/>
              </w:rPr>
            </w:pPr>
            <w:r w:rsidRPr="00E37EBF">
              <w:rPr>
                <w:sz w:val="20"/>
                <w:szCs w:val="20"/>
              </w:rPr>
              <w:t xml:space="preserve">р/с № 40703810702160000019 в АО «Альфа-Банк» </w:t>
            </w:r>
          </w:p>
          <w:p w:rsidR="00AF5229" w:rsidRPr="00E37EBF" w:rsidRDefault="00AF5229" w:rsidP="00AF5229">
            <w:pPr>
              <w:pStyle w:val="20"/>
              <w:shd w:val="clear" w:color="auto" w:fill="auto"/>
              <w:tabs>
                <w:tab w:val="left" w:pos="1701"/>
              </w:tabs>
              <w:spacing w:before="0" w:line="240" w:lineRule="auto"/>
              <w:ind w:right="1900"/>
              <w:jc w:val="left"/>
              <w:rPr>
                <w:sz w:val="20"/>
                <w:szCs w:val="20"/>
                <w:lang w:val="ru-RU"/>
              </w:rPr>
            </w:pPr>
            <w:r w:rsidRPr="00E37EBF">
              <w:rPr>
                <w:sz w:val="20"/>
                <w:szCs w:val="20"/>
              </w:rPr>
              <w:t>к/с 30101810200000000593 БИК 044525593</w:t>
            </w:r>
          </w:p>
          <w:p w:rsidR="00AF5229" w:rsidRPr="00E37EBF" w:rsidRDefault="00AF5229" w:rsidP="00AF5229">
            <w:pPr>
              <w:pStyle w:val="20"/>
              <w:shd w:val="clear" w:color="auto" w:fill="auto"/>
              <w:tabs>
                <w:tab w:val="left" w:pos="1701"/>
              </w:tabs>
              <w:spacing w:before="0" w:line="240" w:lineRule="auto"/>
              <w:ind w:right="1900"/>
              <w:jc w:val="left"/>
              <w:rPr>
                <w:sz w:val="20"/>
                <w:szCs w:val="20"/>
                <w:lang w:val="ru-RU"/>
              </w:rPr>
            </w:pPr>
          </w:p>
          <w:p w:rsidR="00AF5229" w:rsidRPr="00E37EBF" w:rsidRDefault="00AF5229" w:rsidP="00AF5229">
            <w:pPr>
              <w:pStyle w:val="20"/>
              <w:shd w:val="clear" w:color="auto" w:fill="auto"/>
              <w:tabs>
                <w:tab w:val="left" w:pos="1701"/>
              </w:tabs>
              <w:spacing w:before="0" w:line="240" w:lineRule="auto"/>
              <w:ind w:right="1900"/>
              <w:jc w:val="left"/>
              <w:rPr>
                <w:b/>
                <w:sz w:val="20"/>
                <w:szCs w:val="20"/>
                <w:lang w:val="ru-RU"/>
              </w:rPr>
            </w:pPr>
            <w:r w:rsidRPr="00E37EBF">
              <w:rPr>
                <w:b/>
                <w:sz w:val="20"/>
                <w:szCs w:val="20"/>
              </w:rPr>
              <w:t>Исполнительный директор</w:t>
            </w:r>
          </w:p>
          <w:p w:rsidR="00AF5229" w:rsidRPr="00E37EBF" w:rsidRDefault="00AF5229" w:rsidP="00AF5229">
            <w:pPr>
              <w:pStyle w:val="20"/>
              <w:shd w:val="clear" w:color="auto" w:fill="auto"/>
              <w:tabs>
                <w:tab w:val="left" w:pos="1701"/>
              </w:tabs>
              <w:spacing w:before="0" w:line="240" w:lineRule="auto"/>
              <w:ind w:right="1900"/>
              <w:jc w:val="left"/>
              <w:rPr>
                <w:b/>
                <w:sz w:val="20"/>
                <w:szCs w:val="20"/>
                <w:lang w:val="ru-RU"/>
              </w:rPr>
            </w:pPr>
            <w:r w:rsidRPr="00E37EBF">
              <w:rPr>
                <w:b/>
                <w:sz w:val="20"/>
                <w:szCs w:val="20"/>
              </w:rPr>
              <w:t xml:space="preserve">Астафьева М.К. </w:t>
            </w:r>
            <w:r w:rsidRPr="00E37EBF">
              <w:rPr>
                <w:b/>
                <w:sz w:val="20"/>
                <w:szCs w:val="20"/>
                <w:lang w:val="ru-RU"/>
              </w:rPr>
              <w:t xml:space="preserve"> ___________________________                                </w:t>
            </w:r>
          </w:p>
          <w:p w:rsidR="00AF5229" w:rsidRPr="00E37EBF" w:rsidRDefault="00AF5229" w:rsidP="00AF5229">
            <w:pPr>
              <w:pStyle w:val="220"/>
              <w:keepNext/>
              <w:keepLines/>
              <w:shd w:val="clear" w:color="auto" w:fill="auto"/>
              <w:tabs>
                <w:tab w:val="left" w:pos="1701"/>
              </w:tabs>
              <w:spacing w:before="0" w:line="240" w:lineRule="auto"/>
              <w:jc w:val="left"/>
              <w:rPr>
                <w:sz w:val="20"/>
                <w:szCs w:val="20"/>
                <w:lang w:val="ru-RU"/>
              </w:rPr>
            </w:pPr>
          </w:p>
          <w:p w:rsidR="00AF5229" w:rsidRDefault="00AF5229" w:rsidP="00A635D0">
            <w:pPr>
              <w:widowControl/>
              <w:rPr>
                <w:rFonts w:ascii="Times New Roman" w:eastAsia="Times New Roman" w:hAnsi="Times New Roman" w:cs="Times New Roman"/>
                <w:b/>
                <w:bCs/>
                <w:color w:val="auto"/>
                <w:sz w:val="20"/>
                <w:szCs w:val="20"/>
              </w:rPr>
            </w:pPr>
          </w:p>
        </w:tc>
      </w:tr>
      <w:bookmarkEnd w:id="1"/>
    </w:tbl>
    <w:p w:rsidR="006A5DB2" w:rsidRPr="00750049" w:rsidRDefault="006A5DB2" w:rsidP="00750049">
      <w:pPr>
        <w:pStyle w:val="a5"/>
        <w:rPr>
          <w:rFonts w:ascii="Times New Roman" w:hAnsi="Times New Roman" w:cs="Times New Roman"/>
          <w:lang w:val="ru-RU"/>
        </w:rPr>
      </w:pPr>
    </w:p>
    <w:sectPr w:rsidR="006A5DB2" w:rsidRPr="00750049" w:rsidSect="008E735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68F" w:rsidRDefault="0008468F" w:rsidP="00020F78">
      <w:r>
        <w:separator/>
      </w:r>
    </w:p>
  </w:endnote>
  <w:endnote w:type="continuationSeparator" w:id="1">
    <w:p w:rsidR="0008468F" w:rsidRDefault="0008468F" w:rsidP="00020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68F" w:rsidRDefault="0008468F" w:rsidP="00020F78">
      <w:r>
        <w:separator/>
      </w:r>
    </w:p>
  </w:footnote>
  <w:footnote w:type="continuationSeparator" w:id="1">
    <w:p w:rsidR="0008468F" w:rsidRDefault="0008468F" w:rsidP="00020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2550"/>
    <w:multiLevelType w:val="multilevel"/>
    <w:tmpl w:val="6664660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A635D0"/>
    <w:rsid w:val="00020F78"/>
    <w:rsid w:val="0008468F"/>
    <w:rsid w:val="00136F2A"/>
    <w:rsid w:val="00261A46"/>
    <w:rsid w:val="002641BA"/>
    <w:rsid w:val="002A7488"/>
    <w:rsid w:val="00317814"/>
    <w:rsid w:val="00332F46"/>
    <w:rsid w:val="00346453"/>
    <w:rsid w:val="00353ED6"/>
    <w:rsid w:val="0036754F"/>
    <w:rsid w:val="00395917"/>
    <w:rsid w:val="003E7107"/>
    <w:rsid w:val="00414036"/>
    <w:rsid w:val="00457509"/>
    <w:rsid w:val="004A2DDA"/>
    <w:rsid w:val="005518DC"/>
    <w:rsid w:val="005852E0"/>
    <w:rsid w:val="006A5DB2"/>
    <w:rsid w:val="006E0A84"/>
    <w:rsid w:val="00750049"/>
    <w:rsid w:val="00877B02"/>
    <w:rsid w:val="008B102F"/>
    <w:rsid w:val="008E7358"/>
    <w:rsid w:val="00927E7D"/>
    <w:rsid w:val="00955AF2"/>
    <w:rsid w:val="00A635D0"/>
    <w:rsid w:val="00AF5229"/>
    <w:rsid w:val="00B866CE"/>
    <w:rsid w:val="00C2295D"/>
    <w:rsid w:val="00C94171"/>
    <w:rsid w:val="00CB35D7"/>
    <w:rsid w:val="00CD26B0"/>
    <w:rsid w:val="00D75F7F"/>
    <w:rsid w:val="00E37EBF"/>
    <w:rsid w:val="00E6384E"/>
    <w:rsid w:val="00E90FEE"/>
    <w:rsid w:val="00FA2E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5D0"/>
    <w:pPr>
      <w:widowControl w:val="0"/>
      <w:spacing w:after="0" w:line="240" w:lineRule="auto"/>
    </w:pPr>
    <w:rPr>
      <w:rFonts w:ascii="Arial Unicode MS" w:eastAsia="Arial Unicode MS" w:hAnsi="Arial Unicode MS" w:cs="Arial Unicode MS"/>
      <w:color w:val="000000"/>
      <w:sz w:val="24"/>
      <w:szCs w:val="24"/>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A635D0"/>
    <w:rPr>
      <w:rFonts w:ascii="Times New Roman" w:eastAsia="Times New Roman" w:hAnsi="Times New Roman" w:cs="Times New Roman"/>
      <w:sz w:val="36"/>
      <w:szCs w:val="36"/>
      <w:shd w:val="clear" w:color="auto" w:fill="FFFFFF"/>
    </w:rPr>
  </w:style>
  <w:style w:type="character" w:customStyle="1" w:styleId="3">
    <w:name w:val="Основной текст (3)_"/>
    <w:basedOn w:val="a0"/>
    <w:link w:val="30"/>
    <w:rsid w:val="00A635D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A635D0"/>
    <w:rPr>
      <w:rFonts w:ascii="Times New Roman" w:eastAsia="Times New Roman" w:hAnsi="Times New Roman" w:cs="Times New Roman"/>
      <w:shd w:val="clear" w:color="auto" w:fill="FFFFFF"/>
    </w:rPr>
  </w:style>
  <w:style w:type="character" w:customStyle="1" w:styleId="31">
    <w:name w:val="Заголовок №3_"/>
    <w:basedOn w:val="a0"/>
    <w:link w:val="32"/>
    <w:rsid w:val="00A635D0"/>
    <w:rPr>
      <w:rFonts w:ascii="Times New Roman" w:eastAsia="Times New Roman" w:hAnsi="Times New Roman" w:cs="Times New Roman"/>
      <w:b/>
      <w:bCs/>
      <w:shd w:val="clear" w:color="auto" w:fill="FFFFFF"/>
    </w:rPr>
  </w:style>
  <w:style w:type="character" w:customStyle="1" w:styleId="22">
    <w:name w:val="Заголовок №2 (2)_"/>
    <w:basedOn w:val="a0"/>
    <w:link w:val="220"/>
    <w:rsid w:val="00A635D0"/>
    <w:rPr>
      <w:rFonts w:ascii="Times New Roman" w:eastAsia="Times New Roman" w:hAnsi="Times New Roman" w:cs="Times New Roman"/>
      <w:b/>
      <w:bCs/>
      <w:shd w:val="clear" w:color="auto" w:fill="FFFFFF"/>
    </w:rPr>
  </w:style>
  <w:style w:type="paragraph" w:customStyle="1" w:styleId="10">
    <w:name w:val="Заголовок №1"/>
    <w:basedOn w:val="a"/>
    <w:link w:val="1"/>
    <w:rsid w:val="00A635D0"/>
    <w:pPr>
      <w:shd w:val="clear" w:color="auto" w:fill="FFFFFF"/>
      <w:spacing w:after="120" w:line="0" w:lineRule="atLeast"/>
      <w:jc w:val="center"/>
      <w:outlineLvl w:val="0"/>
    </w:pPr>
    <w:rPr>
      <w:rFonts w:ascii="Times New Roman" w:eastAsia="Times New Roman" w:hAnsi="Times New Roman" w:cs="Times New Roman"/>
      <w:color w:val="auto"/>
      <w:sz w:val="36"/>
      <w:szCs w:val="36"/>
      <w:lang w:val="uk-UA" w:eastAsia="en-US" w:bidi="ar-SA"/>
    </w:rPr>
  </w:style>
  <w:style w:type="paragraph" w:customStyle="1" w:styleId="30">
    <w:name w:val="Основной текст (3)"/>
    <w:basedOn w:val="a"/>
    <w:link w:val="3"/>
    <w:rsid w:val="00A635D0"/>
    <w:pPr>
      <w:shd w:val="clear" w:color="auto" w:fill="FFFFFF"/>
      <w:spacing w:before="120" w:after="360" w:line="0" w:lineRule="atLeast"/>
      <w:jc w:val="right"/>
    </w:pPr>
    <w:rPr>
      <w:rFonts w:ascii="Times New Roman" w:eastAsia="Times New Roman" w:hAnsi="Times New Roman" w:cs="Times New Roman"/>
      <w:b/>
      <w:bCs/>
      <w:color w:val="auto"/>
      <w:sz w:val="22"/>
      <w:szCs w:val="22"/>
      <w:lang w:val="uk-UA" w:eastAsia="en-US" w:bidi="ar-SA"/>
    </w:rPr>
  </w:style>
  <w:style w:type="paragraph" w:customStyle="1" w:styleId="20">
    <w:name w:val="Основной текст (2)"/>
    <w:basedOn w:val="a"/>
    <w:link w:val="2"/>
    <w:rsid w:val="00A635D0"/>
    <w:pPr>
      <w:shd w:val="clear" w:color="auto" w:fill="FFFFFF"/>
      <w:spacing w:before="360" w:line="274" w:lineRule="exact"/>
      <w:jc w:val="both"/>
    </w:pPr>
    <w:rPr>
      <w:rFonts w:ascii="Times New Roman" w:eastAsia="Times New Roman" w:hAnsi="Times New Roman" w:cs="Times New Roman"/>
      <w:color w:val="auto"/>
      <w:sz w:val="22"/>
      <w:szCs w:val="22"/>
      <w:lang w:val="uk-UA" w:eastAsia="en-US" w:bidi="ar-SA"/>
    </w:rPr>
  </w:style>
  <w:style w:type="paragraph" w:customStyle="1" w:styleId="32">
    <w:name w:val="Заголовок №3"/>
    <w:basedOn w:val="a"/>
    <w:link w:val="31"/>
    <w:rsid w:val="00A635D0"/>
    <w:pPr>
      <w:shd w:val="clear" w:color="auto" w:fill="FFFFFF"/>
      <w:spacing w:before="240" w:line="274" w:lineRule="exact"/>
      <w:jc w:val="both"/>
      <w:outlineLvl w:val="2"/>
    </w:pPr>
    <w:rPr>
      <w:rFonts w:ascii="Times New Roman" w:eastAsia="Times New Roman" w:hAnsi="Times New Roman" w:cs="Times New Roman"/>
      <w:b/>
      <w:bCs/>
      <w:color w:val="auto"/>
      <w:sz w:val="22"/>
      <w:szCs w:val="22"/>
      <w:lang w:val="uk-UA" w:eastAsia="en-US" w:bidi="ar-SA"/>
    </w:rPr>
  </w:style>
  <w:style w:type="paragraph" w:customStyle="1" w:styleId="220">
    <w:name w:val="Заголовок №2 (2)"/>
    <w:basedOn w:val="a"/>
    <w:link w:val="22"/>
    <w:rsid w:val="00A635D0"/>
    <w:pPr>
      <w:shd w:val="clear" w:color="auto" w:fill="FFFFFF"/>
      <w:spacing w:before="240" w:line="269" w:lineRule="exact"/>
      <w:jc w:val="center"/>
      <w:outlineLvl w:val="1"/>
    </w:pPr>
    <w:rPr>
      <w:rFonts w:ascii="Times New Roman" w:eastAsia="Times New Roman" w:hAnsi="Times New Roman" w:cs="Times New Roman"/>
      <w:b/>
      <w:bCs/>
      <w:color w:val="auto"/>
      <w:sz w:val="22"/>
      <w:szCs w:val="22"/>
      <w:lang w:val="uk-UA" w:eastAsia="en-US" w:bidi="ar-SA"/>
    </w:rPr>
  </w:style>
  <w:style w:type="table" w:styleId="a3">
    <w:name w:val="Table Grid"/>
    <w:basedOn w:val="a1"/>
    <w:uiPriority w:val="59"/>
    <w:rsid w:val="00A635D0"/>
    <w:pPr>
      <w:widowControl w:val="0"/>
      <w:spacing w:after="0" w:line="240" w:lineRule="auto"/>
    </w:pPr>
    <w:rPr>
      <w:rFonts w:ascii="Arial Unicode MS" w:eastAsia="Arial Unicode MS" w:hAnsi="Arial Unicode MS" w:cs="Arial Unicode MS"/>
      <w:sz w:val="24"/>
      <w:szCs w:val="24"/>
      <w:lang w:val="ru-RU" w:eastAsia="ru-RU"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35D0"/>
    <w:pPr>
      <w:widowControl/>
      <w:suppressAutoHyphens/>
      <w:spacing w:after="200" w:line="276" w:lineRule="auto"/>
      <w:ind w:left="720"/>
    </w:pPr>
    <w:rPr>
      <w:rFonts w:ascii="Calibri" w:eastAsia="Calibri" w:hAnsi="Calibri" w:cs="Calibri"/>
      <w:color w:val="auto"/>
      <w:sz w:val="22"/>
      <w:szCs w:val="22"/>
      <w:lang w:eastAsia="ar-SA" w:bidi="ar-SA"/>
    </w:rPr>
  </w:style>
  <w:style w:type="paragraph" w:customStyle="1" w:styleId="ConsPlusNonformat">
    <w:name w:val="ConsPlusNonformat"/>
    <w:uiPriority w:val="99"/>
    <w:rsid w:val="00A635D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Normal">
    <w:name w:val="ConsNormal"/>
    <w:uiPriority w:val="99"/>
    <w:rsid w:val="00A635D0"/>
    <w:pPr>
      <w:widowControl w:val="0"/>
      <w:autoSpaceDE w:val="0"/>
      <w:autoSpaceDN w:val="0"/>
      <w:adjustRightInd w:val="0"/>
      <w:spacing w:after="0" w:line="240" w:lineRule="auto"/>
      <w:ind w:right="19772" w:firstLine="720"/>
    </w:pPr>
    <w:rPr>
      <w:rFonts w:ascii="Arial" w:eastAsia="Times New Roman" w:hAnsi="Arial" w:cs="Arial"/>
      <w:sz w:val="20"/>
      <w:szCs w:val="20"/>
      <w:lang w:val="ru-RU" w:eastAsia="ru-RU"/>
    </w:rPr>
  </w:style>
  <w:style w:type="paragraph" w:customStyle="1" w:styleId="ConsPlusNormal">
    <w:name w:val="ConsPlusNormal"/>
    <w:uiPriority w:val="99"/>
    <w:rsid w:val="00A635D0"/>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paragraph" w:styleId="a5">
    <w:name w:val="No Spacing"/>
    <w:uiPriority w:val="1"/>
    <w:qFormat/>
    <w:rsid w:val="00A635D0"/>
    <w:pPr>
      <w:spacing w:after="0" w:line="240" w:lineRule="auto"/>
    </w:pPr>
  </w:style>
  <w:style w:type="paragraph" w:styleId="a6">
    <w:name w:val="header"/>
    <w:basedOn w:val="a"/>
    <w:link w:val="a7"/>
    <w:uiPriority w:val="99"/>
    <w:semiHidden/>
    <w:unhideWhenUsed/>
    <w:rsid w:val="00020F78"/>
    <w:pPr>
      <w:tabs>
        <w:tab w:val="center" w:pos="4677"/>
        <w:tab w:val="right" w:pos="9355"/>
      </w:tabs>
    </w:pPr>
  </w:style>
  <w:style w:type="character" w:customStyle="1" w:styleId="a7">
    <w:name w:val="Верхний колонтитул Знак"/>
    <w:basedOn w:val="a0"/>
    <w:link w:val="a6"/>
    <w:uiPriority w:val="99"/>
    <w:semiHidden/>
    <w:rsid w:val="00020F78"/>
    <w:rPr>
      <w:rFonts w:ascii="Arial Unicode MS" w:eastAsia="Arial Unicode MS" w:hAnsi="Arial Unicode MS" w:cs="Arial Unicode MS"/>
      <w:color w:val="000000"/>
      <w:sz w:val="24"/>
      <w:szCs w:val="24"/>
      <w:lang w:val="ru-RU" w:eastAsia="ru-RU" w:bidi="ru-RU"/>
    </w:rPr>
  </w:style>
  <w:style w:type="paragraph" w:styleId="a8">
    <w:name w:val="footer"/>
    <w:basedOn w:val="a"/>
    <w:link w:val="a9"/>
    <w:uiPriority w:val="99"/>
    <w:semiHidden/>
    <w:unhideWhenUsed/>
    <w:rsid w:val="00020F78"/>
    <w:pPr>
      <w:tabs>
        <w:tab w:val="center" w:pos="4677"/>
        <w:tab w:val="right" w:pos="9355"/>
      </w:tabs>
    </w:pPr>
  </w:style>
  <w:style w:type="character" w:customStyle="1" w:styleId="a9">
    <w:name w:val="Нижний колонтитул Знак"/>
    <w:basedOn w:val="a0"/>
    <w:link w:val="a8"/>
    <w:uiPriority w:val="99"/>
    <w:semiHidden/>
    <w:rsid w:val="00020F78"/>
    <w:rPr>
      <w:rFonts w:ascii="Arial Unicode MS" w:eastAsia="Arial Unicode MS" w:hAnsi="Arial Unicode MS" w:cs="Arial Unicode MS"/>
      <w:color w:val="000000"/>
      <w:sz w:val="24"/>
      <w:szCs w:val="24"/>
      <w:lang w:val="ru-RU" w:eastAsia="ru-RU" w:bidi="ru-RU"/>
    </w:rPr>
  </w:style>
  <w:style w:type="paragraph" w:styleId="aa">
    <w:name w:val="Normal (Web)"/>
    <w:basedOn w:val="a"/>
    <w:uiPriority w:val="99"/>
    <w:unhideWhenUsed/>
    <w:rsid w:val="005852E0"/>
    <w:pPr>
      <w:widowControl/>
      <w:spacing w:before="100" w:beforeAutospacing="1" w:after="100" w:afterAutospacing="1"/>
    </w:pPr>
    <w:rPr>
      <w:rFonts w:ascii="Times New Roman" w:eastAsia="Times New Roman" w:hAnsi="Times New Roman" w:cs="Times New Roman"/>
      <w:color w:val="auto"/>
      <w:lang w:bidi="ar-SA"/>
    </w:rPr>
  </w:style>
  <w:style w:type="character" w:styleId="ab">
    <w:name w:val="Strong"/>
    <w:basedOn w:val="a0"/>
    <w:uiPriority w:val="22"/>
    <w:qFormat/>
    <w:rsid w:val="005852E0"/>
    <w:rPr>
      <w:b/>
      <w:bCs/>
    </w:rPr>
  </w:style>
</w:styles>
</file>

<file path=word/webSettings.xml><?xml version="1.0" encoding="utf-8"?>
<w:webSettings xmlns:r="http://schemas.openxmlformats.org/officeDocument/2006/relationships" xmlns:w="http://schemas.openxmlformats.org/wordprocessingml/2006/main">
  <w:divs>
    <w:div w:id="465974466">
      <w:bodyDiv w:val="1"/>
      <w:marLeft w:val="0"/>
      <w:marRight w:val="0"/>
      <w:marTop w:val="0"/>
      <w:marBottom w:val="0"/>
      <w:divBdr>
        <w:top w:val="none" w:sz="0" w:space="0" w:color="auto"/>
        <w:left w:val="none" w:sz="0" w:space="0" w:color="auto"/>
        <w:bottom w:val="none" w:sz="0" w:space="0" w:color="auto"/>
        <w:right w:val="none" w:sz="0" w:space="0" w:color="auto"/>
      </w:divBdr>
    </w:div>
    <w:div w:id="7588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1E9D2C-D3B5-4B9B-9CC6-EBF54E391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1133</Words>
  <Characters>6460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dc:creator>
  <cp:lastModifiedBy>user123</cp:lastModifiedBy>
  <cp:revision>2</cp:revision>
  <cp:lastPrinted>2018-04-05T09:34:00Z</cp:lastPrinted>
  <dcterms:created xsi:type="dcterms:W3CDTF">2019-03-01T11:12:00Z</dcterms:created>
  <dcterms:modified xsi:type="dcterms:W3CDTF">2019-03-01T11:12:00Z</dcterms:modified>
</cp:coreProperties>
</file>